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44017" w14:textId="77777777" w:rsidR="003B7225" w:rsidRPr="003B7225" w:rsidRDefault="003B7225" w:rsidP="003B7225">
      <w:pPr>
        <w:keepNext/>
        <w:spacing w:after="0" w:line="240" w:lineRule="auto"/>
        <w:jc w:val="center"/>
        <w:outlineLvl w:val="0"/>
        <w:rPr>
          <w:rFonts w:ascii="Times New Roman" w:eastAsia="Times New Roman" w:hAnsi="Times New Roman" w:cs="Times New Roman"/>
          <w:bCs/>
          <w:snapToGrid w:val="0"/>
          <w:sz w:val="24"/>
          <w:szCs w:val="24"/>
        </w:rPr>
      </w:pPr>
      <w:r w:rsidRPr="003B7225">
        <w:rPr>
          <w:rFonts w:ascii="Times New Roman" w:eastAsia="Times New Roman" w:hAnsi="Times New Roman" w:cs="Times New Roman"/>
          <w:bCs/>
          <w:snapToGrid w:val="0"/>
          <w:sz w:val="24"/>
          <w:szCs w:val="24"/>
        </w:rPr>
        <w:t xml:space="preserve">                                                                                                                                                                                                                                                                         </w:t>
      </w:r>
    </w:p>
    <w:p w14:paraId="63DB8D04" w14:textId="77777777" w:rsidR="003B7225" w:rsidRPr="003B7225" w:rsidRDefault="003B7225" w:rsidP="003B7225">
      <w:pPr>
        <w:keepNext/>
        <w:spacing w:after="0" w:line="240" w:lineRule="auto"/>
        <w:jc w:val="center"/>
        <w:outlineLvl w:val="0"/>
        <w:rPr>
          <w:rFonts w:ascii="Times New Roman" w:eastAsia="Times New Roman" w:hAnsi="Times New Roman" w:cs="Times New Roman"/>
          <w:b/>
          <w:snapToGrid w:val="0"/>
          <w:sz w:val="24"/>
          <w:szCs w:val="24"/>
          <w:u w:val="single"/>
        </w:rPr>
      </w:pPr>
    </w:p>
    <w:p w14:paraId="78BDCA69" w14:textId="77777777" w:rsidR="003B7225" w:rsidRPr="003B7225" w:rsidRDefault="003B7225" w:rsidP="003B7225">
      <w:pPr>
        <w:keepNext/>
        <w:spacing w:after="0" w:line="240" w:lineRule="auto"/>
        <w:jc w:val="center"/>
        <w:outlineLvl w:val="0"/>
        <w:rPr>
          <w:rFonts w:ascii="Times New Roman" w:eastAsia="Times New Roman" w:hAnsi="Times New Roman" w:cs="Times New Roman"/>
          <w:b/>
          <w:snapToGrid w:val="0"/>
          <w:sz w:val="24"/>
          <w:szCs w:val="24"/>
          <w:u w:val="single"/>
        </w:rPr>
      </w:pPr>
    </w:p>
    <w:p w14:paraId="240B16EE" w14:textId="77777777" w:rsidR="003B7225" w:rsidRPr="003B7225" w:rsidRDefault="003B7225" w:rsidP="003B7225">
      <w:pPr>
        <w:keepNext/>
        <w:spacing w:after="0" w:line="240" w:lineRule="auto"/>
        <w:jc w:val="center"/>
        <w:outlineLvl w:val="0"/>
        <w:rPr>
          <w:rFonts w:ascii="Times New Roman" w:eastAsia="Times New Roman" w:hAnsi="Times New Roman" w:cs="Times New Roman"/>
          <w:b/>
          <w:snapToGrid w:val="0"/>
          <w:sz w:val="24"/>
          <w:szCs w:val="24"/>
          <w:u w:val="single"/>
        </w:rPr>
      </w:pPr>
    </w:p>
    <w:p w14:paraId="587B7ACE" w14:textId="77777777" w:rsidR="003B7225" w:rsidRPr="003B7225" w:rsidRDefault="003B7225" w:rsidP="003B7225">
      <w:pPr>
        <w:keepNext/>
        <w:spacing w:after="0" w:line="240" w:lineRule="auto"/>
        <w:jc w:val="center"/>
        <w:outlineLvl w:val="0"/>
        <w:rPr>
          <w:rFonts w:ascii="Times New Roman" w:eastAsia="Times New Roman" w:hAnsi="Times New Roman" w:cs="Times New Roman"/>
          <w:b/>
          <w:snapToGrid w:val="0"/>
          <w:sz w:val="24"/>
          <w:szCs w:val="24"/>
          <w:u w:val="single"/>
        </w:rPr>
      </w:pPr>
    </w:p>
    <w:p w14:paraId="14232295" w14:textId="77777777" w:rsidR="003B7225" w:rsidRPr="003B7225" w:rsidRDefault="003B7225" w:rsidP="003B7225">
      <w:pPr>
        <w:keepNext/>
        <w:spacing w:after="0" w:line="240" w:lineRule="auto"/>
        <w:jc w:val="center"/>
        <w:outlineLvl w:val="0"/>
        <w:rPr>
          <w:rFonts w:ascii="Times New Roman" w:eastAsia="Times New Roman" w:hAnsi="Times New Roman" w:cs="Times New Roman"/>
          <w:b/>
          <w:snapToGrid w:val="0"/>
          <w:sz w:val="24"/>
          <w:szCs w:val="24"/>
          <w:u w:val="single"/>
        </w:rPr>
      </w:pPr>
    </w:p>
    <w:p w14:paraId="22F25744" w14:textId="77777777" w:rsidR="003B7225" w:rsidRPr="003B7225" w:rsidRDefault="003B7225" w:rsidP="003B7225">
      <w:pPr>
        <w:keepNext/>
        <w:spacing w:after="0" w:line="240" w:lineRule="auto"/>
        <w:jc w:val="center"/>
        <w:outlineLvl w:val="0"/>
        <w:rPr>
          <w:rFonts w:ascii="Times New Roman" w:eastAsia="Times New Roman" w:hAnsi="Times New Roman" w:cs="Times New Roman"/>
          <w:b/>
          <w:snapToGrid w:val="0"/>
          <w:sz w:val="24"/>
          <w:szCs w:val="24"/>
          <w:u w:val="single"/>
        </w:rPr>
      </w:pPr>
    </w:p>
    <w:p w14:paraId="460A9AD4" w14:textId="77777777" w:rsidR="003B7225" w:rsidRPr="003B7225" w:rsidRDefault="003B7225" w:rsidP="003B7225">
      <w:pPr>
        <w:keepNext/>
        <w:spacing w:after="0" w:line="240" w:lineRule="auto"/>
        <w:jc w:val="center"/>
        <w:outlineLvl w:val="0"/>
        <w:rPr>
          <w:rFonts w:ascii="Times New Roman" w:eastAsia="Times New Roman" w:hAnsi="Times New Roman" w:cs="Times New Roman"/>
          <w:b/>
          <w:snapToGrid w:val="0"/>
          <w:sz w:val="24"/>
          <w:szCs w:val="24"/>
          <w:u w:val="single"/>
        </w:rPr>
      </w:pPr>
    </w:p>
    <w:p w14:paraId="1FE289AA" w14:textId="77777777" w:rsidR="003B7225" w:rsidRPr="003B7225" w:rsidRDefault="003B7225" w:rsidP="003B7225">
      <w:pPr>
        <w:keepNext/>
        <w:spacing w:after="0" w:line="240" w:lineRule="auto"/>
        <w:jc w:val="center"/>
        <w:outlineLvl w:val="0"/>
        <w:rPr>
          <w:rFonts w:ascii="Times New Roman" w:eastAsia="Times New Roman" w:hAnsi="Times New Roman" w:cs="Times New Roman"/>
          <w:b/>
          <w:snapToGrid w:val="0"/>
          <w:sz w:val="24"/>
          <w:szCs w:val="24"/>
          <w:u w:val="single"/>
        </w:rPr>
      </w:pPr>
    </w:p>
    <w:p w14:paraId="50C7FFA5" w14:textId="77777777" w:rsidR="003B7225" w:rsidRPr="003B7225" w:rsidRDefault="003B7225" w:rsidP="003B7225">
      <w:pPr>
        <w:keepNext/>
        <w:spacing w:after="0" w:line="240" w:lineRule="auto"/>
        <w:jc w:val="center"/>
        <w:outlineLvl w:val="0"/>
        <w:rPr>
          <w:rFonts w:ascii="Times New Roman" w:eastAsia="Times New Roman" w:hAnsi="Times New Roman" w:cs="Times New Roman"/>
          <w:b/>
          <w:snapToGrid w:val="0"/>
          <w:sz w:val="24"/>
          <w:szCs w:val="24"/>
          <w:u w:val="single"/>
        </w:rPr>
      </w:pPr>
    </w:p>
    <w:p w14:paraId="23A74252" w14:textId="77777777" w:rsidR="003B7225" w:rsidRPr="003B7225" w:rsidRDefault="003B7225" w:rsidP="003B7225">
      <w:pPr>
        <w:keepNext/>
        <w:spacing w:after="0" w:line="240" w:lineRule="auto"/>
        <w:jc w:val="center"/>
        <w:outlineLvl w:val="0"/>
        <w:rPr>
          <w:rFonts w:ascii="Times New Roman" w:eastAsia="Times New Roman" w:hAnsi="Times New Roman" w:cs="Times New Roman"/>
          <w:b/>
          <w:snapToGrid w:val="0"/>
          <w:sz w:val="24"/>
          <w:szCs w:val="24"/>
          <w:u w:val="single"/>
        </w:rPr>
      </w:pPr>
    </w:p>
    <w:p w14:paraId="62A81469" w14:textId="77777777" w:rsidR="003B7225" w:rsidRPr="003B7225" w:rsidRDefault="003B7225" w:rsidP="003B7225">
      <w:pPr>
        <w:keepNext/>
        <w:spacing w:after="0" w:line="240" w:lineRule="auto"/>
        <w:jc w:val="center"/>
        <w:outlineLvl w:val="0"/>
        <w:rPr>
          <w:rFonts w:ascii="Times New Roman" w:eastAsia="Times New Roman" w:hAnsi="Times New Roman" w:cs="Times New Roman"/>
          <w:b/>
          <w:snapToGrid w:val="0"/>
          <w:sz w:val="36"/>
          <w:szCs w:val="24"/>
          <w:u w:val="single"/>
        </w:rPr>
      </w:pPr>
      <w:r w:rsidRPr="003B7225">
        <w:rPr>
          <w:rFonts w:ascii="Times New Roman" w:eastAsia="Times New Roman" w:hAnsi="Times New Roman" w:cs="Times New Roman"/>
          <w:b/>
          <w:snapToGrid w:val="0"/>
          <w:sz w:val="36"/>
          <w:szCs w:val="24"/>
          <w:u w:val="single"/>
        </w:rPr>
        <w:t xml:space="preserve">NATIONAL </w:t>
      </w:r>
    </w:p>
    <w:p w14:paraId="6523EB11" w14:textId="77777777" w:rsidR="003B7225" w:rsidRPr="003B7225" w:rsidRDefault="003B7225" w:rsidP="003B7225">
      <w:pPr>
        <w:keepNext/>
        <w:spacing w:after="0" w:line="240" w:lineRule="auto"/>
        <w:jc w:val="center"/>
        <w:outlineLvl w:val="0"/>
        <w:rPr>
          <w:rFonts w:ascii="Times New Roman" w:eastAsia="Times New Roman" w:hAnsi="Times New Roman" w:cs="Times New Roman"/>
          <w:b/>
          <w:snapToGrid w:val="0"/>
          <w:sz w:val="36"/>
          <w:szCs w:val="24"/>
          <w:u w:val="single"/>
        </w:rPr>
      </w:pPr>
      <w:r w:rsidRPr="003B7225">
        <w:rPr>
          <w:rFonts w:ascii="Times New Roman" w:eastAsia="Times New Roman" w:hAnsi="Times New Roman" w:cs="Times New Roman"/>
          <w:b/>
          <w:snapToGrid w:val="0"/>
          <w:sz w:val="36"/>
          <w:szCs w:val="24"/>
          <w:u w:val="single"/>
        </w:rPr>
        <w:t>COLLECTIVE BARGAINING AGREEMENT</w:t>
      </w:r>
    </w:p>
    <w:p w14:paraId="2DFDCCBC" w14:textId="77777777" w:rsidR="003B7225" w:rsidRPr="003B7225" w:rsidRDefault="003B7225" w:rsidP="003B7225">
      <w:pPr>
        <w:keepNext/>
        <w:spacing w:after="0" w:line="240" w:lineRule="auto"/>
        <w:jc w:val="center"/>
        <w:outlineLvl w:val="0"/>
        <w:rPr>
          <w:rFonts w:ascii="Times New Roman" w:eastAsia="Times New Roman" w:hAnsi="Times New Roman" w:cs="Times New Roman"/>
          <w:b/>
          <w:snapToGrid w:val="0"/>
          <w:sz w:val="36"/>
          <w:szCs w:val="24"/>
          <w:u w:val="single"/>
        </w:rPr>
      </w:pPr>
    </w:p>
    <w:p w14:paraId="7CA40ECD" w14:textId="77777777" w:rsidR="003B7225" w:rsidRPr="003B7225" w:rsidRDefault="003B7225" w:rsidP="003B7225">
      <w:pPr>
        <w:keepNext/>
        <w:spacing w:after="0" w:line="240" w:lineRule="auto"/>
        <w:jc w:val="center"/>
        <w:outlineLvl w:val="0"/>
        <w:rPr>
          <w:rFonts w:ascii="Times New Roman" w:eastAsia="Times New Roman" w:hAnsi="Times New Roman" w:cs="Times New Roman"/>
          <w:b/>
          <w:snapToGrid w:val="0"/>
          <w:sz w:val="36"/>
          <w:szCs w:val="24"/>
        </w:rPr>
      </w:pPr>
      <w:r w:rsidRPr="003B7225">
        <w:rPr>
          <w:rFonts w:ascii="Times New Roman" w:eastAsia="Times New Roman" w:hAnsi="Times New Roman" w:cs="Times New Roman"/>
          <w:b/>
          <w:snapToGrid w:val="0"/>
          <w:sz w:val="36"/>
          <w:szCs w:val="24"/>
        </w:rPr>
        <w:t>BETWEEN:</w:t>
      </w:r>
    </w:p>
    <w:p w14:paraId="3CD8CBC1" w14:textId="77777777" w:rsidR="003B7225" w:rsidRPr="003B7225" w:rsidRDefault="003B7225" w:rsidP="003B7225">
      <w:pPr>
        <w:keepNext/>
        <w:spacing w:after="0" w:line="240" w:lineRule="auto"/>
        <w:jc w:val="center"/>
        <w:outlineLvl w:val="0"/>
        <w:rPr>
          <w:rFonts w:ascii="Times New Roman" w:eastAsia="Times New Roman" w:hAnsi="Times New Roman" w:cs="Times New Roman"/>
          <w:b/>
          <w:snapToGrid w:val="0"/>
          <w:sz w:val="36"/>
          <w:szCs w:val="24"/>
        </w:rPr>
      </w:pPr>
    </w:p>
    <w:p w14:paraId="640D7990" w14:textId="77777777" w:rsidR="003B7225" w:rsidRPr="003B7225" w:rsidRDefault="003B7225" w:rsidP="003B7225">
      <w:pPr>
        <w:keepNext/>
        <w:spacing w:after="0" w:line="240" w:lineRule="auto"/>
        <w:jc w:val="center"/>
        <w:outlineLvl w:val="0"/>
        <w:rPr>
          <w:rFonts w:ascii="Times New Roman" w:eastAsia="Times New Roman" w:hAnsi="Times New Roman" w:cs="Times New Roman"/>
          <w:b/>
          <w:snapToGrid w:val="0"/>
          <w:sz w:val="36"/>
          <w:szCs w:val="24"/>
        </w:rPr>
      </w:pPr>
      <w:r w:rsidRPr="003B7225">
        <w:rPr>
          <w:rFonts w:ascii="Times New Roman" w:eastAsia="Times New Roman" w:hAnsi="Times New Roman" w:cs="Times New Roman"/>
          <w:b/>
          <w:snapToGrid w:val="0"/>
          <w:sz w:val="36"/>
          <w:szCs w:val="24"/>
        </w:rPr>
        <w:t>MAGNA INTERNATIONAL INC.</w:t>
      </w:r>
    </w:p>
    <w:p w14:paraId="73FD69F8" w14:textId="77777777" w:rsidR="003B7225" w:rsidRPr="003B7225" w:rsidRDefault="003B7225" w:rsidP="003B7225">
      <w:pPr>
        <w:keepNext/>
        <w:spacing w:after="0" w:line="240" w:lineRule="auto"/>
        <w:jc w:val="center"/>
        <w:outlineLvl w:val="0"/>
        <w:rPr>
          <w:rFonts w:ascii="Times New Roman" w:eastAsia="Times New Roman" w:hAnsi="Times New Roman" w:cs="Times New Roman"/>
          <w:b/>
          <w:snapToGrid w:val="0"/>
          <w:sz w:val="36"/>
          <w:szCs w:val="24"/>
        </w:rPr>
      </w:pPr>
    </w:p>
    <w:p w14:paraId="5BD73512" w14:textId="77777777" w:rsidR="003B7225" w:rsidRPr="003B7225" w:rsidRDefault="003B7225" w:rsidP="003B7225">
      <w:pPr>
        <w:keepNext/>
        <w:spacing w:after="0" w:line="240" w:lineRule="auto"/>
        <w:jc w:val="center"/>
        <w:outlineLvl w:val="0"/>
        <w:rPr>
          <w:rFonts w:ascii="Times New Roman" w:eastAsia="Times New Roman" w:hAnsi="Times New Roman" w:cs="Times New Roman"/>
          <w:b/>
          <w:snapToGrid w:val="0"/>
          <w:sz w:val="36"/>
          <w:szCs w:val="24"/>
        </w:rPr>
      </w:pPr>
      <w:r w:rsidRPr="003B7225">
        <w:rPr>
          <w:rFonts w:ascii="Times New Roman" w:eastAsia="Times New Roman" w:hAnsi="Times New Roman" w:cs="Times New Roman"/>
          <w:b/>
          <w:snapToGrid w:val="0"/>
          <w:sz w:val="36"/>
          <w:szCs w:val="24"/>
        </w:rPr>
        <w:t>- AND -</w:t>
      </w:r>
    </w:p>
    <w:p w14:paraId="6A1BD59E" w14:textId="77777777" w:rsidR="003B7225" w:rsidRPr="003B7225" w:rsidRDefault="003B7225" w:rsidP="003B7225">
      <w:pPr>
        <w:keepNext/>
        <w:spacing w:after="0" w:line="240" w:lineRule="auto"/>
        <w:jc w:val="center"/>
        <w:outlineLvl w:val="0"/>
        <w:rPr>
          <w:rFonts w:ascii="Times New Roman" w:eastAsia="Times New Roman" w:hAnsi="Times New Roman" w:cs="Times New Roman"/>
          <w:b/>
          <w:snapToGrid w:val="0"/>
          <w:sz w:val="24"/>
          <w:szCs w:val="24"/>
          <w:u w:val="single"/>
        </w:rPr>
      </w:pPr>
    </w:p>
    <w:p w14:paraId="48DF05AF" w14:textId="77777777" w:rsidR="003B7225" w:rsidRPr="003B7225" w:rsidRDefault="003B7225" w:rsidP="003B7225">
      <w:pPr>
        <w:keepNext/>
        <w:spacing w:after="0" w:line="240" w:lineRule="auto"/>
        <w:jc w:val="center"/>
        <w:outlineLvl w:val="0"/>
        <w:rPr>
          <w:rFonts w:ascii="Times New Roman" w:eastAsia="Times New Roman" w:hAnsi="Times New Roman" w:cs="Times New Roman"/>
          <w:b/>
          <w:snapToGrid w:val="0"/>
          <w:sz w:val="36"/>
          <w:szCs w:val="24"/>
        </w:rPr>
      </w:pPr>
      <w:r w:rsidRPr="003B7225">
        <w:rPr>
          <w:rFonts w:ascii="Times New Roman" w:eastAsia="Times New Roman" w:hAnsi="Times New Roman" w:cs="Times New Roman"/>
          <w:b/>
          <w:snapToGrid w:val="0"/>
          <w:sz w:val="36"/>
          <w:szCs w:val="24"/>
        </w:rPr>
        <w:t xml:space="preserve">UNIFOR, and </w:t>
      </w:r>
      <w:r w:rsidR="00D57F85" w:rsidRPr="003B7225">
        <w:rPr>
          <w:rFonts w:ascii="Times New Roman" w:eastAsia="Times New Roman" w:hAnsi="Times New Roman" w:cs="Times New Roman"/>
          <w:b/>
          <w:snapToGrid w:val="0"/>
          <w:sz w:val="36"/>
          <w:szCs w:val="24"/>
        </w:rPr>
        <w:t>its</w:t>
      </w:r>
      <w:r w:rsidRPr="003B7225">
        <w:rPr>
          <w:rFonts w:ascii="Times New Roman" w:eastAsia="Times New Roman" w:hAnsi="Times New Roman" w:cs="Times New Roman"/>
          <w:b/>
          <w:snapToGrid w:val="0"/>
          <w:sz w:val="36"/>
          <w:szCs w:val="24"/>
        </w:rPr>
        <w:t xml:space="preserve"> Local 2009 AP</w:t>
      </w:r>
    </w:p>
    <w:p w14:paraId="2EE9EB02"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5EE97CCC"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3E658C7B"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58CB1383"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01B877B6" w14:textId="77777777" w:rsidR="003B7225" w:rsidRPr="003B7225" w:rsidRDefault="00D43458" w:rsidP="00C8481F">
      <w:pPr>
        <w:spacing w:after="0" w:line="240" w:lineRule="auto"/>
        <w:jc w:val="center"/>
        <w:rPr>
          <w:rFonts w:ascii="Times New Roman" w:eastAsia="Times New Roman" w:hAnsi="Times New Roman" w:cs="Times New Roman"/>
          <w:b/>
          <w:sz w:val="36"/>
          <w:szCs w:val="36"/>
          <w:u w:val="single"/>
        </w:rPr>
      </w:pPr>
      <w:r w:rsidRPr="00C8481F">
        <w:rPr>
          <w:rFonts w:ascii="Times New Roman" w:eastAsia="Times New Roman" w:hAnsi="Times New Roman" w:cs="Times New Roman"/>
          <w:b/>
          <w:sz w:val="36"/>
          <w:szCs w:val="36"/>
          <w:u w:val="single"/>
        </w:rPr>
        <w:t>WINDSOR MODULES</w:t>
      </w:r>
    </w:p>
    <w:p w14:paraId="1CD542E8" w14:textId="77777777" w:rsidR="003B7225" w:rsidRPr="003B7225" w:rsidRDefault="003B7225" w:rsidP="003B7225">
      <w:pPr>
        <w:keepNext/>
        <w:spacing w:after="0" w:line="240" w:lineRule="auto"/>
        <w:jc w:val="center"/>
        <w:outlineLvl w:val="0"/>
        <w:rPr>
          <w:rFonts w:ascii="Times New Roman" w:eastAsia="Times New Roman" w:hAnsi="Times New Roman" w:cs="Times New Roman"/>
          <w:b/>
          <w:snapToGrid w:val="0"/>
          <w:sz w:val="36"/>
          <w:szCs w:val="24"/>
        </w:rPr>
      </w:pPr>
    </w:p>
    <w:p w14:paraId="3C748431" w14:textId="77777777" w:rsidR="003B7225" w:rsidRPr="003B7225" w:rsidRDefault="003B7225" w:rsidP="003B7225">
      <w:pPr>
        <w:keepNext/>
        <w:spacing w:after="0" w:line="240" w:lineRule="auto"/>
        <w:jc w:val="center"/>
        <w:outlineLvl w:val="0"/>
        <w:rPr>
          <w:rFonts w:ascii="Times New Roman" w:eastAsia="Times New Roman" w:hAnsi="Times New Roman" w:cs="Times New Roman"/>
          <w:b/>
          <w:snapToGrid w:val="0"/>
          <w:sz w:val="36"/>
          <w:szCs w:val="24"/>
        </w:rPr>
      </w:pPr>
    </w:p>
    <w:p w14:paraId="5D002856" w14:textId="77777777" w:rsidR="003B7225" w:rsidRPr="003B7225" w:rsidRDefault="003B7225" w:rsidP="003B7225">
      <w:pPr>
        <w:keepNext/>
        <w:spacing w:after="0" w:line="240" w:lineRule="auto"/>
        <w:jc w:val="center"/>
        <w:outlineLvl w:val="0"/>
        <w:rPr>
          <w:rFonts w:ascii="Times New Roman" w:eastAsia="Times New Roman" w:hAnsi="Times New Roman" w:cs="Times New Roman"/>
          <w:b/>
          <w:snapToGrid w:val="0"/>
          <w:sz w:val="36"/>
          <w:szCs w:val="24"/>
        </w:rPr>
      </w:pPr>
    </w:p>
    <w:p w14:paraId="6A185198" w14:textId="77777777" w:rsidR="003B7225" w:rsidRPr="003B7225" w:rsidRDefault="003B7225" w:rsidP="003B7225">
      <w:pPr>
        <w:keepNext/>
        <w:spacing w:after="0" w:line="240" w:lineRule="auto"/>
        <w:jc w:val="center"/>
        <w:outlineLvl w:val="0"/>
        <w:rPr>
          <w:rFonts w:ascii="Times New Roman" w:eastAsia="Times New Roman" w:hAnsi="Times New Roman" w:cs="Times New Roman"/>
          <w:b/>
          <w:snapToGrid w:val="0"/>
          <w:sz w:val="36"/>
          <w:szCs w:val="24"/>
        </w:rPr>
      </w:pPr>
    </w:p>
    <w:p w14:paraId="41FF12B4" w14:textId="77777777" w:rsidR="003B7225" w:rsidRPr="003B7225" w:rsidRDefault="003B7225" w:rsidP="003B7225">
      <w:pPr>
        <w:keepNext/>
        <w:spacing w:after="0" w:line="240" w:lineRule="auto"/>
        <w:jc w:val="center"/>
        <w:outlineLvl w:val="0"/>
        <w:rPr>
          <w:rFonts w:ascii="Times New Roman" w:eastAsia="Times New Roman" w:hAnsi="Times New Roman" w:cs="Times New Roman"/>
          <w:b/>
          <w:snapToGrid w:val="0"/>
          <w:sz w:val="36"/>
          <w:szCs w:val="24"/>
        </w:rPr>
      </w:pPr>
    </w:p>
    <w:p w14:paraId="717D5F1A" w14:textId="77777777" w:rsidR="003B7225" w:rsidRPr="003B7225" w:rsidRDefault="003B7225" w:rsidP="003B7225">
      <w:pPr>
        <w:keepNext/>
        <w:spacing w:after="0" w:line="240" w:lineRule="auto"/>
        <w:jc w:val="center"/>
        <w:outlineLvl w:val="0"/>
        <w:rPr>
          <w:rFonts w:ascii="Times New Roman" w:eastAsia="Times New Roman" w:hAnsi="Times New Roman" w:cs="Times New Roman"/>
          <w:b/>
          <w:snapToGrid w:val="0"/>
          <w:sz w:val="36"/>
          <w:szCs w:val="24"/>
        </w:rPr>
      </w:pPr>
    </w:p>
    <w:p w14:paraId="71B64EDF" w14:textId="77777777" w:rsidR="003B7225" w:rsidRPr="003B7225" w:rsidRDefault="003B7225" w:rsidP="003B7225">
      <w:pPr>
        <w:keepNext/>
        <w:spacing w:after="0" w:line="240" w:lineRule="auto"/>
        <w:jc w:val="center"/>
        <w:outlineLvl w:val="0"/>
        <w:rPr>
          <w:rFonts w:ascii="Times New Roman" w:eastAsia="Times New Roman" w:hAnsi="Times New Roman" w:cs="Times New Roman"/>
          <w:b/>
          <w:snapToGrid w:val="0"/>
          <w:sz w:val="36"/>
          <w:szCs w:val="24"/>
        </w:rPr>
      </w:pPr>
    </w:p>
    <w:p w14:paraId="79FCA689" w14:textId="77777777" w:rsidR="003B7225" w:rsidRPr="003B7225" w:rsidRDefault="003B7225" w:rsidP="003B7225">
      <w:pPr>
        <w:keepNext/>
        <w:spacing w:after="0" w:line="240" w:lineRule="auto"/>
        <w:outlineLvl w:val="0"/>
        <w:rPr>
          <w:rFonts w:ascii="Times New Roman" w:eastAsia="Times New Roman" w:hAnsi="Times New Roman" w:cs="Times New Roman"/>
          <w:b/>
          <w:snapToGrid w:val="0"/>
          <w:sz w:val="36"/>
          <w:szCs w:val="24"/>
        </w:rPr>
      </w:pPr>
    </w:p>
    <w:p w14:paraId="6C8DDAC4" w14:textId="77777777" w:rsidR="003B7225" w:rsidRPr="003B7225" w:rsidRDefault="003B7225" w:rsidP="003B7225">
      <w:pPr>
        <w:keepNext/>
        <w:spacing w:after="0" w:line="240" w:lineRule="auto"/>
        <w:jc w:val="center"/>
        <w:outlineLvl w:val="0"/>
        <w:rPr>
          <w:rFonts w:ascii="Times New Roman" w:eastAsia="Times New Roman" w:hAnsi="Times New Roman" w:cs="Times New Roman"/>
          <w:b/>
          <w:snapToGrid w:val="0"/>
          <w:sz w:val="36"/>
          <w:szCs w:val="24"/>
        </w:rPr>
      </w:pPr>
    </w:p>
    <w:p w14:paraId="0DB54835" w14:textId="78161412" w:rsidR="003B7225" w:rsidRPr="003B7225" w:rsidRDefault="003B7225" w:rsidP="003B7225">
      <w:pPr>
        <w:spacing w:after="0" w:line="240" w:lineRule="auto"/>
        <w:ind w:left="360"/>
        <w:jc w:val="center"/>
        <w:rPr>
          <w:rFonts w:ascii="Times New Roman" w:eastAsia="Times New Roman" w:hAnsi="Times New Roman" w:cs="Times New Roman"/>
          <w:snapToGrid w:val="0"/>
          <w:sz w:val="28"/>
          <w:szCs w:val="24"/>
        </w:rPr>
        <w:sectPr w:rsidR="003B7225" w:rsidRPr="003B7225" w:rsidSect="00D57F85">
          <w:headerReference w:type="even" r:id="rId8"/>
          <w:headerReference w:type="default" r:id="rId9"/>
          <w:footerReference w:type="even" r:id="rId10"/>
          <w:footerReference w:type="default" r:id="rId11"/>
          <w:headerReference w:type="first" r:id="rId12"/>
          <w:footerReference w:type="first" r:id="rId13"/>
          <w:pgSz w:w="12240" w:h="15840" w:code="1"/>
          <w:pgMar w:top="864" w:right="1008" w:bottom="1152" w:left="1008" w:header="720" w:footer="720" w:gutter="0"/>
          <w:cols w:space="720"/>
          <w:titlePg/>
          <w:docGrid w:linePitch="360"/>
        </w:sectPr>
      </w:pPr>
      <w:r w:rsidRPr="003B7225">
        <w:rPr>
          <w:rFonts w:ascii="Times New Roman" w:eastAsia="Times New Roman" w:hAnsi="Times New Roman" w:cs="Times New Roman"/>
          <w:snapToGrid w:val="0"/>
          <w:sz w:val="28"/>
          <w:szCs w:val="24"/>
        </w:rPr>
        <w:t xml:space="preserve">NOVEMBER </w:t>
      </w:r>
      <w:r w:rsidR="00B75135">
        <w:rPr>
          <w:rFonts w:ascii="Times New Roman" w:eastAsia="Times New Roman" w:hAnsi="Times New Roman" w:cs="Times New Roman"/>
          <w:snapToGrid w:val="0"/>
          <w:sz w:val="28"/>
          <w:szCs w:val="24"/>
        </w:rPr>
        <w:t>6</w:t>
      </w:r>
      <w:r w:rsidR="00D57F85" w:rsidRPr="003B7225">
        <w:rPr>
          <w:rFonts w:ascii="Times New Roman" w:eastAsia="Times New Roman" w:hAnsi="Times New Roman" w:cs="Times New Roman"/>
          <w:snapToGrid w:val="0"/>
          <w:sz w:val="28"/>
          <w:szCs w:val="24"/>
        </w:rPr>
        <w:t xml:space="preserve">, </w:t>
      </w:r>
      <w:r w:rsidR="000817B7" w:rsidRPr="003B7225">
        <w:rPr>
          <w:rFonts w:ascii="Times New Roman" w:eastAsia="Times New Roman" w:hAnsi="Times New Roman" w:cs="Times New Roman"/>
          <w:snapToGrid w:val="0"/>
          <w:sz w:val="28"/>
          <w:szCs w:val="24"/>
        </w:rPr>
        <w:t>20</w:t>
      </w:r>
      <w:r w:rsidR="00B75135">
        <w:rPr>
          <w:rFonts w:ascii="Times New Roman" w:eastAsia="Times New Roman" w:hAnsi="Times New Roman" w:cs="Times New Roman"/>
          <w:snapToGrid w:val="0"/>
          <w:sz w:val="28"/>
          <w:szCs w:val="24"/>
        </w:rPr>
        <w:t>21</w:t>
      </w:r>
    </w:p>
    <w:p w14:paraId="7E9FBFB0" w14:textId="77777777" w:rsidR="003B7225" w:rsidRPr="003B7225" w:rsidRDefault="003B7225" w:rsidP="003B7225">
      <w:pPr>
        <w:spacing w:after="0" w:line="240" w:lineRule="auto"/>
        <w:jc w:val="center"/>
        <w:rPr>
          <w:rFonts w:ascii="Times New Roman" w:eastAsia="Times New Roman" w:hAnsi="Times New Roman" w:cs="Times New Roman"/>
          <w:sz w:val="24"/>
          <w:szCs w:val="24"/>
        </w:rPr>
      </w:pPr>
      <w:r w:rsidRPr="003B7225">
        <w:rPr>
          <w:rFonts w:ascii="Times New Roman" w:eastAsia="Times New Roman" w:hAnsi="Times New Roman" w:cs="Times New Roman"/>
          <w:b/>
          <w:sz w:val="24"/>
          <w:szCs w:val="24"/>
        </w:rPr>
        <w:lastRenderedPageBreak/>
        <w:t>I N D E X</w:t>
      </w:r>
    </w:p>
    <w:p w14:paraId="5189CA1B"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2E1B61B9"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6B80CFF8" w14:textId="77777777" w:rsidR="003B7225" w:rsidRPr="003B7225" w:rsidRDefault="003B7225" w:rsidP="003B7225">
      <w:pPr>
        <w:spacing w:after="0" w:line="240" w:lineRule="auto"/>
        <w:rPr>
          <w:rFonts w:ascii="Times New Roman" w:eastAsia="Times New Roman" w:hAnsi="Times New Roman" w:cs="Times New Roman"/>
          <w:sz w:val="24"/>
          <w:szCs w:val="24"/>
        </w:rPr>
      </w:pPr>
      <w:r w:rsidRPr="003B7225">
        <w:rPr>
          <w:rFonts w:ascii="Times New Roman" w:eastAsia="Times New Roman" w:hAnsi="Times New Roman" w:cs="Times New Roman"/>
          <w:b/>
          <w:sz w:val="24"/>
          <w:szCs w:val="24"/>
        </w:rPr>
        <w:t xml:space="preserve">FRAMEWORK OF FAIRNESS AGREEMENT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proofErr w:type="gramStart"/>
      <w:r w:rsidRPr="003B7225">
        <w:rPr>
          <w:rFonts w:ascii="Times New Roman" w:eastAsia="Times New Roman" w:hAnsi="Times New Roman" w:cs="Times New Roman"/>
          <w:sz w:val="24"/>
          <w:szCs w:val="24"/>
          <w:u w:val="dotted"/>
        </w:rPr>
        <w:tab/>
        <w:t xml:space="preserve">  </w:t>
      </w:r>
      <w:r w:rsidRPr="003B7225">
        <w:rPr>
          <w:rFonts w:ascii="Times New Roman" w:eastAsia="Times New Roman" w:hAnsi="Times New Roman" w:cs="Times New Roman"/>
          <w:sz w:val="24"/>
          <w:szCs w:val="24"/>
          <w:u w:val="dotted"/>
        </w:rPr>
        <w:tab/>
      </w:r>
      <w:proofErr w:type="gramEnd"/>
      <w:r w:rsidR="0093475A">
        <w:rPr>
          <w:rFonts w:ascii="Times New Roman" w:eastAsia="Times New Roman" w:hAnsi="Times New Roman" w:cs="Times New Roman"/>
          <w:sz w:val="24"/>
          <w:szCs w:val="24"/>
          <w:u w:val="dotted"/>
        </w:rPr>
        <w:t>1</w:t>
      </w:r>
    </w:p>
    <w:p w14:paraId="47B74E29"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5E3E587A" w14:textId="77777777" w:rsidR="003B7225" w:rsidRPr="003B7225" w:rsidRDefault="003B7225" w:rsidP="003B7225">
      <w:pPr>
        <w:spacing w:after="0" w:line="240" w:lineRule="auto"/>
        <w:rPr>
          <w:rFonts w:ascii="Times New Roman" w:eastAsia="Times New Roman" w:hAnsi="Times New Roman" w:cs="Times New Roman"/>
          <w:sz w:val="24"/>
          <w:szCs w:val="24"/>
        </w:rPr>
      </w:pPr>
      <w:r w:rsidRPr="003B7225">
        <w:rPr>
          <w:rFonts w:ascii="Times New Roman" w:eastAsia="Times New Roman" w:hAnsi="Times New Roman" w:cs="Times New Roman"/>
          <w:b/>
          <w:sz w:val="24"/>
          <w:szCs w:val="24"/>
        </w:rPr>
        <w:t>A.</w:t>
      </w:r>
      <w:r w:rsidRPr="003B7225">
        <w:rPr>
          <w:rFonts w:ascii="Times New Roman" w:eastAsia="Times New Roman" w:hAnsi="Times New Roman" w:cs="Times New Roman"/>
          <w:b/>
          <w:sz w:val="24"/>
          <w:szCs w:val="24"/>
        </w:rPr>
        <w:tab/>
        <w:t xml:space="preserve">Background and Principles </w:t>
      </w:r>
      <w:r w:rsidR="0093475A">
        <w:rPr>
          <w:rFonts w:ascii="Times New Roman" w:eastAsia="Times New Roman" w:hAnsi="Times New Roman" w:cs="Times New Roman"/>
          <w:sz w:val="24"/>
          <w:szCs w:val="24"/>
          <w:u w:val="dotted"/>
        </w:rPr>
        <w:tab/>
      </w:r>
      <w:r w:rsidR="0093475A">
        <w:rPr>
          <w:rFonts w:ascii="Times New Roman" w:eastAsia="Times New Roman" w:hAnsi="Times New Roman" w:cs="Times New Roman"/>
          <w:sz w:val="24"/>
          <w:szCs w:val="24"/>
          <w:u w:val="dotted"/>
        </w:rPr>
        <w:tab/>
      </w:r>
      <w:r w:rsidR="0093475A">
        <w:rPr>
          <w:rFonts w:ascii="Times New Roman" w:eastAsia="Times New Roman" w:hAnsi="Times New Roman" w:cs="Times New Roman"/>
          <w:sz w:val="24"/>
          <w:szCs w:val="24"/>
          <w:u w:val="dotted"/>
        </w:rPr>
        <w:tab/>
      </w:r>
      <w:r w:rsidR="0093475A">
        <w:rPr>
          <w:rFonts w:ascii="Times New Roman" w:eastAsia="Times New Roman" w:hAnsi="Times New Roman" w:cs="Times New Roman"/>
          <w:sz w:val="24"/>
          <w:szCs w:val="24"/>
          <w:u w:val="dotted"/>
        </w:rPr>
        <w:tab/>
      </w:r>
      <w:r w:rsidR="0093475A">
        <w:rPr>
          <w:rFonts w:ascii="Times New Roman" w:eastAsia="Times New Roman" w:hAnsi="Times New Roman" w:cs="Times New Roman"/>
          <w:sz w:val="24"/>
          <w:szCs w:val="24"/>
          <w:u w:val="dotted"/>
        </w:rPr>
        <w:tab/>
      </w:r>
      <w:r w:rsidR="0093475A">
        <w:rPr>
          <w:rFonts w:ascii="Times New Roman" w:eastAsia="Times New Roman" w:hAnsi="Times New Roman" w:cs="Times New Roman"/>
          <w:sz w:val="24"/>
          <w:szCs w:val="24"/>
          <w:u w:val="dotted"/>
        </w:rPr>
        <w:tab/>
      </w:r>
      <w:r w:rsidR="0093475A">
        <w:rPr>
          <w:rFonts w:ascii="Times New Roman" w:eastAsia="Times New Roman" w:hAnsi="Times New Roman" w:cs="Times New Roman"/>
          <w:sz w:val="24"/>
          <w:szCs w:val="24"/>
          <w:u w:val="dotted"/>
        </w:rPr>
        <w:tab/>
      </w:r>
      <w:r w:rsidR="0093475A">
        <w:rPr>
          <w:rFonts w:ascii="Times New Roman" w:eastAsia="Times New Roman" w:hAnsi="Times New Roman" w:cs="Times New Roman"/>
          <w:sz w:val="24"/>
          <w:szCs w:val="24"/>
          <w:u w:val="dotted"/>
        </w:rPr>
        <w:tab/>
      </w:r>
      <w:r w:rsidR="0093475A">
        <w:rPr>
          <w:rFonts w:ascii="Times New Roman" w:eastAsia="Times New Roman" w:hAnsi="Times New Roman" w:cs="Times New Roman"/>
          <w:sz w:val="24"/>
          <w:szCs w:val="24"/>
          <w:u w:val="dotted"/>
        </w:rPr>
        <w:tab/>
        <w:t>1</w:t>
      </w:r>
    </w:p>
    <w:p w14:paraId="18D53B81" w14:textId="77777777" w:rsidR="003B7225" w:rsidRPr="003B7225" w:rsidRDefault="003B7225" w:rsidP="003B7225">
      <w:pPr>
        <w:spacing w:after="0" w:line="240" w:lineRule="auto"/>
        <w:rPr>
          <w:rFonts w:ascii="Times New Roman" w:eastAsia="Times New Roman" w:hAnsi="Times New Roman" w:cs="Times New Roman"/>
          <w:sz w:val="24"/>
          <w:szCs w:val="24"/>
        </w:rPr>
      </w:pPr>
      <w:r w:rsidRPr="003B7225">
        <w:rPr>
          <w:rFonts w:ascii="Times New Roman" w:eastAsia="Times New Roman" w:hAnsi="Times New Roman" w:cs="Times New Roman"/>
          <w:b/>
          <w:sz w:val="24"/>
          <w:szCs w:val="24"/>
        </w:rPr>
        <w:t>1.</w:t>
      </w:r>
      <w:r w:rsidRPr="003B7225">
        <w:rPr>
          <w:rFonts w:ascii="Times New Roman" w:eastAsia="Times New Roman" w:hAnsi="Times New Roman" w:cs="Times New Roman"/>
          <w:b/>
          <w:sz w:val="24"/>
          <w:szCs w:val="24"/>
        </w:rPr>
        <w:tab/>
      </w:r>
      <w:r w:rsidRPr="003B7225">
        <w:rPr>
          <w:rFonts w:ascii="Times New Roman" w:eastAsia="Times New Roman" w:hAnsi="Times New Roman" w:cs="Times New Roman"/>
          <w:b/>
          <w:i/>
          <w:sz w:val="24"/>
          <w:szCs w:val="24"/>
        </w:rPr>
        <w:t>Introduction</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D31C6F">
        <w:rPr>
          <w:rFonts w:ascii="Times New Roman" w:eastAsia="Times New Roman" w:hAnsi="Times New Roman" w:cs="Times New Roman"/>
          <w:sz w:val="24"/>
          <w:szCs w:val="24"/>
          <w:u w:val="dotted"/>
        </w:rPr>
        <w:t>1</w:t>
      </w:r>
    </w:p>
    <w:p w14:paraId="47588F04" w14:textId="77777777" w:rsidR="003B7225" w:rsidRPr="003B7225" w:rsidRDefault="003B7225" w:rsidP="003B7225">
      <w:pPr>
        <w:spacing w:after="0" w:line="240" w:lineRule="auto"/>
        <w:rPr>
          <w:rFonts w:ascii="Times New Roman" w:eastAsia="Times New Roman" w:hAnsi="Times New Roman" w:cs="Times New Roman"/>
          <w:sz w:val="24"/>
          <w:szCs w:val="24"/>
        </w:rPr>
      </w:pPr>
      <w:r w:rsidRPr="003B7225">
        <w:rPr>
          <w:rFonts w:ascii="Times New Roman" w:eastAsia="Times New Roman" w:hAnsi="Times New Roman" w:cs="Times New Roman"/>
          <w:b/>
          <w:sz w:val="24"/>
          <w:szCs w:val="24"/>
        </w:rPr>
        <w:t>2.</w:t>
      </w:r>
      <w:r w:rsidRPr="003B7225">
        <w:rPr>
          <w:rFonts w:ascii="Times New Roman" w:eastAsia="Times New Roman" w:hAnsi="Times New Roman" w:cs="Times New Roman"/>
          <w:b/>
          <w:sz w:val="24"/>
          <w:szCs w:val="24"/>
        </w:rPr>
        <w:tab/>
      </w:r>
      <w:r w:rsidRPr="003B7225">
        <w:rPr>
          <w:rFonts w:ascii="Times New Roman" w:eastAsia="Times New Roman" w:hAnsi="Times New Roman" w:cs="Times New Roman"/>
          <w:b/>
          <w:i/>
          <w:sz w:val="24"/>
          <w:szCs w:val="24"/>
        </w:rPr>
        <w:t>Founding Principles</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D31C6F">
        <w:rPr>
          <w:rFonts w:ascii="Times New Roman" w:eastAsia="Times New Roman" w:hAnsi="Times New Roman" w:cs="Times New Roman"/>
          <w:sz w:val="24"/>
          <w:szCs w:val="24"/>
          <w:u w:val="dotted"/>
        </w:rPr>
        <w:t>3</w:t>
      </w:r>
    </w:p>
    <w:p w14:paraId="2B736D69" w14:textId="77777777" w:rsidR="003B7225" w:rsidRPr="003B7225" w:rsidRDefault="003B7225" w:rsidP="003B7225">
      <w:pPr>
        <w:spacing w:after="0" w:line="240" w:lineRule="auto"/>
        <w:rPr>
          <w:rFonts w:ascii="Times New Roman" w:eastAsia="Times New Roman" w:hAnsi="Times New Roman" w:cs="Times New Roman"/>
          <w:sz w:val="24"/>
          <w:szCs w:val="24"/>
        </w:rPr>
      </w:pPr>
      <w:r w:rsidRPr="003B7225">
        <w:rPr>
          <w:rFonts w:ascii="Times New Roman" w:eastAsia="Times New Roman" w:hAnsi="Times New Roman" w:cs="Times New Roman"/>
          <w:sz w:val="24"/>
          <w:szCs w:val="24"/>
        </w:rPr>
        <w:tab/>
      </w:r>
      <w:r w:rsidRPr="003B7225">
        <w:rPr>
          <w:rFonts w:ascii="Times New Roman" w:eastAsia="Times New Roman" w:hAnsi="Times New Roman" w:cs="Times New Roman"/>
          <w:sz w:val="24"/>
          <w:szCs w:val="24"/>
        </w:rPr>
        <w:tab/>
      </w:r>
    </w:p>
    <w:p w14:paraId="063930A3"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PART A - NATIONAL COLLECTIVE BARGAINING AGREEMENT</w:t>
      </w:r>
      <w:r w:rsidR="00D31C6F">
        <w:rPr>
          <w:rFonts w:ascii="Times New Roman" w:eastAsia="Times New Roman" w:hAnsi="Times New Roman" w:cs="Times New Roman"/>
          <w:sz w:val="24"/>
          <w:szCs w:val="24"/>
          <w:u w:val="dotted"/>
        </w:rPr>
        <w:tab/>
      </w:r>
      <w:r w:rsidR="00D31C6F">
        <w:rPr>
          <w:rFonts w:ascii="Times New Roman" w:eastAsia="Times New Roman" w:hAnsi="Times New Roman" w:cs="Times New Roman"/>
          <w:sz w:val="24"/>
          <w:szCs w:val="24"/>
          <w:u w:val="dotted"/>
        </w:rPr>
        <w:tab/>
      </w:r>
      <w:r w:rsidR="00D31C6F">
        <w:rPr>
          <w:rFonts w:ascii="Times New Roman" w:eastAsia="Times New Roman" w:hAnsi="Times New Roman" w:cs="Times New Roman"/>
          <w:sz w:val="24"/>
          <w:szCs w:val="24"/>
          <w:u w:val="dotted"/>
        </w:rPr>
        <w:tab/>
        <w:t>5</w:t>
      </w:r>
    </w:p>
    <w:p w14:paraId="5B0B885F"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647B9653"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Definitions</w:t>
      </w:r>
      <w:r w:rsidRPr="003B7225">
        <w:rPr>
          <w:rFonts w:ascii="Times New Roman" w:eastAsia="Times New Roman" w:hAnsi="Times New Roman" w:cs="Times New Roman"/>
          <w:b/>
          <w:i/>
          <w:sz w:val="24"/>
          <w:szCs w:val="24"/>
        </w:rPr>
        <w:t xml:space="preserve">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D31C6F">
        <w:rPr>
          <w:rFonts w:ascii="Times New Roman" w:eastAsia="Times New Roman" w:hAnsi="Times New Roman" w:cs="Times New Roman"/>
          <w:sz w:val="24"/>
          <w:szCs w:val="24"/>
          <w:u w:val="dotted"/>
        </w:rPr>
        <w:t>6</w:t>
      </w:r>
    </w:p>
    <w:p w14:paraId="7442EAFB"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463D908D"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Statement of Principles and Intent</w:t>
      </w:r>
      <w:r w:rsidRPr="003B7225">
        <w:rPr>
          <w:rFonts w:ascii="Times New Roman" w:eastAsia="Times New Roman" w:hAnsi="Times New Roman" w:cs="Times New Roman"/>
          <w:sz w:val="24"/>
          <w:szCs w:val="24"/>
        </w:rPr>
        <w:t xml:space="preserve">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D31C6F">
        <w:rPr>
          <w:rFonts w:ascii="Times New Roman" w:eastAsia="Times New Roman" w:hAnsi="Times New Roman" w:cs="Times New Roman"/>
          <w:sz w:val="24"/>
          <w:szCs w:val="24"/>
          <w:u w:val="dotted"/>
        </w:rPr>
        <w:t>8</w:t>
      </w:r>
    </w:p>
    <w:p w14:paraId="42DF4451"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0A4CC221"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 xml:space="preserve">Agreement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D31C6F">
        <w:rPr>
          <w:rFonts w:ascii="Times New Roman" w:eastAsia="Times New Roman" w:hAnsi="Times New Roman" w:cs="Times New Roman"/>
          <w:sz w:val="24"/>
          <w:szCs w:val="24"/>
          <w:u w:val="dotted"/>
        </w:rPr>
        <w:t>9</w:t>
      </w:r>
    </w:p>
    <w:p w14:paraId="3DC01247"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0C8A00AB"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u w:val="single"/>
        </w:rPr>
        <w:t>Article 1</w:t>
      </w:r>
      <w:r w:rsidRPr="003B7225">
        <w:rPr>
          <w:rFonts w:ascii="Times New Roman" w:eastAsia="Times New Roman" w:hAnsi="Times New Roman" w:cs="Times New Roman"/>
          <w:b/>
          <w:sz w:val="24"/>
          <w:szCs w:val="24"/>
        </w:rPr>
        <w:t xml:space="preserve"> – Recognition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D31C6F">
        <w:rPr>
          <w:rFonts w:ascii="Times New Roman" w:eastAsia="Times New Roman" w:hAnsi="Times New Roman" w:cs="Times New Roman"/>
          <w:sz w:val="24"/>
          <w:szCs w:val="24"/>
          <w:u w:val="dotted"/>
        </w:rPr>
        <w:t>10</w:t>
      </w:r>
    </w:p>
    <w:p w14:paraId="25484F8D"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6220AD3C"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u w:val="single"/>
        </w:rPr>
        <w:t>Article 2</w:t>
      </w:r>
      <w:r w:rsidRPr="003B7225">
        <w:rPr>
          <w:rFonts w:ascii="Times New Roman" w:eastAsia="Times New Roman" w:hAnsi="Times New Roman" w:cs="Times New Roman"/>
          <w:b/>
          <w:sz w:val="24"/>
          <w:szCs w:val="24"/>
        </w:rPr>
        <w:t xml:space="preserve"> – Continuity of Operation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D31C6F">
        <w:rPr>
          <w:rFonts w:ascii="Times New Roman" w:eastAsia="Times New Roman" w:hAnsi="Times New Roman" w:cs="Times New Roman"/>
          <w:sz w:val="24"/>
          <w:szCs w:val="24"/>
          <w:u w:val="dotted"/>
        </w:rPr>
        <w:t>11</w:t>
      </w:r>
    </w:p>
    <w:p w14:paraId="1AA2CEE9"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72E87AA3"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u w:val="single"/>
        </w:rPr>
        <w:t>Article 3</w:t>
      </w:r>
      <w:r w:rsidRPr="003B7225">
        <w:rPr>
          <w:rFonts w:ascii="Times New Roman" w:eastAsia="Times New Roman" w:hAnsi="Times New Roman" w:cs="Times New Roman"/>
          <w:b/>
          <w:sz w:val="24"/>
          <w:szCs w:val="24"/>
        </w:rPr>
        <w:t xml:space="preserve"> – Representation</w:t>
      </w:r>
      <w:r w:rsidRPr="003B7225">
        <w:rPr>
          <w:rFonts w:ascii="Times New Roman" w:eastAsia="Times New Roman" w:hAnsi="Times New Roman" w:cs="Times New Roman"/>
          <w:sz w:val="24"/>
          <w:szCs w:val="24"/>
        </w:rPr>
        <w:t xml:space="preserve">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D31C6F">
        <w:rPr>
          <w:rFonts w:ascii="Times New Roman" w:eastAsia="Times New Roman" w:hAnsi="Times New Roman" w:cs="Times New Roman"/>
          <w:sz w:val="24"/>
          <w:szCs w:val="24"/>
          <w:u w:val="dotted"/>
        </w:rPr>
        <w:t>12</w:t>
      </w:r>
    </w:p>
    <w:p w14:paraId="5BB5AFAE"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642198C6"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u w:val="single"/>
        </w:rPr>
        <w:t>Article 4</w:t>
      </w:r>
      <w:r w:rsidRPr="003B7225">
        <w:rPr>
          <w:rFonts w:ascii="Times New Roman" w:eastAsia="Times New Roman" w:hAnsi="Times New Roman" w:cs="Times New Roman"/>
          <w:b/>
          <w:sz w:val="24"/>
          <w:szCs w:val="24"/>
        </w:rPr>
        <w:t xml:space="preserve"> – Concern Resolution Process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t>1</w:t>
      </w:r>
      <w:r w:rsidR="00D31C6F">
        <w:rPr>
          <w:rFonts w:ascii="Times New Roman" w:eastAsia="Times New Roman" w:hAnsi="Times New Roman" w:cs="Times New Roman"/>
          <w:sz w:val="24"/>
          <w:szCs w:val="24"/>
          <w:u w:val="dotted"/>
        </w:rPr>
        <w:t>4</w:t>
      </w:r>
    </w:p>
    <w:p w14:paraId="77EED9B7"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21233000"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u w:val="single"/>
        </w:rPr>
        <w:t>Article 5</w:t>
      </w:r>
      <w:r w:rsidRPr="003B7225">
        <w:rPr>
          <w:rFonts w:ascii="Times New Roman" w:eastAsia="Times New Roman" w:hAnsi="Times New Roman" w:cs="Times New Roman"/>
          <w:b/>
          <w:sz w:val="24"/>
          <w:szCs w:val="24"/>
        </w:rPr>
        <w:t xml:space="preserve"> – Duration of Agreement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D31C6F">
        <w:rPr>
          <w:rFonts w:ascii="Times New Roman" w:eastAsia="Times New Roman" w:hAnsi="Times New Roman" w:cs="Times New Roman"/>
          <w:sz w:val="24"/>
          <w:szCs w:val="24"/>
          <w:u w:val="dotted"/>
        </w:rPr>
        <w:t>21</w:t>
      </w:r>
    </w:p>
    <w:p w14:paraId="5DF546D7"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25AB93F4" w14:textId="77777777" w:rsidR="003B7225" w:rsidRPr="003B7225" w:rsidRDefault="003B7225" w:rsidP="003B7225">
      <w:pPr>
        <w:spacing w:after="0" w:line="240" w:lineRule="auto"/>
        <w:rPr>
          <w:rFonts w:ascii="Times New Roman" w:eastAsia="Times New Roman" w:hAnsi="Times New Roman" w:cs="Times New Roman"/>
          <w:b/>
          <w:sz w:val="24"/>
          <w:szCs w:val="24"/>
        </w:rPr>
      </w:pPr>
    </w:p>
    <w:p w14:paraId="4257B60E"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 xml:space="preserve">PART B - NATIONAL COLLECTIVE BARGAINING AGREEMENT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D31C6F">
        <w:rPr>
          <w:rFonts w:ascii="Times New Roman" w:eastAsia="Times New Roman" w:hAnsi="Times New Roman" w:cs="Times New Roman"/>
          <w:sz w:val="24"/>
          <w:szCs w:val="24"/>
          <w:u w:val="dotted"/>
        </w:rPr>
        <w:t>22</w:t>
      </w:r>
    </w:p>
    <w:p w14:paraId="39F01CB0"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4B897177"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u w:val="single"/>
        </w:rPr>
        <w:t>Article 6</w:t>
      </w:r>
      <w:r w:rsidRPr="003B7225">
        <w:rPr>
          <w:rFonts w:ascii="Times New Roman" w:eastAsia="Times New Roman" w:hAnsi="Times New Roman" w:cs="Times New Roman"/>
          <w:b/>
          <w:sz w:val="24"/>
          <w:szCs w:val="24"/>
        </w:rPr>
        <w:t xml:space="preserve"> – Discrimination and Harassment</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D31C6F">
        <w:rPr>
          <w:rFonts w:ascii="Times New Roman" w:eastAsia="Times New Roman" w:hAnsi="Times New Roman" w:cs="Times New Roman"/>
          <w:sz w:val="24"/>
          <w:szCs w:val="24"/>
          <w:u w:val="dotted"/>
        </w:rPr>
        <w:t>23</w:t>
      </w:r>
    </w:p>
    <w:p w14:paraId="72D2C0CA"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1A3AE811"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u w:val="single"/>
        </w:rPr>
        <w:t>Article 7</w:t>
      </w:r>
      <w:r w:rsidRPr="003B7225">
        <w:rPr>
          <w:rFonts w:ascii="Times New Roman" w:eastAsia="Times New Roman" w:hAnsi="Times New Roman" w:cs="Times New Roman"/>
          <w:b/>
          <w:sz w:val="24"/>
          <w:szCs w:val="24"/>
        </w:rPr>
        <w:t xml:space="preserve"> – Management Rights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D31C6F">
        <w:rPr>
          <w:rFonts w:ascii="Times New Roman" w:eastAsia="Times New Roman" w:hAnsi="Times New Roman" w:cs="Times New Roman"/>
          <w:sz w:val="24"/>
          <w:szCs w:val="24"/>
          <w:u w:val="dotted"/>
        </w:rPr>
        <w:t>27</w:t>
      </w:r>
    </w:p>
    <w:p w14:paraId="60E59031"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61D99498"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u w:val="single"/>
        </w:rPr>
        <w:t>Article 8</w:t>
      </w:r>
      <w:r w:rsidRPr="003B7225">
        <w:rPr>
          <w:rFonts w:ascii="Times New Roman" w:eastAsia="Times New Roman" w:hAnsi="Times New Roman" w:cs="Times New Roman"/>
          <w:b/>
          <w:sz w:val="24"/>
          <w:szCs w:val="24"/>
        </w:rPr>
        <w:t xml:space="preserve"> – Union Security and Check-Off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D31C6F">
        <w:rPr>
          <w:rFonts w:ascii="Times New Roman" w:eastAsia="Times New Roman" w:hAnsi="Times New Roman" w:cs="Times New Roman"/>
          <w:sz w:val="24"/>
          <w:szCs w:val="24"/>
          <w:u w:val="dotted"/>
        </w:rPr>
        <w:t>28</w:t>
      </w:r>
    </w:p>
    <w:p w14:paraId="73268187"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274410FB"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u w:val="single"/>
        </w:rPr>
        <w:t>Article 9</w:t>
      </w:r>
      <w:r w:rsidRPr="003B7225">
        <w:rPr>
          <w:rFonts w:ascii="Times New Roman" w:eastAsia="Times New Roman" w:hAnsi="Times New Roman" w:cs="Times New Roman"/>
          <w:b/>
          <w:sz w:val="24"/>
          <w:szCs w:val="24"/>
        </w:rPr>
        <w:t xml:space="preserve"> – Seniority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D31C6F">
        <w:rPr>
          <w:rFonts w:ascii="Times New Roman" w:eastAsia="Times New Roman" w:hAnsi="Times New Roman" w:cs="Times New Roman"/>
          <w:sz w:val="24"/>
          <w:szCs w:val="24"/>
          <w:u w:val="dotted"/>
        </w:rPr>
        <w:t>29</w:t>
      </w:r>
    </w:p>
    <w:p w14:paraId="794C2740"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798AB9AF"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u w:val="single"/>
        </w:rPr>
        <w:t>Article 10</w:t>
      </w:r>
      <w:r w:rsidRPr="003B7225">
        <w:rPr>
          <w:rFonts w:ascii="Times New Roman" w:eastAsia="Times New Roman" w:hAnsi="Times New Roman" w:cs="Times New Roman"/>
          <w:b/>
          <w:sz w:val="24"/>
          <w:szCs w:val="24"/>
        </w:rPr>
        <w:t xml:space="preserve"> – Job Opportunities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D31C6F">
        <w:rPr>
          <w:rFonts w:ascii="Times New Roman" w:eastAsia="Times New Roman" w:hAnsi="Times New Roman" w:cs="Times New Roman"/>
          <w:sz w:val="24"/>
          <w:szCs w:val="24"/>
          <w:u w:val="dotted"/>
        </w:rPr>
        <w:t>30</w:t>
      </w:r>
    </w:p>
    <w:p w14:paraId="5A025D18"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27BA3890"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u w:val="single"/>
        </w:rPr>
        <w:t>Article 11</w:t>
      </w:r>
      <w:r w:rsidRPr="003B7225">
        <w:rPr>
          <w:rFonts w:ascii="Times New Roman" w:eastAsia="Times New Roman" w:hAnsi="Times New Roman" w:cs="Times New Roman"/>
          <w:b/>
          <w:sz w:val="24"/>
          <w:szCs w:val="24"/>
        </w:rPr>
        <w:t xml:space="preserve"> – Layoff &amp; Recall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D31C6F">
        <w:rPr>
          <w:rFonts w:ascii="Times New Roman" w:eastAsia="Times New Roman" w:hAnsi="Times New Roman" w:cs="Times New Roman"/>
          <w:sz w:val="24"/>
          <w:szCs w:val="24"/>
          <w:u w:val="dotted"/>
        </w:rPr>
        <w:t>33</w:t>
      </w:r>
    </w:p>
    <w:p w14:paraId="2E18B3CC"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04B65787"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u w:val="single"/>
        </w:rPr>
        <w:t>Article 12</w:t>
      </w:r>
      <w:r w:rsidRPr="003B7225">
        <w:rPr>
          <w:rFonts w:ascii="Times New Roman" w:eastAsia="Times New Roman" w:hAnsi="Times New Roman" w:cs="Times New Roman"/>
          <w:b/>
          <w:sz w:val="24"/>
          <w:szCs w:val="24"/>
        </w:rPr>
        <w:t xml:space="preserve"> – Safety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D31C6F">
        <w:rPr>
          <w:rFonts w:ascii="Times New Roman" w:eastAsia="Times New Roman" w:hAnsi="Times New Roman" w:cs="Times New Roman"/>
          <w:sz w:val="24"/>
          <w:szCs w:val="24"/>
          <w:u w:val="dotted"/>
        </w:rPr>
        <w:t>35</w:t>
      </w:r>
    </w:p>
    <w:p w14:paraId="62489548"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1593D0B0"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u w:val="single"/>
        </w:rPr>
        <w:t>Article 13</w:t>
      </w:r>
      <w:r w:rsidRPr="003B7225">
        <w:rPr>
          <w:rFonts w:ascii="Times New Roman" w:eastAsia="Times New Roman" w:hAnsi="Times New Roman" w:cs="Times New Roman"/>
          <w:b/>
          <w:sz w:val="24"/>
          <w:szCs w:val="24"/>
        </w:rPr>
        <w:t xml:space="preserve"> – Progressive Discipline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D31C6F">
        <w:rPr>
          <w:rFonts w:ascii="Times New Roman" w:eastAsia="Times New Roman" w:hAnsi="Times New Roman" w:cs="Times New Roman"/>
          <w:sz w:val="24"/>
          <w:szCs w:val="24"/>
          <w:u w:val="dotted"/>
        </w:rPr>
        <w:t>42</w:t>
      </w:r>
    </w:p>
    <w:p w14:paraId="62B9A822"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07740309"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u w:val="single"/>
        </w:rPr>
        <w:t>Article 14</w:t>
      </w:r>
      <w:r w:rsidRPr="003B7225">
        <w:rPr>
          <w:rFonts w:ascii="Times New Roman" w:eastAsia="Times New Roman" w:hAnsi="Times New Roman" w:cs="Times New Roman"/>
          <w:b/>
          <w:sz w:val="24"/>
          <w:szCs w:val="24"/>
        </w:rPr>
        <w:t xml:space="preserve"> – New Positions/Classifications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D31C6F">
        <w:rPr>
          <w:rFonts w:ascii="Times New Roman" w:eastAsia="Times New Roman" w:hAnsi="Times New Roman" w:cs="Times New Roman"/>
          <w:sz w:val="24"/>
          <w:szCs w:val="24"/>
          <w:u w:val="dotted"/>
        </w:rPr>
        <w:t>45</w:t>
      </w:r>
    </w:p>
    <w:p w14:paraId="08A52C37"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439DF972"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u w:val="single"/>
        </w:rPr>
        <w:t>Article 15</w:t>
      </w:r>
      <w:r w:rsidRPr="003B7225">
        <w:rPr>
          <w:rFonts w:ascii="Times New Roman" w:eastAsia="Times New Roman" w:hAnsi="Times New Roman" w:cs="Times New Roman"/>
          <w:b/>
          <w:sz w:val="24"/>
          <w:szCs w:val="24"/>
        </w:rPr>
        <w:t xml:space="preserve"> – Retirement &amp; Group Benefits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0976EE">
        <w:rPr>
          <w:rFonts w:ascii="Times New Roman" w:eastAsia="Times New Roman" w:hAnsi="Times New Roman" w:cs="Times New Roman"/>
          <w:sz w:val="24"/>
          <w:szCs w:val="24"/>
          <w:u w:val="dotted"/>
        </w:rPr>
        <w:t>46</w:t>
      </w:r>
    </w:p>
    <w:p w14:paraId="1E775E7C"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64708D3E"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u w:val="single"/>
        </w:rPr>
        <w:t>Article 16</w:t>
      </w:r>
      <w:r w:rsidRPr="003B7225">
        <w:rPr>
          <w:rFonts w:ascii="Times New Roman" w:eastAsia="Times New Roman" w:hAnsi="Times New Roman" w:cs="Times New Roman"/>
          <w:b/>
          <w:sz w:val="24"/>
          <w:szCs w:val="24"/>
        </w:rPr>
        <w:t xml:space="preserve"> – Remuneration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0976EE">
        <w:rPr>
          <w:rFonts w:ascii="Times New Roman" w:eastAsia="Times New Roman" w:hAnsi="Times New Roman" w:cs="Times New Roman"/>
          <w:sz w:val="24"/>
          <w:szCs w:val="24"/>
          <w:u w:val="dotted"/>
        </w:rPr>
        <w:t>47</w:t>
      </w:r>
    </w:p>
    <w:p w14:paraId="4CE76754"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6473D941" w14:textId="77777777" w:rsidR="003B7225" w:rsidRPr="003B7225" w:rsidRDefault="003B7225" w:rsidP="003B7225">
      <w:pPr>
        <w:spacing w:after="0" w:line="240" w:lineRule="auto"/>
        <w:rPr>
          <w:rFonts w:ascii="Times New Roman" w:eastAsia="Times New Roman" w:hAnsi="Times New Roman" w:cs="Times New Roman"/>
          <w:b/>
          <w:sz w:val="24"/>
          <w:szCs w:val="24"/>
        </w:rPr>
      </w:pPr>
      <w:r w:rsidRPr="003B7225">
        <w:rPr>
          <w:rFonts w:ascii="Times New Roman" w:eastAsia="Times New Roman" w:hAnsi="Times New Roman" w:cs="Times New Roman"/>
          <w:b/>
          <w:sz w:val="24"/>
          <w:szCs w:val="24"/>
          <w:u w:val="single"/>
        </w:rPr>
        <w:t>Article 17</w:t>
      </w:r>
      <w:r w:rsidRPr="003B7225">
        <w:rPr>
          <w:rFonts w:ascii="Times New Roman" w:eastAsia="Times New Roman" w:hAnsi="Times New Roman" w:cs="Times New Roman"/>
          <w:b/>
          <w:sz w:val="24"/>
          <w:szCs w:val="24"/>
        </w:rPr>
        <w:t xml:space="preserve"> – Working Hours, Shift Hours, Overtime, </w:t>
      </w:r>
    </w:p>
    <w:p w14:paraId="4B62875A" w14:textId="77777777" w:rsidR="003B7225" w:rsidRPr="003B7225" w:rsidRDefault="003B7225" w:rsidP="003B7225">
      <w:pPr>
        <w:spacing w:after="0" w:line="240" w:lineRule="auto"/>
        <w:ind w:left="720"/>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 xml:space="preserve">         Breaks &amp; Lunch Periods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0976EE">
        <w:rPr>
          <w:rFonts w:ascii="Times New Roman" w:eastAsia="Times New Roman" w:hAnsi="Times New Roman" w:cs="Times New Roman"/>
          <w:sz w:val="24"/>
          <w:szCs w:val="24"/>
          <w:u w:val="dotted"/>
        </w:rPr>
        <w:t>50</w:t>
      </w:r>
    </w:p>
    <w:p w14:paraId="1DEF6163"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0377D6B4"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u w:val="single"/>
        </w:rPr>
        <w:t>Article 18</w:t>
      </w:r>
      <w:r w:rsidRPr="003B7225">
        <w:rPr>
          <w:rFonts w:ascii="Times New Roman" w:eastAsia="Times New Roman" w:hAnsi="Times New Roman" w:cs="Times New Roman"/>
          <w:b/>
          <w:sz w:val="24"/>
          <w:szCs w:val="24"/>
        </w:rPr>
        <w:t xml:space="preserve"> – Vacations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0976EE">
        <w:rPr>
          <w:rFonts w:ascii="Times New Roman" w:eastAsia="Times New Roman" w:hAnsi="Times New Roman" w:cs="Times New Roman"/>
          <w:sz w:val="24"/>
          <w:szCs w:val="24"/>
          <w:u w:val="dotted"/>
        </w:rPr>
        <w:t>52</w:t>
      </w:r>
    </w:p>
    <w:p w14:paraId="277472A9"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395F8ADF"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u w:val="single"/>
        </w:rPr>
        <w:t>Article 19</w:t>
      </w:r>
      <w:r w:rsidRPr="003B7225">
        <w:rPr>
          <w:rFonts w:ascii="Times New Roman" w:eastAsia="Times New Roman" w:hAnsi="Times New Roman" w:cs="Times New Roman"/>
          <w:b/>
          <w:sz w:val="24"/>
          <w:szCs w:val="24"/>
        </w:rPr>
        <w:t xml:space="preserve"> – Holidays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0976EE">
        <w:rPr>
          <w:rFonts w:ascii="Times New Roman" w:eastAsia="Times New Roman" w:hAnsi="Times New Roman" w:cs="Times New Roman"/>
          <w:sz w:val="24"/>
          <w:szCs w:val="24"/>
          <w:u w:val="dotted"/>
        </w:rPr>
        <w:t>54</w:t>
      </w:r>
    </w:p>
    <w:p w14:paraId="215F5FCF"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62EB5706"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u w:val="single"/>
        </w:rPr>
        <w:t>Article 20</w:t>
      </w:r>
      <w:r w:rsidRPr="003B7225">
        <w:rPr>
          <w:rFonts w:ascii="Times New Roman" w:eastAsia="Times New Roman" w:hAnsi="Times New Roman" w:cs="Times New Roman"/>
          <w:b/>
          <w:sz w:val="24"/>
          <w:szCs w:val="24"/>
        </w:rPr>
        <w:t xml:space="preserve"> – Leave of Absence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0976EE">
        <w:rPr>
          <w:rFonts w:ascii="Times New Roman" w:eastAsia="Times New Roman" w:hAnsi="Times New Roman" w:cs="Times New Roman"/>
          <w:sz w:val="24"/>
          <w:szCs w:val="24"/>
          <w:u w:val="dotted"/>
        </w:rPr>
        <w:t>56</w:t>
      </w:r>
    </w:p>
    <w:p w14:paraId="79765E50"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4D0D1ACC" w14:textId="77777777" w:rsidR="003B7225" w:rsidRPr="003B7225" w:rsidRDefault="003B7225" w:rsidP="003B7225">
      <w:pPr>
        <w:spacing w:after="0" w:line="240" w:lineRule="auto"/>
        <w:rPr>
          <w:rFonts w:ascii="Times New Roman" w:eastAsia="Times New Roman" w:hAnsi="Times New Roman" w:cs="Times New Roman"/>
          <w:b/>
          <w:sz w:val="24"/>
          <w:szCs w:val="24"/>
        </w:rPr>
      </w:pPr>
    </w:p>
    <w:p w14:paraId="0AC9E824" w14:textId="77777777" w:rsidR="003B7225" w:rsidRPr="003B7225" w:rsidRDefault="003B7225" w:rsidP="003B7225">
      <w:pPr>
        <w:spacing w:after="0" w:line="240" w:lineRule="auto"/>
        <w:rPr>
          <w:rFonts w:ascii="Times New Roman" w:eastAsia="Times New Roman" w:hAnsi="Times New Roman" w:cs="Times New Roman"/>
          <w:b/>
          <w:sz w:val="24"/>
          <w:szCs w:val="24"/>
        </w:rPr>
      </w:pPr>
      <w:r w:rsidRPr="003B7225">
        <w:rPr>
          <w:rFonts w:ascii="Times New Roman" w:eastAsia="Times New Roman" w:hAnsi="Times New Roman" w:cs="Times New Roman"/>
          <w:b/>
          <w:sz w:val="24"/>
          <w:szCs w:val="24"/>
        </w:rPr>
        <w:t xml:space="preserve">PART A – MEMOS OF UNDERSTANDING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0976EE">
        <w:rPr>
          <w:rFonts w:ascii="Times New Roman" w:eastAsia="Times New Roman" w:hAnsi="Times New Roman" w:cs="Times New Roman"/>
          <w:sz w:val="24"/>
          <w:szCs w:val="24"/>
          <w:u w:val="dotted"/>
        </w:rPr>
        <w:t>59</w:t>
      </w:r>
    </w:p>
    <w:p w14:paraId="7EDB735B" w14:textId="77777777" w:rsidR="003B7225" w:rsidRPr="003B7225" w:rsidRDefault="003B7225" w:rsidP="003B7225">
      <w:pPr>
        <w:spacing w:after="0" w:line="240" w:lineRule="auto"/>
        <w:rPr>
          <w:rFonts w:ascii="Times New Roman" w:eastAsia="Times New Roman" w:hAnsi="Times New Roman" w:cs="Times New Roman"/>
          <w:b/>
          <w:sz w:val="24"/>
          <w:szCs w:val="24"/>
        </w:rPr>
      </w:pPr>
    </w:p>
    <w:p w14:paraId="43E578CC"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 xml:space="preserve">Employee Votes on Reinstatement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0976EE">
        <w:rPr>
          <w:rFonts w:ascii="Times New Roman" w:eastAsia="Times New Roman" w:hAnsi="Times New Roman" w:cs="Times New Roman"/>
          <w:sz w:val="24"/>
          <w:szCs w:val="24"/>
          <w:u w:val="dotted"/>
        </w:rPr>
        <w:t>60</w:t>
      </w:r>
    </w:p>
    <w:p w14:paraId="555804FF"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2CC49124"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 xml:space="preserve">Selection and Appointment of Neutral(s)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0976EE">
        <w:rPr>
          <w:rFonts w:ascii="Times New Roman" w:eastAsia="Times New Roman" w:hAnsi="Times New Roman" w:cs="Times New Roman"/>
          <w:sz w:val="24"/>
          <w:szCs w:val="24"/>
          <w:u w:val="dotted"/>
        </w:rPr>
        <w:t>63</w:t>
      </w:r>
    </w:p>
    <w:p w14:paraId="0C00D824"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17708A30"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53721440"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 xml:space="preserve">PART B – MEMOS OF UNDERSTANDING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0976EE">
        <w:rPr>
          <w:rFonts w:ascii="Times New Roman" w:eastAsia="Times New Roman" w:hAnsi="Times New Roman" w:cs="Times New Roman"/>
          <w:sz w:val="24"/>
          <w:szCs w:val="24"/>
          <w:u w:val="dotted"/>
        </w:rPr>
        <w:t>64</w:t>
      </w:r>
    </w:p>
    <w:p w14:paraId="5A7FB9A9"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p>
    <w:p w14:paraId="71025D23"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Employee Files</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335E48">
        <w:rPr>
          <w:rFonts w:ascii="Times New Roman" w:eastAsia="Times New Roman" w:hAnsi="Times New Roman" w:cs="Times New Roman"/>
          <w:sz w:val="24"/>
          <w:szCs w:val="24"/>
          <w:u w:val="dotted"/>
        </w:rPr>
        <w:t>67</w:t>
      </w:r>
    </w:p>
    <w:p w14:paraId="02BBF244"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7F49D990"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 xml:space="preserve">Supplemental Staffing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335E48">
        <w:rPr>
          <w:rFonts w:ascii="Times New Roman" w:eastAsia="Times New Roman" w:hAnsi="Times New Roman" w:cs="Times New Roman"/>
          <w:sz w:val="24"/>
          <w:szCs w:val="24"/>
          <w:u w:val="dotted"/>
        </w:rPr>
        <w:t>67</w:t>
      </w:r>
    </w:p>
    <w:p w14:paraId="4F2C78BA"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78205B72"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 xml:space="preserve">Excess Hours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335E48">
        <w:rPr>
          <w:rFonts w:ascii="Times New Roman" w:eastAsia="Times New Roman" w:hAnsi="Times New Roman" w:cs="Times New Roman"/>
          <w:sz w:val="24"/>
          <w:szCs w:val="24"/>
          <w:u w:val="dotted"/>
        </w:rPr>
        <w:t>68</w:t>
      </w:r>
    </w:p>
    <w:p w14:paraId="0C61297D"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p>
    <w:p w14:paraId="06816AAB"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Public Holiday Pay</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335E48">
        <w:rPr>
          <w:rFonts w:ascii="Times New Roman" w:eastAsia="Times New Roman" w:hAnsi="Times New Roman" w:cs="Times New Roman"/>
          <w:sz w:val="24"/>
          <w:szCs w:val="24"/>
          <w:u w:val="dotted"/>
        </w:rPr>
        <w:t>69</w:t>
      </w:r>
    </w:p>
    <w:p w14:paraId="2DE5D5D3"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6548BFDD"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 xml:space="preserve">Skilled Trades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335E48">
        <w:rPr>
          <w:rFonts w:ascii="Times New Roman" w:eastAsia="Times New Roman" w:hAnsi="Times New Roman" w:cs="Times New Roman"/>
          <w:sz w:val="24"/>
          <w:szCs w:val="24"/>
          <w:u w:val="dotted"/>
        </w:rPr>
        <w:t>71</w:t>
      </w:r>
    </w:p>
    <w:p w14:paraId="32F574AD"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0D89E033"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 xml:space="preserve">Skilled Trades Apprentices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335E48">
        <w:rPr>
          <w:rFonts w:ascii="Times New Roman" w:eastAsia="Times New Roman" w:hAnsi="Times New Roman" w:cs="Times New Roman"/>
          <w:sz w:val="24"/>
          <w:szCs w:val="24"/>
          <w:u w:val="dotted"/>
        </w:rPr>
        <w:t>73</w:t>
      </w:r>
    </w:p>
    <w:p w14:paraId="7D6AC5B6"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042FD85F"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 xml:space="preserve">Paid Education Leave and Social Justice Fund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335E48">
        <w:rPr>
          <w:rFonts w:ascii="Times New Roman" w:eastAsia="Times New Roman" w:hAnsi="Times New Roman" w:cs="Times New Roman"/>
          <w:sz w:val="24"/>
          <w:szCs w:val="24"/>
          <w:u w:val="dotted"/>
        </w:rPr>
        <w:t>75</w:t>
      </w:r>
    </w:p>
    <w:p w14:paraId="3A8C74BA"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p>
    <w:p w14:paraId="3966D099"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Employee Advocate Selection</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t xml:space="preserve">     </w:t>
      </w:r>
      <w:r w:rsidRPr="003B7225">
        <w:rPr>
          <w:rFonts w:ascii="Times New Roman" w:eastAsia="Times New Roman" w:hAnsi="Times New Roman" w:cs="Times New Roman"/>
          <w:sz w:val="24"/>
          <w:szCs w:val="24"/>
          <w:u w:val="dotted"/>
        </w:rPr>
        <w:tab/>
        <w:t xml:space="preserve">                        </w:t>
      </w:r>
      <w:r w:rsidR="00335E48">
        <w:rPr>
          <w:rFonts w:ascii="Times New Roman" w:eastAsia="Times New Roman" w:hAnsi="Times New Roman" w:cs="Times New Roman"/>
          <w:sz w:val="24"/>
          <w:szCs w:val="24"/>
          <w:u w:val="dotted"/>
        </w:rPr>
        <w:t>76</w:t>
      </w:r>
    </w:p>
    <w:p w14:paraId="385D4CEF"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p>
    <w:p w14:paraId="6E5D2E02"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u w:val="dotted"/>
        </w:rPr>
        <w:t>Labour Relations Structure</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t xml:space="preserve">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t xml:space="preserve">            </w:t>
      </w:r>
      <w:r w:rsidR="00335E48">
        <w:rPr>
          <w:rFonts w:ascii="Times New Roman" w:eastAsia="Times New Roman" w:hAnsi="Times New Roman" w:cs="Times New Roman"/>
          <w:sz w:val="24"/>
          <w:szCs w:val="24"/>
          <w:u w:val="dotted"/>
        </w:rPr>
        <w:t>77</w:t>
      </w:r>
    </w:p>
    <w:p w14:paraId="07BB03FB"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p>
    <w:p w14:paraId="2C947466"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u w:val="dotted"/>
        </w:rPr>
        <w:t>Concern Resolution Process</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t xml:space="preserve">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t xml:space="preserve">            </w:t>
      </w:r>
      <w:r w:rsidR="00335E48">
        <w:rPr>
          <w:rFonts w:ascii="Times New Roman" w:eastAsia="Times New Roman" w:hAnsi="Times New Roman" w:cs="Times New Roman"/>
          <w:sz w:val="24"/>
          <w:szCs w:val="24"/>
          <w:u w:val="dotted"/>
        </w:rPr>
        <w:t>78</w:t>
      </w:r>
    </w:p>
    <w:p w14:paraId="56423A14"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p>
    <w:p w14:paraId="45BB06FA"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u w:val="dotted"/>
        </w:rPr>
        <w:t>DPSP Service Factors</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t xml:space="preserve">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t xml:space="preserve">            </w:t>
      </w:r>
      <w:r w:rsidR="00335E48">
        <w:rPr>
          <w:rFonts w:ascii="Times New Roman" w:eastAsia="Times New Roman" w:hAnsi="Times New Roman" w:cs="Times New Roman"/>
          <w:sz w:val="24"/>
          <w:szCs w:val="24"/>
          <w:u w:val="dotted"/>
        </w:rPr>
        <w:t>79</w:t>
      </w:r>
    </w:p>
    <w:p w14:paraId="33078C5F"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p>
    <w:p w14:paraId="43A0F366"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u w:val="dotted"/>
        </w:rPr>
        <w:t>New Disability Program</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t xml:space="preserve">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t xml:space="preserve">            </w:t>
      </w:r>
      <w:r w:rsidR="00335E48">
        <w:rPr>
          <w:rFonts w:ascii="Times New Roman" w:eastAsia="Times New Roman" w:hAnsi="Times New Roman" w:cs="Times New Roman"/>
          <w:sz w:val="24"/>
          <w:szCs w:val="24"/>
          <w:u w:val="dotted"/>
        </w:rPr>
        <w:t>80</w:t>
      </w:r>
    </w:p>
    <w:p w14:paraId="10A6768F"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p>
    <w:p w14:paraId="5D1F1201"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u w:val="dotted"/>
        </w:rPr>
        <w:t xml:space="preserve">Independent Medical Examinations (STA </w:t>
      </w:r>
      <w:proofErr w:type="gramStart"/>
      <w:r w:rsidRPr="003B7225">
        <w:rPr>
          <w:rFonts w:ascii="Times New Roman" w:eastAsia="Times New Roman" w:hAnsi="Times New Roman" w:cs="Times New Roman"/>
          <w:b/>
          <w:sz w:val="24"/>
          <w:szCs w:val="24"/>
          <w:u w:val="dotted"/>
        </w:rPr>
        <w:t>Claims)</w:t>
      </w:r>
      <w:r w:rsidRPr="003B7225">
        <w:rPr>
          <w:rFonts w:ascii="Times New Roman" w:eastAsia="Times New Roman" w:hAnsi="Times New Roman" w:cs="Times New Roman"/>
          <w:sz w:val="24"/>
          <w:szCs w:val="24"/>
          <w:u w:val="dotted"/>
        </w:rPr>
        <w:t xml:space="preserve">   </w:t>
      </w:r>
      <w:proofErr w:type="gramEnd"/>
      <w:r w:rsidRPr="003B7225">
        <w:rPr>
          <w:rFonts w:ascii="Times New Roman" w:eastAsia="Times New Roman" w:hAnsi="Times New Roman" w:cs="Times New Roman"/>
          <w:sz w:val="24"/>
          <w:szCs w:val="24"/>
          <w:u w:val="dotted"/>
        </w:rPr>
        <w:t xml:space="preserve">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t xml:space="preserve">            </w:t>
      </w:r>
      <w:r w:rsidR="00335E48">
        <w:rPr>
          <w:rFonts w:ascii="Times New Roman" w:eastAsia="Times New Roman" w:hAnsi="Times New Roman" w:cs="Times New Roman"/>
          <w:sz w:val="24"/>
          <w:szCs w:val="24"/>
          <w:u w:val="dotted"/>
        </w:rPr>
        <w:t>82</w:t>
      </w:r>
    </w:p>
    <w:p w14:paraId="0C02AA33" w14:textId="77777777" w:rsidR="003B7225" w:rsidRPr="003B7225" w:rsidRDefault="006B60DA" w:rsidP="003B722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u w:val="dotted"/>
        </w:rPr>
        <w:t>Union Flags/Union Awareness Training</w:t>
      </w:r>
      <w:r w:rsidR="003B7225" w:rsidRPr="003B7225">
        <w:rPr>
          <w:rFonts w:ascii="Times New Roman" w:eastAsia="Times New Roman" w:hAnsi="Times New Roman" w:cs="Times New Roman"/>
          <w:b/>
          <w:sz w:val="24"/>
          <w:szCs w:val="24"/>
          <w:u w:val="dotted"/>
        </w:rPr>
        <w:t xml:space="preserve">                     </w:t>
      </w:r>
      <w:r w:rsidR="003B7225" w:rsidRPr="003B7225">
        <w:rPr>
          <w:rFonts w:ascii="Times New Roman" w:eastAsia="Times New Roman" w:hAnsi="Times New Roman" w:cs="Times New Roman"/>
          <w:sz w:val="24"/>
          <w:szCs w:val="24"/>
          <w:u w:val="dotted"/>
        </w:rPr>
        <w:t xml:space="preserve">                      </w:t>
      </w:r>
      <w:r w:rsidR="003B7225" w:rsidRPr="003B7225">
        <w:rPr>
          <w:rFonts w:ascii="Times New Roman" w:eastAsia="Times New Roman" w:hAnsi="Times New Roman" w:cs="Times New Roman"/>
          <w:sz w:val="24"/>
          <w:szCs w:val="24"/>
          <w:u w:val="dotted"/>
        </w:rPr>
        <w:tab/>
      </w:r>
      <w:r w:rsidR="003B7225" w:rsidRPr="003B7225">
        <w:rPr>
          <w:rFonts w:ascii="Times New Roman" w:eastAsia="Times New Roman" w:hAnsi="Times New Roman" w:cs="Times New Roman"/>
          <w:sz w:val="24"/>
          <w:szCs w:val="24"/>
          <w:u w:val="dotted"/>
        </w:rPr>
        <w:tab/>
      </w:r>
      <w:r w:rsidR="003B7225" w:rsidRPr="003B7225">
        <w:rPr>
          <w:rFonts w:ascii="Times New Roman" w:eastAsia="Times New Roman" w:hAnsi="Times New Roman" w:cs="Times New Roman"/>
          <w:sz w:val="24"/>
          <w:szCs w:val="24"/>
          <w:u w:val="dotted"/>
        </w:rPr>
        <w:tab/>
      </w:r>
      <w:r w:rsidR="003B7225" w:rsidRPr="003B7225">
        <w:rPr>
          <w:rFonts w:ascii="Times New Roman" w:eastAsia="Times New Roman" w:hAnsi="Times New Roman" w:cs="Times New Roman"/>
          <w:sz w:val="24"/>
          <w:szCs w:val="24"/>
          <w:u w:val="dotted"/>
        </w:rPr>
        <w:tab/>
      </w:r>
      <w:r>
        <w:rPr>
          <w:rFonts w:ascii="Times New Roman" w:eastAsia="Times New Roman" w:hAnsi="Times New Roman" w:cs="Times New Roman"/>
          <w:sz w:val="24"/>
          <w:szCs w:val="24"/>
          <w:u w:val="dotted"/>
        </w:rPr>
        <w:t>83</w:t>
      </w:r>
      <w:r w:rsidR="003B7225" w:rsidRPr="003B7225">
        <w:rPr>
          <w:rFonts w:ascii="Times New Roman" w:eastAsia="Times New Roman" w:hAnsi="Times New Roman" w:cs="Times New Roman"/>
          <w:sz w:val="24"/>
          <w:szCs w:val="24"/>
          <w:u w:val="dotted"/>
        </w:rPr>
        <w:t xml:space="preserve">                                                </w:t>
      </w:r>
    </w:p>
    <w:p w14:paraId="5D482757" w14:textId="77777777" w:rsidR="003B7225" w:rsidRPr="003B7225" w:rsidRDefault="003B7225" w:rsidP="003B7225">
      <w:pPr>
        <w:spacing w:after="0" w:line="240" w:lineRule="auto"/>
        <w:rPr>
          <w:rFonts w:ascii="Times New Roman" w:eastAsia="Times New Roman" w:hAnsi="Times New Roman" w:cs="Times New Roman"/>
          <w:b/>
          <w:sz w:val="24"/>
          <w:szCs w:val="24"/>
        </w:rPr>
      </w:pPr>
    </w:p>
    <w:p w14:paraId="32FC949A" w14:textId="77777777" w:rsidR="0088062D" w:rsidRDefault="0088062D" w:rsidP="0088062D">
      <w:pPr>
        <w:spacing w:after="0" w:line="240" w:lineRule="auto"/>
        <w:rPr>
          <w:rFonts w:ascii="Times New Roman" w:eastAsia="Times New Roman" w:hAnsi="Times New Roman" w:cs="Times New Roman"/>
          <w:b/>
          <w:bCs/>
          <w:sz w:val="24"/>
          <w:szCs w:val="24"/>
          <w:u w:val="dotted"/>
        </w:rPr>
      </w:pPr>
      <w:r>
        <w:rPr>
          <w:rFonts w:ascii="Times New Roman" w:eastAsia="Times New Roman" w:hAnsi="Times New Roman" w:cs="Times New Roman"/>
          <w:b/>
          <w:bCs/>
          <w:sz w:val="24"/>
          <w:szCs w:val="24"/>
          <w:u w:val="single"/>
        </w:rPr>
        <w:lastRenderedPageBreak/>
        <w:t>Days for Racial Justice</w:t>
      </w:r>
      <w:r>
        <w:rPr>
          <w:rFonts w:ascii="Times New Roman" w:eastAsia="Times New Roman" w:hAnsi="Times New Roman" w:cs="Times New Roman"/>
          <w:b/>
          <w:bCs/>
          <w:sz w:val="24"/>
          <w:szCs w:val="24"/>
          <w:u w:val="dotted"/>
        </w:rPr>
        <w:tab/>
      </w:r>
      <w:r>
        <w:rPr>
          <w:rFonts w:ascii="Times New Roman" w:eastAsia="Times New Roman" w:hAnsi="Times New Roman" w:cs="Times New Roman"/>
          <w:b/>
          <w:bCs/>
          <w:sz w:val="24"/>
          <w:szCs w:val="24"/>
          <w:u w:val="dotted"/>
        </w:rPr>
        <w:tab/>
      </w:r>
      <w:r>
        <w:rPr>
          <w:rFonts w:ascii="Times New Roman" w:eastAsia="Times New Roman" w:hAnsi="Times New Roman" w:cs="Times New Roman"/>
          <w:b/>
          <w:bCs/>
          <w:sz w:val="24"/>
          <w:szCs w:val="24"/>
          <w:u w:val="dotted"/>
        </w:rPr>
        <w:tab/>
      </w:r>
      <w:r>
        <w:rPr>
          <w:rFonts w:ascii="Times New Roman" w:eastAsia="Times New Roman" w:hAnsi="Times New Roman" w:cs="Times New Roman"/>
          <w:b/>
          <w:bCs/>
          <w:sz w:val="24"/>
          <w:szCs w:val="24"/>
          <w:u w:val="dotted"/>
        </w:rPr>
        <w:tab/>
      </w:r>
      <w:r>
        <w:rPr>
          <w:rFonts w:ascii="Times New Roman" w:eastAsia="Times New Roman" w:hAnsi="Times New Roman" w:cs="Times New Roman"/>
          <w:b/>
          <w:bCs/>
          <w:sz w:val="24"/>
          <w:szCs w:val="24"/>
          <w:u w:val="dotted"/>
        </w:rPr>
        <w:tab/>
      </w:r>
      <w:r>
        <w:rPr>
          <w:rFonts w:ascii="Times New Roman" w:eastAsia="Times New Roman" w:hAnsi="Times New Roman" w:cs="Times New Roman"/>
          <w:b/>
          <w:bCs/>
          <w:sz w:val="24"/>
          <w:szCs w:val="24"/>
          <w:u w:val="dotted"/>
        </w:rPr>
        <w:tab/>
      </w:r>
      <w:r>
        <w:rPr>
          <w:rFonts w:ascii="Times New Roman" w:eastAsia="Times New Roman" w:hAnsi="Times New Roman" w:cs="Times New Roman"/>
          <w:b/>
          <w:bCs/>
          <w:sz w:val="24"/>
          <w:szCs w:val="24"/>
          <w:u w:val="dotted"/>
        </w:rPr>
        <w:tab/>
      </w:r>
      <w:r>
        <w:rPr>
          <w:rFonts w:ascii="Times New Roman" w:eastAsia="Times New Roman" w:hAnsi="Times New Roman" w:cs="Times New Roman"/>
          <w:b/>
          <w:bCs/>
          <w:sz w:val="24"/>
          <w:szCs w:val="24"/>
          <w:u w:val="dotted"/>
        </w:rPr>
        <w:tab/>
      </w:r>
      <w:r>
        <w:rPr>
          <w:rFonts w:ascii="Times New Roman" w:eastAsia="Times New Roman" w:hAnsi="Times New Roman" w:cs="Times New Roman"/>
          <w:b/>
          <w:bCs/>
          <w:sz w:val="24"/>
          <w:szCs w:val="24"/>
          <w:u w:val="dotted"/>
        </w:rPr>
        <w:tab/>
      </w:r>
      <w:r>
        <w:rPr>
          <w:rFonts w:ascii="Times New Roman" w:eastAsia="Times New Roman" w:hAnsi="Times New Roman" w:cs="Times New Roman"/>
          <w:b/>
          <w:bCs/>
          <w:sz w:val="24"/>
          <w:szCs w:val="24"/>
          <w:u w:val="dotted"/>
        </w:rPr>
        <w:tab/>
      </w:r>
      <w:r>
        <w:rPr>
          <w:rFonts w:ascii="Times New Roman" w:eastAsia="Times New Roman" w:hAnsi="Times New Roman" w:cs="Times New Roman"/>
          <w:b/>
          <w:bCs/>
          <w:sz w:val="24"/>
          <w:szCs w:val="24"/>
          <w:highlight w:val="yellow"/>
          <w:u w:val="dotted"/>
        </w:rPr>
        <w:t>**</w:t>
      </w:r>
    </w:p>
    <w:p w14:paraId="1EDDB29C" w14:textId="77777777" w:rsidR="0088062D" w:rsidRDefault="0088062D" w:rsidP="0088062D">
      <w:pPr>
        <w:spacing w:after="0" w:line="240" w:lineRule="auto"/>
        <w:rPr>
          <w:rFonts w:ascii="Times New Roman" w:eastAsia="Times New Roman" w:hAnsi="Times New Roman" w:cs="Times New Roman"/>
          <w:b/>
          <w:bCs/>
          <w:sz w:val="24"/>
          <w:szCs w:val="24"/>
          <w:u w:val="dotted"/>
        </w:rPr>
      </w:pPr>
    </w:p>
    <w:p w14:paraId="3A19DC45" w14:textId="77777777" w:rsidR="0088062D" w:rsidRDefault="0088062D" w:rsidP="0088062D">
      <w:pPr>
        <w:spacing w:after="0" w:line="240" w:lineRule="auto"/>
        <w:rPr>
          <w:rFonts w:ascii="Times New Roman" w:eastAsia="Times New Roman" w:hAnsi="Times New Roman" w:cs="Times New Roman"/>
          <w:b/>
          <w:bCs/>
          <w:sz w:val="24"/>
          <w:szCs w:val="24"/>
          <w:u w:val="dotted"/>
        </w:rPr>
      </w:pPr>
      <w:r>
        <w:rPr>
          <w:rFonts w:ascii="Times New Roman" w:eastAsia="Times New Roman" w:hAnsi="Times New Roman" w:cs="Times New Roman"/>
          <w:b/>
          <w:bCs/>
          <w:sz w:val="24"/>
          <w:szCs w:val="24"/>
          <w:u w:val="single"/>
        </w:rPr>
        <w:t>Fairness Committee Leadership in Diversity and Inclusion</w:t>
      </w:r>
      <w:r>
        <w:rPr>
          <w:rFonts w:ascii="Times New Roman" w:eastAsia="Times New Roman" w:hAnsi="Times New Roman" w:cs="Times New Roman"/>
          <w:b/>
          <w:bCs/>
          <w:sz w:val="24"/>
          <w:szCs w:val="24"/>
          <w:u w:val="dotted"/>
        </w:rPr>
        <w:tab/>
      </w:r>
      <w:r>
        <w:rPr>
          <w:rFonts w:ascii="Times New Roman" w:eastAsia="Times New Roman" w:hAnsi="Times New Roman" w:cs="Times New Roman"/>
          <w:b/>
          <w:bCs/>
          <w:sz w:val="24"/>
          <w:szCs w:val="24"/>
          <w:u w:val="dotted"/>
        </w:rPr>
        <w:tab/>
      </w:r>
      <w:r>
        <w:rPr>
          <w:rFonts w:ascii="Times New Roman" w:eastAsia="Times New Roman" w:hAnsi="Times New Roman" w:cs="Times New Roman"/>
          <w:b/>
          <w:bCs/>
          <w:sz w:val="24"/>
          <w:szCs w:val="24"/>
          <w:u w:val="dotted"/>
        </w:rPr>
        <w:tab/>
      </w:r>
      <w:r>
        <w:rPr>
          <w:rFonts w:ascii="Times New Roman" w:eastAsia="Times New Roman" w:hAnsi="Times New Roman" w:cs="Times New Roman"/>
          <w:b/>
          <w:bCs/>
          <w:sz w:val="24"/>
          <w:szCs w:val="24"/>
          <w:u w:val="dotted"/>
        </w:rPr>
        <w:tab/>
      </w:r>
      <w:r>
        <w:rPr>
          <w:rFonts w:ascii="Times New Roman" w:eastAsia="Times New Roman" w:hAnsi="Times New Roman" w:cs="Times New Roman"/>
          <w:b/>
          <w:bCs/>
          <w:sz w:val="24"/>
          <w:szCs w:val="24"/>
          <w:u w:val="dotted"/>
        </w:rPr>
        <w:tab/>
      </w:r>
      <w:r>
        <w:rPr>
          <w:rFonts w:ascii="Times New Roman" w:eastAsia="Times New Roman" w:hAnsi="Times New Roman" w:cs="Times New Roman"/>
          <w:b/>
          <w:bCs/>
          <w:sz w:val="24"/>
          <w:szCs w:val="24"/>
          <w:highlight w:val="yellow"/>
          <w:u w:val="dotted"/>
        </w:rPr>
        <w:t>**</w:t>
      </w:r>
    </w:p>
    <w:p w14:paraId="3B2C080F" w14:textId="77777777" w:rsidR="0088062D" w:rsidRDefault="0088062D" w:rsidP="003B7225">
      <w:pPr>
        <w:spacing w:after="0" w:line="240" w:lineRule="auto"/>
        <w:rPr>
          <w:rFonts w:ascii="Times New Roman" w:eastAsia="Times New Roman" w:hAnsi="Times New Roman" w:cs="Times New Roman"/>
          <w:b/>
          <w:sz w:val="24"/>
          <w:szCs w:val="24"/>
        </w:rPr>
      </w:pPr>
    </w:p>
    <w:p w14:paraId="1B29380D" w14:textId="77777777" w:rsidR="0088062D" w:rsidRDefault="0088062D" w:rsidP="003B7225">
      <w:pPr>
        <w:spacing w:after="0" w:line="240" w:lineRule="auto"/>
        <w:rPr>
          <w:rFonts w:ascii="Times New Roman" w:eastAsia="Times New Roman" w:hAnsi="Times New Roman" w:cs="Times New Roman"/>
          <w:b/>
          <w:sz w:val="24"/>
          <w:szCs w:val="24"/>
        </w:rPr>
      </w:pPr>
    </w:p>
    <w:p w14:paraId="341A1304" w14:textId="233DF693"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 xml:space="preserve">LETTERS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335E48">
        <w:rPr>
          <w:rFonts w:ascii="Times New Roman" w:eastAsia="Times New Roman" w:hAnsi="Times New Roman" w:cs="Times New Roman"/>
          <w:sz w:val="24"/>
          <w:szCs w:val="24"/>
          <w:u w:val="dotted"/>
        </w:rPr>
        <w:t>84</w:t>
      </w:r>
    </w:p>
    <w:p w14:paraId="67585532"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42C949B6"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 xml:space="preserve">Framework of Fairness Fundamental Terms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335E48">
        <w:rPr>
          <w:rFonts w:ascii="Times New Roman" w:eastAsia="Times New Roman" w:hAnsi="Times New Roman" w:cs="Times New Roman"/>
          <w:sz w:val="24"/>
          <w:szCs w:val="24"/>
          <w:u w:val="dotted"/>
        </w:rPr>
        <w:t>85</w:t>
      </w:r>
    </w:p>
    <w:p w14:paraId="3F1DB032" w14:textId="77777777" w:rsidR="003B7225" w:rsidRPr="003B7225" w:rsidRDefault="003B7225" w:rsidP="003B7225">
      <w:pPr>
        <w:spacing w:after="0" w:line="240" w:lineRule="auto"/>
        <w:rPr>
          <w:rFonts w:ascii="Times New Roman" w:eastAsia="Times New Roman" w:hAnsi="Times New Roman" w:cs="Times New Roman"/>
          <w:sz w:val="24"/>
          <w:szCs w:val="24"/>
        </w:rPr>
      </w:pPr>
      <w:r w:rsidRPr="003B7225">
        <w:rPr>
          <w:rFonts w:ascii="Times New Roman" w:eastAsia="Times New Roman" w:hAnsi="Times New Roman" w:cs="Times New Roman"/>
          <w:sz w:val="24"/>
          <w:szCs w:val="24"/>
        </w:rPr>
        <w:tab/>
      </w:r>
      <w:r w:rsidRPr="003B7225">
        <w:rPr>
          <w:rFonts w:ascii="Times New Roman" w:eastAsia="Times New Roman" w:hAnsi="Times New Roman" w:cs="Times New Roman"/>
          <w:sz w:val="24"/>
          <w:szCs w:val="24"/>
        </w:rPr>
        <w:tab/>
      </w:r>
    </w:p>
    <w:p w14:paraId="70FD4946"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 xml:space="preserve">Preferential Hiring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335E48">
        <w:rPr>
          <w:rFonts w:ascii="Times New Roman" w:eastAsia="Times New Roman" w:hAnsi="Times New Roman" w:cs="Times New Roman"/>
          <w:sz w:val="24"/>
          <w:szCs w:val="24"/>
          <w:u w:val="dotted"/>
        </w:rPr>
        <w:t>86</w:t>
      </w:r>
    </w:p>
    <w:p w14:paraId="3FF0FDD6"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1B46DAE1"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 xml:space="preserve">Depoliticization of the Work Environment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335E48">
        <w:rPr>
          <w:rFonts w:ascii="Times New Roman" w:eastAsia="Times New Roman" w:hAnsi="Times New Roman" w:cs="Times New Roman"/>
          <w:sz w:val="24"/>
          <w:szCs w:val="24"/>
          <w:u w:val="dotted"/>
        </w:rPr>
        <w:t>87</w:t>
      </w:r>
    </w:p>
    <w:p w14:paraId="08479EF1"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3EA935AE"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 xml:space="preserve">Employee Opinion Surveys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335E48">
        <w:rPr>
          <w:rFonts w:ascii="Times New Roman" w:eastAsia="Times New Roman" w:hAnsi="Times New Roman" w:cs="Times New Roman"/>
          <w:sz w:val="24"/>
          <w:szCs w:val="24"/>
          <w:u w:val="dotted"/>
        </w:rPr>
        <w:t>88</w:t>
      </w:r>
    </w:p>
    <w:p w14:paraId="7C7D1B8A"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66967A56" w14:textId="77777777" w:rsidR="003B7225" w:rsidRPr="00591EE4" w:rsidRDefault="003B7225" w:rsidP="003B7225">
      <w:pPr>
        <w:spacing w:after="0" w:line="240" w:lineRule="auto"/>
        <w:rPr>
          <w:rFonts w:ascii="Times New Roman" w:eastAsia="Times New Roman" w:hAnsi="Times New Roman" w:cs="Times New Roman"/>
          <w:b/>
          <w:sz w:val="24"/>
          <w:szCs w:val="24"/>
        </w:rPr>
      </w:pPr>
      <w:r w:rsidRPr="003B7225">
        <w:rPr>
          <w:rFonts w:ascii="Times New Roman" w:eastAsia="Times New Roman" w:hAnsi="Times New Roman" w:cs="Times New Roman"/>
          <w:b/>
          <w:sz w:val="24"/>
          <w:szCs w:val="24"/>
        </w:rPr>
        <w:t>LETTER</w:t>
      </w:r>
      <w:r w:rsidR="00591EE4">
        <w:rPr>
          <w:rFonts w:ascii="Times New Roman" w:eastAsia="Times New Roman" w:hAnsi="Times New Roman" w:cs="Times New Roman"/>
          <w:b/>
          <w:sz w:val="24"/>
          <w:szCs w:val="24"/>
        </w:rPr>
        <w:t>S</w:t>
      </w:r>
      <w:r w:rsidRPr="003B7225">
        <w:rPr>
          <w:rFonts w:ascii="Times New Roman" w:eastAsia="Times New Roman" w:hAnsi="Times New Roman" w:cs="Times New Roman"/>
          <w:b/>
          <w:sz w:val="24"/>
          <w:szCs w:val="24"/>
        </w:rPr>
        <w:t xml:space="preserve"> OF UNDERSTANDING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335E48">
        <w:rPr>
          <w:rFonts w:ascii="Times New Roman" w:eastAsia="Times New Roman" w:hAnsi="Times New Roman" w:cs="Times New Roman"/>
          <w:sz w:val="24"/>
          <w:szCs w:val="24"/>
          <w:u w:val="dotted"/>
        </w:rPr>
        <w:t>89</w:t>
      </w:r>
    </w:p>
    <w:p w14:paraId="35E0232A"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72B1C7A3"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 xml:space="preserve">Inverse Seniority Layoffs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335E48">
        <w:rPr>
          <w:rFonts w:ascii="Times New Roman" w:eastAsia="Times New Roman" w:hAnsi="Times New Roman" w:cs="Times New Roman"/>
          <w:sz w:val="24"/>
          <w:szCs w:val="24"/>
          <w:u w:val="dotted"/>
        </w:rPr>
        <w:t>89</w:t>
      </w:r>
    </w:p>
    <w:p w14:paraId="2944C010" w14:textId="77777777" w:rsidR="003B7225" w:rsidRPr="003B7225" w:rsidRDefault="003B7225" w:rsidP="003B7225">
      <w:pPr>
        <w:spacing w:after="0" w:line="240" w:lineRule="auto"/>
        <w:rPr>
          <w:rFonts w:ascii="Times New Roman" w:eastAsia="Times New Roman" w:hAnsi="Times New Roman" w:cs="Times New Roman"/>
          <w:sz w:val="24"/>
          <w:szCs w:val="24"/>
        </w:rPr>
      </w:pPr>
      <w:r w:rsidRPr="003B7225">
        <w:rPr>
          <w:rFonts w:ascii="Times New Roman" w:eastAsia="Times New Roman" w:hAnsi="Times New Roman" w:cs="Times New Roman"/>
          <w:sz w:val="24"/>
          <w:szCs w:val="24"/>
        </w:rPr>
        <w:tab/>
      </w:r>
    </w:p>
    <w:p w14:paraId="4D88E56D"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 xml:space="preserve">Mutual Shift Change Requests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335E48">
        <w:rPr>
          <w:rFonts w:ascii="Times New Roman" w:eastAsia="Times New Roman" w:hAnsi="Times New Roman" w:cs="Times New Roman"/>
          <w:sz w:val="24"/>
          <w:szCs w:val="24"/>
          <w:u w:val="dotted"/>
        </w:rPr>
        <w:t>90</w:t>
      </w:r>
    </w:p>
    <w:p w14:paraId="17D6689B"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1777CC44"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 xml:space="preserve">APPENDIX A – Division Covered Under the Agreement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335E48">
        <w:rPr>
          <w:rFonts w:ascii="Times New Roman" w:eastAsia="Times New Roman" w:hAnsi="Times New Roman" w:cs="Times New Roman"/>
          <w:sz w:val="24"/>
          <w:szCs w:val="24"/>
          <w:u w:val="dotted"/>
        </w:rPr>
        <w:t>91</w:t>
      </w:r>
    </w:p>
    <w:p w14:paraId="69E40AE4" w14:textId="77777777" w:rsidR="003B7225" w:rsidRPr="003B7225" w:rsidRDefault="003B7225" w:rsidP="003B7225">
      <w:pPr>
        <w:spacing w:after="0" w:line="240" w:lineRule="auto"/>
        <w:rPr>
          <w:rFonts w:ascii="Times New Roman" w:eastAsia="Times New Roman" w:hAnsi="Times New Roman" w:cs="Times New Roman"/>
          <w:sz w:val="24"/>
          <w:szCs w:val="24"/>
        </w:rPr>
      </w:pPr>
      <w:r w:rsidRPr="003B7225">
        <w:rPr>
          <w:rFonts w:ascii="Times New Roman" w:eastAsia="Times New Roman" w:hAnsi="Times New Roman" w:cs="Times New Roman"/>
          <w:sz w:val="24"/>
          <w:szCs w:val="24"/>
        </w:rPr>
        <w:tab/>
      </w:r>
      <w:r w:rsidRPr="003B7225">
        <w:rPr>
          <w:rFonts w:ascii="Times New Roman" w:eastAsia="Times New Roman" w:hAnsi="Times New Roman" w:cs="Times New Roman"/>
          <w:sz w:val="24"/>
          <w:szCs w:val="24"/>
        </w:rPr>
        <w:tab/>
      </w:r>
    </w:p>
    <w:p w14:paraId="6C82C3E3" w14:textId="77777777" w:rsid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 xml:space="preserve">APPENDIX B – Wages &amp; Classifications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335E48">
        <w:rPr>
          <w:rFonts w:ascii="Times New Roman" w:eastAsia="Times New Roman" w:hAnsi="Times New Roman" w:cs="Times New Roman"/>
          <w:sz w:val="24"/>
          <w:szCs w:val="24"/>
          <w:u w:val="dotted"/>
        </w:rPr>
        <w:t>92</w:t>
      </w:r>
    </w:p>
    <w:p w14:paraId="6FA1CD5A" w14:textId="77777777" w:rsidR="00D247DB" w:rsidRDefault="00D247DB" w:rsidP="003B7225">
      <w:pPr>
        <w:spacing w:after="0" w:line="240" w:lineRule="auto"/>
        <w:rPr>
          <w:rFonts w:ascii="Times New Roman" w:eastAsia="Times New Roman" w:hAnsi="Times New Roman" w:cs="Times New Roman"/>
          <w:sz w:val="24"/>
          <w:szCs w:val="24"/>
          <w:u w:val="dotted"/>
        </w:rPr>
      </w:pPr>
    </w:p>
    <w:p w14:paraId="2D4FF97F" w14:textId="77777777" w:rsidR="00D247DB" w:rsidRDefault="00D247DB" w:rsidP="003B7225">
      <w:pPr>
        <w:spacing w:after="0" w:line="240" w:lineRule="auto"/>
        <w:rPr>
          <w:rFonts w:ascii="Times New Roman" w:eastAsia="Times New Roman" w:hAnsi="Times New Roman" w:cs="Times New Roman"/>
          <w:sz w:val="24"/>
          <w:szCs w:val="24"/>
        </w:rPr>
      </w:pPr>
      <w:r w:rsidRPr="00D247DB">
        <w:rPr>
          <w:rFonts w:ascii="Times New Roman" w:eastAsia="Times New Roman" w:hAnsi="Times New Roman" w:cs="Times New Roman"/>
          <w:b/>
          <w:sz w:val="24"/>
          <w:szCs w:val="24"/>
        </w:rPr>
        <w:t>LOCAL APPENDIX</w:t>
      </w:r>
      <w:r w:rsidRPr="00D247DB">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D247DB">
        <w:rPr>
          <w:rFonts w:ascii="Times New Roman" w:eastAsia="Times New Roman" w:hAnsi="Times New Roman" w:cs="Times New Roman"/>
          <w:sz w:val="24"/>
          <w:szCs w:val="24"/>
        </w:rPr>
        <w:t>..</w:t>
      </w:r>
      <w:r w:rsidR="00C54CA1">
        <w:rPr>
          <w:rFonts w:ascii="Times New Roman" w:eastAsia="Times New Roman" w:hAnsi="Times New Roman" w:cs="Times New Roman"/>
          <w:sz w:val="24"/>
          <w:szCs w:val="24"/>
        </w:rPr>
        <w:t>94</w:t>
      </w:r>
    </w:p>
    <w:p w14:paraId="70234417" w14:textId="77777777" w:rsidR="00C54CA1" w:rsidRDefault="00C54CA1" w:rsidP="003B7225">
      <w:pPr>
        <w:spacing w:after="0" w:line="240" w:lineRule="auto"/>
        <w:rPr>
          <w:rFonts w:ascii="Times New Roman" w:eastAsia="Times New Roman" w:hAnsi="Times New Roman" w:cs="Times New Roman"/>
          <w:sz w:val="24"/>
          <w:szCs w:val="24"/>
        </w:rPr>
      </w:pPr>
    </w:p>
    <w:p w14:paraId="13F82716" w14:textId="77777777" w:rsidR="00C54CA1" w:rsidRPr="00D12716" w:rsidRDefault="00C54CA1" w:rsidP="003B7225">
      <w:pPr>
        <w:spacing w:after="0" w:line="240" w:lineRule="auto"/>
        <w:rPr>
          <w:rFonts w:ascii="Times New Roman" w:eastAsia="Times New Roman" w:hAnsi="Times New Roman" w:cs="Times New Roman"/>
          <w:b/>
          <w:sz w:val="24"/>
          <w:szCs w:val="24"/>
        </w:rPr>
      </w:pPr>
      <w:r w:rsidRPr="00D12716">
        <w:rPr>
          <w:rFonts w:ascii="Times New Roman" w:eastAsia="Times New Roman" w:hAnsi="Times New Roman" w:cs="Times New Roman"/>
          <w:b/>
          <w:sz w:val="24"/>
          <w:szCs w:val="24"/>
        </w:rPr>
        <w:t>APPENDIX A - Article 11 – Layoff and</w:t>
      </w:r>
      <w:r w:rsidRPr="00B23CA1">
        <w:rPr>
          <w:rFonts w:ascii="Times New Roman" w:eastAsia="Times New Roman" w:hAnsi="Times New Roman" w:cs="Times New Roman"/>
          <w:b/>
          <w:sz w:val="24"/>
          <w:szCs w:val="24"/>
        </w:rPr>
        <w:t xml:space="preserve"> Recall</w:t>
      </w:r>
      <w:r w:rsidRPr="00D12716">
        <w:rPr>
          <w:rFonts w:ascii="Times New Roman" w:eastAsia="Times New Roman" w:hAnsi="Times New Roman" w:cs="Times New Roman"/>
          <w:sz w:val="24"/>
          <w:szCs w:val="24"/>
        </w:rPr>
        <w:t xml:space="preserve">   ………………………………………………   94</w:t>
      </w:r>
      <w:r w:rsidRPr="00D12716">
        <w:rPr>
          <w:rFonts w:ascii="Times New Roman" w:eastAsia="Times New Roman" w:hAnsi="Times New Roman" w:cs="Times New Roman"/>
          <w:b/>
          <w:sz w:val="24"/>
          <w:szCs w:val="24"/>
        </w:rPr>
        <w:t xml:space="preserve">                     </w:t>
      </w:r>
    </w:p>
    <w:p w14:paraId="32002CDE" w14:textId="77777777" w:rsidR="00C54CA1" w:rsidRPr="00D12716" w:rsidRDefault="00C54CA1" w:rsidP="003B7225">
      <w:pPr>
        <w:spacing w:after="0" w:line="240" w:lineRule="auto"/>
        <w:rPr>
          <w:rFonts w:ascii="Times New Roman" w:eastAsia="Times New Roman" w:hAnsi="Times New Roman" w:cs="Times New Roman"/>
          <w:b/>
          <w:sz w:val="24"/>
          <w:szCs w:val="24"/>
        </w:rPr>
      </w:pPr>
      <w:r w:rsidRPr="00D12716">
        <w:rPr>
          <w:rFonts w:ascii="Times New Roman" w:eastAsia="Times New Roman" w:hAnsi="Times New Roman" w:cs="Times New Roman"/>
          <w:b/>
          <w:sz w:val="24"/>
          <w:szCs w:val="24"/>
        </w:rPr>
        <w:t xml:space="preserve">APPENDIX B </w:t>
      </w:r>
      <w:proofErr w:type="gramStart"/>
      <w:r w:rsidRPr="00D12716">
        <w:rPr>
          <w:rFonts w:ascii="Times New Roman" w:eastAsia="Times New Roman" w:hAnsi="Times New Roman" w:cs="Times New Roman"/>
          <w:b/>
          <w:sz w:val="24"/>
          <w:szCs w:val="24"/>
        </w:rPr>
        <w:t>-  MOU</w:t>
      </w:r>
      <w:proofErr w:type="gramEnd"/>
      <w:r w:rsidRPr="00D12716">
        <w:rPr>
          <w:rFonts w:ascii="Times New Roman" w:eastAsia="Times New Roman" w:hAnsi="Times New Roman" w:cs="Times New Roman"/>
          <w:b/>
          <w:sz w:val="24"/>
          <w:szCs w:val="24"/>
        </w:rPr>
        <w:t xml:space="preserve"> Re: </w:t>
      </w:r>
      <w:r w:rsidR="00F76CF4" w:rsidRPr="00D12716">
        <w:rPr>
          <w:rFonts w:ascii="Times New Roman" w:eastAsia="Times New Roman" w:hAnsi="Times New Roman" w:cs="Times New Roman"/>
          <w:b/>
          <w:sz w:val="24"/>
          <w:szCs w:val="24"/>
        </w:rPr>
        <w:t>Skilled</w:t>
      </w:r>
      <w:r w:rsidRPr="00D12716">
        <w:rPr>
          <w:rFonts w:ascii="Times New Roman" w:eastAsia="Times New Roman" w:hAnsi="Times New Roman" w:cs="Times New Roman"/>
          <w:b/>
          <w:sz w:val="24"/>
          <w:szCs w:val="24"/>
        </w:rPr>
        <w:t xml:space="preserve"> Trades</w:t>
      </w:r>
      <w:r w:rsidRPr="00D12716">
        <w:rPr>
          <w:rFonts w:ascii="Times New Roman" w:eastAsia="Times New Roman" w:hAnsi="Times New Roman" w:cs="Times New Roman"/>
          <w:sz w:val="24"/>
          <w:szCs w:val="24"/>
        </w:rPr>
        <w:t>………………………..……………………………</w:t>
      </w:r>
      <w:r w:rsidR="00D12716">
        <w:rPr>
          <w:rFonts w:ascii="Times New Roman" w:eastAsia="Times New Roman" w:hAnsi="Times New Roman" w:cs="Times New Roman"/>
          <w:sz w:val="24"/>
          <w:szCs w:val="24"/>
        </w:rPr>
        <w:t xml:space="preserve">  </w:t>
      </w:r>
      <w:r w:rsidRPr="00D12716">
        <w:rPr>
          <w:rFonts w:ascii="Times New Roman" w:eastAsia="Times New Roman" w:hAnsi="Times New Roman" w:cs="Times New Roman"/>
          <w:sz w:val="24"/>
          <w:szCs w:val="24"/>
        </w:rPr>
        <w:t>.94</w:t>
      </w:r>
      <w:r w:rsidRPr="00D12716">
        <w:rPr>
          <w:rFonts w:ascii="Times New Roman" w:eastAsia="Times New Roman" w:hAnsi="Times New Roman" w:cs="Times New Roman"/>
          <w:b/>
          <w:sz w:val="24"/>
          <w:szCs w:val="24"/>
        </w:rPr>
        <w:t xml:space="preserve">                                  </w:t>
      </w:r>
    </w:p>
    <w:p w14:paraId="4BC60B20" w14:textId="77777777" w:rsidR="00C54CA1" w:rsidRPr="00D12716" w:rsidRDefault="00C54CA1" w:rsidP="003B7225">
      <w:pPr>
        <w:spacing w:after="0" w:line="240" w:lineRule="auto"/>
        <w:rPr>
          <w:rFonts w:ascii="Times New Roman" w:eastAsia="Times New Roman" w:hAnsi="Times New Roman" w:cs="Times New Roman"/>
          <w:sz w:val="24"/>
          <w:szCs w:val="24"/>
        </w:rPr>
      </w:pPr>
      <w:r w:rsidRPr="00D12716">
        <w:rPr>
          <w:rFonts w:ascii="Times New Roman" w:eastAsia="Times New Roman" w:hAnsi="Times New Roman" w:cs="Times New Roman"/>
          <w:b/>
          <w:sz w:val="24"/>
          <w:szCs w:val="24"/>
        </w:rPr>
        <w:t xml:space="preserve">APPENDIX C </w:t>
      </w:r>
      <w:proofErr w:type="gramStart"/>
      <w:r w:rsidRPr="00D12716">
        <w:rPr>
          <w:rFonts w:ascii="Times New Roman" w:eastAsia="Times New Roman" w:hAnsi="Times New Roman" w:cs="Times New Roman"/>
          <w:b/>
          <w:sz w:val="24"/>
          <w:szCs w:val="24"/>
        </w:rPr>
        <w:t>-  MOU</w:t>
      </w:r>
      <w:proofErr w:type="gramEnd"/>
      <w:r w:rsidRPr="00D12716">
        <w:rPr>
          <w:rFonts w:ascii="Times New Roman" w:eastAsia="Times New Roman" w:hAnsi="Times New Roman" w:cs="Times New Roman"/>
          <w:b/>
          <w:sz w:val="24"/>
          <w:szCs w:val="24"/>
        </w:rPr>
        <w:t xml:space="preserve"> Re: Skilled Trades Apprentices </w:t>
      </w:r>
      <w:r w:rsidRPr="00D12716">
        <w:rPr>
          <w:rFonts w:ascii="Times New Roman" w:eastAsia="Times New Roman" w:hAnsi="Times New Roman" w:cs="Times New Roman"/>
          <w:sz w:val="24"/>
          <w:szCs w:val="24"/>
        </w:rPr>
        <w:t>……………………….………………</w:t>
      </w:r>
      <w:r w:rsidR="00D12716">
        <w:rPr>
          <w:rFonts w:ascii="Times New Roman" w:eastAsia="Times New Roman" w:hAnsi="Times New Roman" w:cs="Times New Roman"/>
          <w:sz w:val="24"/>
          <w:szCs w:val="24"/>
        </w:rPr>
        <w:t xml:space="preserve">  </w:t>
      </w:r>
      <w:r w:rsidRPr="00D12716">
        <w:rPr>
          <w:rFonts w:ascii="Times New Roman" w:eastAsia="Times New Roman" w:hAnsi="Times New Roman" w:cs="Times New Roman"/>
          <w:sz w:val="24"/>
          <w:szCs w:val="24"/>
        </w:rPr>
        <w:t>96</w:t>
      </w:r>
      <w:r w:rsidRPr="00D12716">
        <w:rPr>
          <w:rFonts w:ascii="Times New Roman" w:eastAsia="Times New Roman" w:hAnsi="Times New Roman" w:cs="Times New Roman"/>
          <w:b/>
          <w:sz w:val="24"/>
          <w:szCs w:val="24"/>
        </w:rPr>
        <w:t xml:space="preserve">                                APPENDIX D – Article 12 – Safety</w:t>
      </w:r>
      <w:r w:rsidRPr="00D12716">
        <w:rPr>
          <w:rFonts w:ascii="Times New Roman" w:eastAsia="Times New Roman" w:hAnsi="Times New Roman" w:cs="Times New Roman"/>
          <w:sz w:val="24"/>
          <w:szCs w:val="24"/>
        </w:rPr>
        <w:t>………………………………………………...……………</w:t>
      </w:r>
      <w:r w:rsidR="00D12716">
        <w:rPr>
          <w:rFonts w:ascii="Times New Roman" w:eastAsia="Times New Roman" w:hAnsi="Times New Roman" w:cs="Times New Roman"/>
          <w:sz w:val="24"/>
          <w:szCs w:val="24"/>
        </w:rPr>
        <w:t xml:space="preserve">  </w:t>
      </w:r>
      <w:r w:rsidRPr="00D12716">
        <w:rPr>
          <w:rFonts w:ascii="Times New Roman" w:eastAsia="Times New Roman" w:hAnsi="Times New Roman" w:cs="Times New Roman"/>
          <w:sz w:val="24"/>
          <w:szCs w:val="24"/>
        </w:rPr>
        <w:t>97</w:t>
      </w:r>
    </w:p>
    <w:p w14:paraId="07A5B999" w14:textId="77777777" w:rsidR="00C54CA1" w:rsidRPr="00D12716" w:rsidRDefault="00C54CA1" w:rsidP="003B7225">
      <w:pPr>
        <w:spacing w:after="0" w:line="240" w:lineRule="auto"/>
        <w:rPr>
          <w:rFonts w:ascii="Times New Roman" w:eastAsia="Times New Roman" w:hAnsi="Times New Roman" w:cs="Times New Roman"/>
          <w:sz w:val="24"/>
          <w:szCs w:val="24"/>
        </w:rPr>
      </w:pPr>
      <w:r w:rsidRPr="00D12716">
        <w:rPr>
          <w:rFonts w:ascii="Times New Roman" w:eastAsia="Times New Roman" w:hAnsi="Times New Roman" w:cs="Times New Roman"/>
          <w:b/>
          <w:sz w:val="24"/>
          <w:szCs w:val="24"/>
        </w:rPr>
        <w:t>APPENDIX E – STD and LTD Issues</w:t>
      </w:r>
      <w:r w:rsidRPr="00D12716">
        <w:rPr>
          <w:rFonts w:ascii="Times New Roman" w:eastAsia="Times New Roman" w:hAnsi="Times New Roman" w:cs="Times New Roman"/>
          <w:sz w:val="24"/>
          <w:szCs w:val="24"/>
        </w:rPr>
        <w:t>……………………………………………………………102</w:t>
      </w:r>
    </w:p>
    <w:p w14:paraId="7BCDD66E" w14:textId="77777777" w:rsidR="00C54CA1" w:rsidRPr="00D12716" w:rsidRDefault="00C54CA1" w:rsidP="003B7225">
      <w:pPr>
        <w:spacing w:after="0" w:line="240" w:lineRule="auto"/>
        <w:rPr>
          <w:rFonts w:ascii="Times New Roman" w:eastAsia="Times New Roman" w:hAnsi="Times New Roman" w:cs="Times New Roman"/>
          <w:b/>
          <w:sz w:val="24"/>
          <w:szCs w:val="24"/>
        </w:rPr>
      </w:pPr>
      <w:r w:rsidRPr="00D12716">
        <w:rPr>
          <w:rFonts w:ascii="Times New Roman" w:eastAsia="Times New Roman" w:hAnsi="Times New Roman" w:cs="Times New Roman"/>
          <w:b/>
          <w:sz w:val="24"/>
          <w:szCs w:val="24"/>
        </w:rPr>
        <w:t xml:space="preserve">APPENDIX F – Article 10 </w:t>
      </w:r>
      <w:proofErr w:type="gramStart"/>
      <w:r w:rsidRPr="00D12716">
        <w:rPr>
          <w:rFonts w:ascii="Times New Roman" w:eastAsia="Times New Roman" w:hAnsi="Times New Roman" w:cs="Times New Roman"/>
          <w:b/>
          <w:sz w:val="24"/>
          <w:szCs w:val="24"/>
        </w:rPr>
        <w:t>-  Job</w:t>
      </w:r>
      <w:proofErr w:type="gramEnd"/>
      <w:r w:rsidRPr="00D12716">
        <w:rPr>
          <w:rFonts w:ascii="Times New Roman" w:eastAsia="Times New Roman" w:hAnsi="Times New Roman" w:cs="Times New Roman"/>
          <w:b/>
          <w:sz w:val="24"/>
          <w:szCs w:val="24"/>
        </w:rPr>
        <w:t xml:space="preserve"> Opportunities</w:t>
      </w:r>
      <w:r w:rsidRPr="00D12716">
        <w:rPr>
          <w:rFonts w:ascii="Times New Roman" w:eastAsia="Times New Roman" w:hAnsi="Times New Roman" w:cs="Times New Roman"/>
          <w:sz w:val="24"/>
          <w:szCs w:val="24"/>
        </w:rPr>
        <w:t>…….…………………………………</w:t>
      </w:r>
      <w:r w:rsidR="001C0454" w:rsidRPr="00D12716">
        <w:rPr>
          <w:rFonts w:ascii="Times New Roman" w:eastAsia="Times New Roman" w:hAnsi="Times New Roman" w:cs="Times New Roman"/>
          <w:sz w:val="24"/>
          <w:szCs w:val="24"/>
        </w:rPr>
        <w:t>……….</w:t>
      </w:r>
      <w:r w:rsidR="00D12716">
        <w:rPr>
          <w:rFonts w:ascii="Times New Roman" w:eastAsia="Times New Roman" w:hAnsi="Times New Roman" w:cs="Times New Roman"/>
          <w:sz w:val="24"/>
          <w:szCs w:val="24"/>
        </w:rPr>
        <w:t xml:space="preserve"> </w:t>
      </w:r>
      <w:r w:rsidRPr="00D12716">
        <w:rPr>
          <w:rFonts w:ascii="Times New Roman" w:eastAsia="Times New Roman" w:hAnsi="Times New Roman" w:cs="Times New Roman"/>
          <w:sz w:val="24"/>
          <w:szCs w:val="24"/>
        </w:rPr>
        <w:t>.102</w:t>
      </w:r>
      <w:r w:rsidRPr="00D12716">
        <w:rPr>
          <w:rFonts w:ascii="Times New Roman" w:eastAsia="Times New Roman" w:hAnsi="Times New Roman" w:cs="Times New Roman"/>
          <w:b/>
          <w:sz w:val="24"/>
          <w:szCs w:val="24"/>
        </w:rPr>
        <w:t xml:space="preserve">         </w:t>
      </w:r>
    </w:p>
    <w:p w14:paraId="22A82E7A" w14:textId="77777777" w:rsidR="00C54CA1" w:rsidRPr="00D12716" w:rsidRDefault="00C54CA1" w:rsidP="00D12716">
      <w:pPr>
        <w:spacing w:after="0" w:line="240" w:lineRule="auto"/>
        <w:rPr>
          <w:rFonts w:ascii="Times New Roman" w:eastAsia="Times New Roman" w:hAnsi="Times New Roman" w:cs="Times New Roman"/>
          <w:b/>
          <w:sz w:val="24"/>
          <w:szCs w:val="24"/>
        </w:rPr>
      </w:pPr>
      <w:r w:rsidRPr="00D12716">
        <w:rPr>
          <w:rFonts w:ascii="Times New Roman" w:eastAsia="Times New Roman" w:hAnsi="Times New Roman" w:cs="Times New Roman"/>
          <w:b/>
          <w:sz w:val="24"/>
          <w:szCs w:val="24"/>
        </w:rPr>
        <w:t xml:space="preserve">APPENDIX </w:t>
      </w:r>
      <w:r w:rsidR="001C0454" w:rsidRPr="00D12716">
        <w:rPr>
          <w:rFonts w:ascii="Times New Roman" w:eastAsia="Times New Roman" w:hAnsi="Times New Roman" w:cs="Times New Roman"/>
          <w:b/>
          <w:sz w:val="24"/>
          <w:szCs w:val="24"/>
        </w:rPr>
        <w:t xml:space="preserve">G – Article 17 – Hours of </w:t>
      </w:r>
      <w:r w:rsidR="001C0454" w:rsidRPr="00B23CA1">
        <w:rPr>
          <w:rFonts w:ascii="Times New Roman" w:eastAsia="Times New Roman" w:hAnsi="Times New Roman" w:cs="Times New Roman"/>
          <w:b/>
          <w:sz w:val="24"/>
          <w:szCs w:val="24"/>
        </w:rPr>
        <w:t>Work</w:t>
      </w:r>
      <w:r w:rsidR="001C0454" w:rsidRPr="00D12716">
        <w:rPr>
          <w:rFonts w:ascii="Times New Roman" w:eastAsia="Times New Roman" w:hAnsi="Times New Roman" w:cs="Times New Roman"/>
          <w:sz w:val="24"/>
          <w:szCs w:val="24"/>
        </w:rPr>
        <w:t xml:space="preserve"> …………………………………………………… 105</w:t>
      </w:r>
      <w:r w:rsidR="001C0454" w:rsidRPr="00D12716">
        <w:rPr>
          <w:rFonts w:ascii="Times New Roman" w:eastAsia="Times New Roman" w:hAnsi="Times New Roman" w:cs="Times New Roman"/>
          <w:b/>
          <w:sz w:val="24"/>
          <w:szCs w:val="24"/>
        </w:rPr>
        <w:t xml:space="preserve">         </w:t>
      </w:r>
    </w:p>
    <w:p w14:paraId="290BC32E" w14:textId="77777777" w:rsidR="00C54CA1" w:rsidRPr="00D12716" w:rsidRDefault="00C54CA1" w:rsidP="003B7225">
      <w:pPr>
        <w:spacing w:after="0" w:line="240" w:lineRule="auto"/>
        <w:rPr>
          <w:rFonts w:ascii="Times New Roman" w:eastAsia="Times New Roman" w:hAnsi="Times New Roman" w:cs="Times New Roman"/>
          <w:sz w:val="24"/>
          <w:szCs w:val="24"/>
        </w:rPr>
      </w:pPr>
      <w:r w:rsidRPr="00D12716">
        <w:rPr>
          <w:rFonts w:ascii="Times New Roman" w:eastAsia="Times New Roman" w:hAnsi="Times New Roman" w:cs="Times New Roman"/>
          <w:b/>
          <w:sz w:val="24"/>
          <w:szCs w:val="24"/>
        </w:rPr>
        <w:t>APPENDIX</w:t>
      </w:r>
      <w:r w:rsidR="001C0454" w:rsidRPr="00D12716">
        <w:rPr>
          <w:rFonts w:ascii="Times New Roman" w:eastAsia="Times New Roman" w:hAnsi="Times New Roman" w:cs="Times New Roman"/>
          <w:b/>
          <w:sz w:val="24"/>
          <w:szCs w:val="24"/>
        </w:rPr>
        <w:t xml:space="preserve"> H – Article 18 – Vacation</w:t>
      </w:r>
      <w:r w:rsidR="001C0454" w:rsidRPr="00D12716">
        <w:rPr>
          <w:rFonts w:ascii="Times New Roman" w:eastAsia="Times New Roman" w:hAnsi="Times New Roman" w:cs="Times New Roman"/>
          <w:sz w:val="24"/>
          <w:szCs w:val="24"/>
        </w:rPr>
        <w:t>…………………………………………………………</w:t>
      </w:r>
      <w:r w:rsidR="00D12716">
        <w:rPr>
          <w:rFonts w:ascii="Times New Roman" w:eastAsia="Times New Roman" w:hAnsi="Times New Roman" w:cs="Times New Roman"/>
          <w:sz w:val="24"/>
          <w:szCs w:val="24"/>
        </w:rPr>
        <w:t xml:space="preserve">   </w:t>
      </w:r>
      <w:r w:rsidR="001C0454" w:rsidRPr="00D12716">
        <w:rPr>
          <w:rFonts w:ascii="Times New Roman" w:eastAsia="Times New Roman" w:hAnsi="Times New Roman" w:cs="Times New Roman"/>
          <w:sz w:val="24"/>
          <w:szCs w:val="24"/>
        </w:rPr>
        <w:t xml:space="preserve"> 107</w:t>
      </w:r>
    </w:p>
    <w:p w14:paraId="434B92C7" w14:textId="77777777" w:rsidR="00C54CA1" w:rsidRPr="00D12716" w:rsidRDefault="00C54CA1" w:rsidP="003B7225">
      <w:pPr>
        <w:spacing w:after="0" w:line="240" w:lineRule="auto"/>
        <w:rPr>
          <w:rFonts w:ascii="Times New Roman" w:eastAsia="Times New Roman" w:hAnsi="Times New Roman" w:cs="Times New Roman"/>
          <w:sz w:val="24"/>
          <w:szCs w:val="24"/>
        </w:rPr>
      </w:pPr>
      <w:r w:rsidRPr="00D12716">
        <w:rPr>
          <w:rFonts w:ascii="Times New Roman" w:eastAsia="Times New Roman" w:hAnsi="Times New Roman" w:cs="Times New Roman"/>
          <w:b/>
          <w:sz w:val="24"/>
          <w:szCs w:val="24"/>
        </w:rPr>
        <w:t>APPENDIX</w:t>
      </w:r>
      <w:r w:rsidR="001C0454" w:rsidRPr="00D12716">
        <w:rPr>
          <w:rFonts w:ascii="Times New Roman" w:eastAsia="Times New Roman" w:hAnsi="Times New Roman" w:cs="Times New Roman"/>
          <w:b/>
          <w:sz w:val="24"/>
          <w:szCs w:val="24"/>
        </w:rPr>
        <w:t xml:space="preserve"> I – Article 19 – Holidays</w:t>
      </w:r>
      <w:r w:rsidR="001C0454" w:rsidRPr="00D12716">
        <w:rPr>
          <w:rFonts w:ascii="Times New Roman" w:eastAsia="Times New Roman" w:hAnsi="Times New Roman" w:cs="Times New Roman"/>
          <w:sz w:val="24"/>
          <w:szCs w:val="24"/>
        </w:rPr>
        <w:t>……………………………………………………………</w:t>
      </w:r>
      <w:r w:rsidR="00D12716">
        <w:rPr>
          <w:rFonts w:ascii="Times New Roman" w:eastAsia="Times New Roman" w:hAnsi="Times New Roman" w:cs="Times New Roman"/>
          <w:sz w:val="24"/>
          <w:szCs w:val="24"/>
        </w:rPr>
        <w:t xml:space="preserve"> </w:t>
      </w:r>
      <w:r w:rsidR="007E0EE7" w:rsidRPr="00D12716">
        <w:rPr>
          <w:rFonts w:ascii="Times New Roman" w:eastAsia="Times New Roman" w:hAnsi="Times New Roman" w:cs="Times New Roman"/>
          <w:sz w:val="24"/>
          <w:szCs w:val="24"/>
        </w:rPr>
        <w:t>.</w:t>
      </w:r>
      <w:r w:rsidR="001C0454" w:rsidRPr="00D12716">
        <w:rPr>
          <w:rFonts w:ascii="Times New Roman" w:eastAsia="Times New Roman" w:hAnsi="Times New Roman" w:cs="Times New Roman"/>
          <w:sz w:val="24"/>
          <w:szCs w:val="24"/>
        </w:rPr>
        <w:t>108</w:t>
      </w:r>
    </w:p>
    <w:p w14:paraId="454AB8AE" w14:textId="77777777" w:rsidR="00C54CA1" w:rsidRPr="00D12716" w:rsidRDefault="00C54CA1" w:rsidP="003B7225">
      <w:pPr>
        <w:spacing w:after="0" w:line="240" w:lineRule="auto"/>
        <w:rPr>
          <w:rFonts w:ascii="Times New Roman" w:eastAsia="Times New Roman" w:hAnsi="Times New Roman" w:cs="Times New Roman"/>
          <w:sz w:val="24"/>
          <w:szCs w:val="24"/>
        </w:rPr>
      </w:pPr>
      <w:r w:rsidRPr="00D12716">
        <w:rPr>
          <w:rFonts w:ascii="Times New Roman" w:eastAsia="Times New Roman" w:hAnsi="Times New Roman" w:cs="Times New Roman"/>
          <w:b/>
          <w:sz w:val="24"/>
          <w:szCs w:val="24"/>
        </w:rPr>
        <w:t>APPENDIX</w:t>
      </w:r>
      <w:r w:rsidR="001C0454" w:rsidRPr="00D12716">
        <w:rPr>
          <w:rFonts w:ascii="Times New Roman" w:eastAsia="Times New Roman" w:hAnsi="Times New Roman" w:cs="Times New Roman"/>
          <w:b/>
          <w:sz w:val="24"/>
          <w:szCs w:val="24"/>
        </w:rPr>
        <w:t xml:space="preserve"> J – Article 20 – Leaves of Absence</w:t>
      </w:r>
      <w:r w:rsidR="001C0454" w:rsidRPr="00D12716">
        <w:rPr>
          <w:rFonts w:ascii="Times New Roman" w:eastAsia="Times New Roman" w:hAnsi="Times New Roman" w:cs="Times New Roman"/>
          <w:sz w:val="24"/>
          <w:szCs w:val="24"/>
        </w:rPr>
        <w:t>………………………………………………….</w:t>
      </w:r>
      <w:r w:rsidR="00D12716">
        <w:rPr>
          <w:rFonts w:ascii="Times New Roman" w:eastAsia="Times New Roman" w:hAnsi="Times New Roman" w:cs="Times New Roman"/>
          <w:sz w:val="24"/>
          <w:szCs w:val="24"/>
        </w:rPr>
        <w:t xml:space="preserve"> </w:t>
      </w:r>
      <w:r w:rsidR="001C0454" w:rsidRPr="00D12716">
        <w:rPr>
          <w:rFonts w:ascii="Times New Roman" w:eastAsia="Times New Roman" w:hAnsi="Times New Roman" w:cs="Times New Roman"/>
          <w:sz w:val="24"/>
          <w:szCs w:val="24"/>
        </w:rPr>
        <w:t>109</w:t>
      </w:r>
    </w:p>
    <w:p w14:paraId="5E9BC3A0" w14:textId="77777777" w:rsidR="00C54CA1" w:rsidRPr="00D12716" w:rsidRDefault="00C54CA1" w:rsidP="003B7225">
      <w:pPr>
        <w:spacing w:after="0" w:line="240" w:lineRule="auto"/>
        <w:rPr>
          <w:rFonts w:ascii="Times New Roman" w:eastAsia="Times New Roman" w:hAnsi="Times New Roman" w:cs="Times New Roman"/>
          <w:sz w:val="24"/>
          <w:szCs w:val="24"/>
        </w:rPr>
      </w:pPr>
      <w:r w:rsidRPr="00D12716">
        <w:rPr>
          <w:rFonts w:ascii="Times New Roman" w:eastAsia="Times New Roman" w:hAnsi="Times New Roman" w:cs="Times New Roman"/>
          <w:b/>
          <w:sz w:val="24"/>
          <w:szCs w:val="24"/>
        </w:rPr>
        <w:t>APPENDIX</w:t>
      </w:r>
      <w:r w:rsidR="001C0454" w:rsidRPr="00D12716">
        <w:rPr>
          <w:rFonts w:ascii="Times New Roman" w:eastAsia="Times New Roman" w:hAnsi="Times New Roman" w:cs="Times New Roman"/>
          <w:b/>
          <w:sz w:val="24"/>
          <w:szCs w:val="24"/>
        </w:rPr>
        <w:t xml:space="preserve"> K – MOU Re: Paid Social Leave and Social Justice</w:t>
      </w:r>
      <w:r w:rsidR="001C0454" w:rsidRPr="00D12716">
        <w:rPr>
          <w:rFonts w:ascii="Times New Roman" w:eastAsia="Times New Roman" w:hAnsi="Times New Roman" w:cs="Times New Roman"/>
          <w:sz w:val="24"/>
          <w:szCs w:val="24"/>
        </w:rPr>
        <w:t>………………………………</w:t>
      </w:r>
      <w:r w:rsidR="00D12716">
        <w:rPr>
          <w:rFonts w:ascii="Times New Roman" w:eastAsia="Times New Roman" w:hAnsi="Times New Roman" w:cs="Times New Roman"/>
          <w:sz w:val="24"/>
          <w:szCs w:val="24"/>
        </w:rPr>
        <w:t xml:space="preserve"> </w:t>
      </w:r>
      <w:r w:rsidR="001C0454" w:rsidRPr="00D12716">
        <w:rPr>
          <w:rFonts w:ascii="Times New Roman" w:eastAsia="Times New Roman" w:hAnsi="Times New Roman" w:cs="Times New Roman"/>
          <w:sz w:val="24"/>
          <w:szCs w:val="24"/>
        </w:rPr>
        <w:t>110</w:t>
      </w:r>
    </w:p>
    <w:p w14:paraId="18ACB7DB" w14:textId="77777777" w:rsidR="00C54CA1" w:rsidRPr="00D12716" w:rsidRDefault="00C54CA1" w:rsidP="003B7225">
      <w:pPr>
        <w:spacing w:after="0" w:line="240" w:lineRule="auto"/>
        <w:rPr>
          <w:rFonts w:ascii="Times New Roman" w:eastAsia="Times New Roman" w:hAnsi="Times New Roman" w:cs="Times New Roman"/>
          <w:sz w:val="24"/>
          <w:szCs w:val="24"/>
        </w:rPr>
      </w:pPr>
      <w:r w:rsidRPr="00D12716">
        <w:rPr>
          <w:rFonts w:ascii="Times New Roman" w:eastAsia="Times New Roman" w:hAnsi="Times New Roman" w:cs="Times New Roman"/>
          <w:b/>
          <w:sz w:val="24"/>
          <w:szCs w:val="24"/>
        </w:rPr>
        <w:t>APPENDIX</w:t>
      </w:r>
      <w:r w:rsidR="001C0454" w:rsidRPr="00D12716">
        <w:rPr>
          <w:rFonts w:ascii="Times New Roman" w:eastAsia="Times New Roman" w:hAnsi="Times New Roman" w:cs="Times New Roman"/>
          <w:b/>
          <w:sz w:val="24"/>
          <w:szCs w:val="24"/>
        </w:rPr>
        <w:t xml:space="preserve"> L –</w:t>
      </w:r>
      <w:r w:rsidR="00D12716">
        <w:rPr>
          <w:rFonts w:ascii="Times New Roman" w:eastAsia="Times New Roman" w:hAnsi="Times New Roman" w:cs="Times New Roman"/>
          <w:b/>
          <w:sz w:val="24"/>
          <w:szCs w:val="24"/>
        </w:rPr>
        <w:t xml:space="preserve">  </w:t>
      </w:r>
      <w:r w:rsidR="001C0454" w:rsidRPr="00D12716">
        <w:rPr>
          <w:rFonts w:ascii="Times New Roman" w:eastAsia="Times New Roman" w:hAnsi="Times New Roman" w:cs="Times New Roman"/>
          <w:b/>
          <w:sz w:val="24"/>
          <w:szCs w:val="24"/>
        </w:rPr>
        <w:t xml:space="preserve"> Remuneration</w:t>
      </w:r>
      <w:r w:rsidR="001C0454" w:rsidRPr="00D12716">
        <w:rPr>
          <w:rFonts w:ascii="Times New Roman" w:eastAsia="Times New Roman" w:hAnsi="Times New Roman" w:cs="Times New Roman"/>
          <w:sz w:val="24"/>
          <w:szCs w:val="24"/>
        </w:rPr>
        <w:t>…………………………………………………………………</w:t>
      </w:r>
      <w:r w:rsidR="00D12716">
        <w:rPr>
          <w:rFonts w:ascii="Times New Roman" w:eastAsia="Times New Roman" w:hAnsi="Times New Roman" w:cs="Times New Roman"/>
          <w:sz w:val="24"/>
          <w:szCs w:val="24"/>
        </w:rPr>
        <w:t xml:space="preserve">  </w:t>
      </w:r>
      <w:r w:rsidR="001C0454" w:rsidRPr="00D12716">
        <w:rPr>
          <w:rFonts w:ascii="Times New Roman" w:eastAsia="Times New Roman" w:hAnsi="Times New Roman" w:cs="Times New Roman"/>
          <w:sz w:val="24"/>
          <w:szCs w:val="24"/>
        </w:rPr>
        <w:t>111</w:t>
      </w:r>
    </w:p>
    <w:p w14:paraId="35160129" w14:textId="77777777" w:rsidR="00C54CA1" w:rsidRPr="00D12716" w:rsidRDefault="00C54CA1" w:rsidP="003B7225">
      <w:pPr>
        <w:spacing w:after="0" w:line="240" w:lineRule="auto"/>
        <w:rPr>
          <w:rFonts w:ascii="Times New Roman" w:eastAsia="Times New Roman" w:hAnsi="Times New Roman" w:cs="Times New Roman"/>
          <w:sz w:val="24"/>
          <w:szCs w:val="24"/>
        </w:rPr>
      </w:pPr>
      <w:proofErr w:type="gramStart"/>
      <w:r w:rsidRPr="00D12716">
        <w:rPr>
          <w:rFonts w:ascii="Times New Roman" w:eastAsia="Times New Roman" w:hAnsi="Times New Roman" w:cs="Times New Roman"/>
          <w:b/>
          <w:sz w:val="24"/>
          <w:szCs w:val="24"/>
        </w:rPr>
        <w:t>APPENDIX</w:t>
      </w:r>
      <w:r w:rsidR="00D12716">
        <w:rPr>
          <w:rFonts w:ascii="Times New Roman" w:eastAsia="Times New Roman" w:hAnsi="Times New Roman" w:cs="Times New Roman"/>
          <w:b/>
          <w:sz w:val="24"/>
          <w:szCs w:val="24"/>
        </w:rPr>
        <w:t xml:space="preserve">  M</w:t>
      </w:r>
      <w:proofErr w:type="gramEnd"/>
      <w:r w:rsidR="00D12716">
        <w:rPr>
          <w:rFonts w:ascii="Times New Roman" w:eastAsia="Times New Roman" w:hAnsi="Times New Roman" w:cs="Times New Roman"/>
          <w:b/>
          <w:sz w:val="24"/>
          <w:szCs w:val="24"/>
        </w:rPr>
        <w:t xml:space="preserve"> - </w:t>
      </w:r>
      <w:r w:rsidR="001C0454" w:rsidRPr="00D12716">
        <w:rPr>
          <w:rFonts w:ascii="Times New Roman" w:eastAsia="Times New Roman" w:hAnsi="Times New Roman" w:cs="Times New Roman"/>
          <w:b/>
          <w:sz w:val="24"/>
          <w:szCs w:val="24"/>
        </w:rPr>
        <w:t>MOU Re: Future Business Opportunities</w:t>
      </w:r>
      <w:r w:rsidR="001C0454" w:rsidRPr="00D12716">
        <w:rPr>
          <w:rFonts w:ascii="Times New Roman" w:eastAsia="Times New Roman" w:hAnsi="Times New Roman" w:cs="Times New Roman"/>
          <w:sz w:val="24"/>
          <w:szCs w:val="24"/>
        </w:rPr>
        <w:t>……………………………………</w:t>
      </w:r>
      <w:r w:rsidR="00D12716">
        <w:rPr>
          <w:rFonts w:ascii="Times New Roman" w:eastAsia="Times New Roman" w:hAnsi="Times New Roman" w:cs="Times New Roman"/>
          <w:sz w:val="24"/>
          <w:szCs w:val="24"/>
        </w:rPr>
        <w:t xml:space="preserve"> </w:t>
      </w:r>
      <w:r w:rsidR="001C0454" w:rsidRPr="00D12716">
        <w:rPr>
          <w:rFonts w:ascii="Times New Roman" w:eastAsia="Times New Roman" w:hAnsi="Times New Roman" w:cs="Times New Roman"/>
          <w:sz w:val="24"/>
          <w:szCs w:val="24"/>
        </w:rPr>
        <w:t>113</w:t>
      </w:r>
    </w:p>
    <w:p w14:paraId="28374901" w14:textId="77777777" w:rsidR="00C54CA1" w:rsidRPr="00D12716" w:rsidRDefault="00C54CA1" w:rsidP="003B7225">
      <w:pPr>
        <w:spacing w:after="0" w:line="240" w:lineRule="auto"/>
        <w:rPr>
          <w:rFonts w:ascii="Times New Roman" w:eastAsia="Times New Roman" w:hAnsi="Times New Roman" w:cs="Times New Roman"/>
          <w:sz w:val="24"/>
          <w:szCs w:val="24"/>
        </w:rPr>
      </w:pPr>
      <w:r w:rsidRPr="00D12716">
        <w:rPr>
          <w:rFonts w:ascii="Times New Roman" w:eastAsia="Times New Roman" w:hAnsi="Times New Roman" w:cs="Times New Roman"/>
          <w:b/>
          <w:sz w:val="24"/>
          <w:szCs w:val="24"/>
        </w:rPr>
        <w:t>APPENDIX</w:t>
      </w:r>
      <w:r w:rsidR="001C0454" w:rsidRPr="00D12716">
        <w:rPr>
          <w:rFonts w:ascii="Times New Roman" w:eastAsia="Times New Roman" w:hAnsi="Times New Roman" w:cs="Times New Roman"/>
          <w:b/>
          <w:sz w:val="24"/>
          <w:szCs w:val="24"/>
        </w:rPr>
        <w:t xml:space="preserve"> N – LOU – Training Matrix</w:t>
      </w:r>
      <w:r w:rsidR="001C0454" w:rsidRPr="00D12716">
        <w:rPr>
          <w:rFonts w:ascii="Times New Roman" w:eastAsia="Times New Roman" w:hAnsi="Times New Roman" w:cs="Times New Roman"/>
          <w:sz w:val="24"/>
          <w:szCs w:val="24"/>
        </w:rPr>
        <w:t>…………………………………………………………114</w:t>
      </w:r>
    </w:p>
    <w:p w14:paraId="6BF86D4C" w14:textId="77777777" w:rsidR="00C54CA1" w:rsidRPr="00D12716" w:rsidRDefault="00C54CA1" w:rsidP="003B7225">
      <w:pPr>
        <w:spacing w:after="0" w:line="240" w:lineRule="auto"/>
        <w:rPr>
          <w:rFonts w:ascii="Times New Roman" w:eastAsia="Times New Roman" w:hAnsi="Times New Roman" w:cs="Times New Roman"/>
          <w:b/>
          <w:sz w:val="24"/>
          <w:szCs w:val="24"/>
        </w:rPr>
      </w:pPr>
      <w:r w:rsidRPr="00D12716">
        <w:rPr>
          <w:rFonts w:ascii="Times New Roman" w:eastAsia="Times New Roman" w:hAnsi="Times New Roman" w:cs="Times New Roman"/>
          <w:b/>
          <w:sz w:val="24"/>
          <w:szCs w:val="24"/>
        </w:rPr>
        <w:t>APPENDIX</w:t>
      </w:r>
      <w:r w:rsidR="001C0454" w:rsidRPr="00D12716">
        <w:rPr>
          <w:rFonts w:ascii="Times New Roman" w:eastAsia="Times New Roman" w:hAnsi="Times New Roman" w:cs="Times New Roman"/>
          <w:b/>
          <w:sz w:val="24"/>
          <w:szCs w:val="24"/>
        </w:rPr>
        <w:t xml:space="preserve"> O – LOU – Special Provision Shift Language</w:t>
      </w:r>
      <w:r w:rsidR="001C0454" w:rsidRPr="00D12716">
        <w:rPr>
          <w:rFonts w:ascii="Times New Roman" w:eastAsia="Times New Roman" w:hAnsi="Times New Roman" w:cs="Times New Roman"/>
          <w:sz w:val="24"/>
          <w:szCs w:val="24"/>
        </w:rPr>
        <w:t>……………………………………</w:t>
      </w:r>
      <w:proofErr w:type="gramStart"/>
      <w:r w:rsidR="00D12716">
        <w:rPr>
          <w:rFonts w:ascii="Times New Roman" w:eastAsia="Times New Roman" w:hAnsi="Times New Roman" w:cs="Times New Roman"/>
          <w:sz w:val="24"/>
          <w:szCs w:val="24"/>
        </w:rPr>
        <w:t xml:space="preserve"> </w:t>
      </w:r>
      <w:r w:rsidR="007E0EE7" w:rsidRPr="00D12716">
        <w:rPr>
          <w:rFonts w:ascii="Times New Roman" w:eastAsia="Times New Roman" w:hAnsi="Times New Roman" w:cs="Times New Roman"/>
          <w:sz w:val="24"/>
          <w:szCs w:val="24"/>
        </w:rPr>
        <w:t>..</w:t>
      </w:r>
      <w:proofErr w:type="gramEnd"/>
      <w:r w:rsidR="001C0454" w:rsidRPr="00D12716">
        <w:rPr>
          <w:rFonts w:ascii="Times New Roman" w:eastAsia="Times New Roman" w:hAnsi="Times New Roman" w:cs="Times New Roman"/>
          <w:sz w:val="24"/>
          <w:szCs w:val="24"/>
        </w:rPr>
        <w:t>114</w:t>
      </w:r>
    </w:p>
    <w:p w14:paraId="3485F6D2" w14:textId="77777777" w:rsidR="00C54CA1" w:rsidRPr="00D12716" w:rsidRDefault="00C54CA1" w:rsidP="003B7225">
      <w:pPr>
        <w:spacing w:after="0" w:line="240" w:lineRule="auto"/>
        <w:rPr>
          <w:rFonts w:ascii="Times New Roman" w:eastAsia="Times New Roman" w:hAnsi="Times New Roman" w:cs="Times New Roman"/>
          <w:sz w:val="24"/>
          <w:szCs w:val="24"/>
        </w:rPr>
      </w:pPr>
      <w:proofErr w:type="gramStart"/>
      <w:r w:rsidRPr="00D12716">
        <w:rPr>
          <w:rFonts w:ascii="Times New Roman" w:eastAsia="Times New Roman" w:hAnsi="Times New Roman" w:cs="Times New Roman"/>
          <w:b/>
          <w:sz w:val="24"/>
          <w:szCs w:val="24"/>
        </w:rPr>
        <w:t xml:space="preserve">APPENDIX </w:t>
      </w:r>
      <w:r w:rsidR="001C0454" w:rsidRPr="00D12716">
        <w:rPr>
          <w:rFonts w:ascii="Times New Roman" w:eastAsia="Times New Roman" w:hAnsi="Times New Roman" w:cs="Times New Roman"/>
          <w:b/>
          <w:sz w:val="24"/>
          <w:szCs w:val="24"/>
        </w:rPr>
        <w:t xml:space="preserve"> P</w:t>
      </w:r>
      <w:proofErr w:type="gramEnd"/>
      <w:r w:rsidR="001C0454" w:rsidRPr="00D12716">
        <w:rPr>
          <w:rFonts w:ascii="Times New Roman" w:eastAsia="Times New Roman" w:hAnsi="Times New Roman" w:cs="Times New Roman"/>
          <w:b/>
          <w:sz w:val="24"/>
          <w:szCs w:val="24"/>
        </w:rPr>
        <w:t xml:space="preserve"> – LOU – Plant Movement</w:t>
      </w:r>
      <w:r w:rsidR="001C0454" w:rsidRPr="00D12716">
        <w:rPr>
          <w:rFonts w:ascii="Times New Roman" w:eastAsia="Times New Roman" w:hAnsi="Times New Roman" w:cs="Times New Roman"/>
          <w:sz w:val="24"/>
          <w:szCs w:val="24"/>
        </w:rPr>
        <w:t>…………………………………………………………114</w:t>
      </w:r>
    </w:p>
    <w:p w14:paraId="125A93A9" w14:textId="77777777" w:rsidR="00C54CA1" w:rsidRPr="00D12716" w:rsidRDefault="00C54CA1" w:rsidP="003B7225">
      <w:pPr>
        <w:spacing w:after="0" w:line="240" w:lineRule="auto"/>
        <w:rPr>
          <w:rFonts w:ascii="Times New Roman" w:eastAsia="Times New Roman" w:hAnsi="Times New Roman" w:cs="Times New Roman"/>
          <w:sz w:val="24"/>
          <w:szCs w:val="24"/>
        </w:rPr>
      </w:pPr>
      <w:r w:rsidRPr="00D12716">
        <w:rPr>
          <w:rFonts w:ascii="Times New Roman" w:eastAsia="Times New Roman" w:hAnsi="Times New Roman" w:cs="Times New Roman"/>
          <w:b/>
          <w:sz w:val="24"/>
          <w:szCs w:val="24"/>
        </w:rPr>
        <w:t>APPENDIX</w:t>
      </w:r>
      <w:r w:rsidR="001C0454" w:rsidRPr="00D12716">
        <w:rPr>
          <w:rFonts w:ascii="Times New Roman" w:eastAsia="Times New Roman" w:hAnsi="Times New Roman" w:cs="Times New Roman"/>
          <w:b/>
          <w:sz w:val="24"/>
          <w:szCs w:val="24"/>
        </w:rPr>
        <w:t xml:space="preserve"> Q – LOU – Special Circumstances</w:t>
      </w:r>
      <w:r w:rsidR="001C0454" w:rsidRPr="00D12716">
        <w:rPr>
          <w:rFonts w:ascii="Times New Roman" w:eastAsia="Times New Roman" w:hAnsi="Times New Roman" w:cs="Times New Roman"/>
          <w:sz w:val="24"/>
          <w:szCs w:val="24"/>
        </w:rPr>
        <w:t>………………………………………………</w:t>
      </w:r>
      <w:r w:rsidR="00D12716">
        <w:rPr>
          <w:rFonts w:ascii="Times New Roman" w:eastAsia="Times New Roman" w:hAnsi="Times New Roman" w:cs="Times New Roman"/>
          <w:sz w:val="24"/>
          <w:szCs w:val="24"/>
        </w:rPr>
        <w:t xml:space="preserve">  </w:t>
      </w:r>
      <w:r w:rsidR="001C0454" w:rsidRPr="00D12716">
        <w:rPr>
          <w:rFonts w:ascii="Times New Roman" w:eastAsia="Times New Roman" w:hAnsi="Times New Roman" w:cs="Times New Roman"/>
          <w:sz w:val="24"/>
          <w:szCs w:val="24"/>
        </w:rPr>
        <w:t>…</w:t>
      </w:r>
      <w:r w:rsidR="00D12716">
        <w:rPr>
          <w:rFonts w:ascii="Times New Roman" w:eastAsia="Times New Roman" w:hAnsi="Times New Roman" w:cs="Times New Roman"/>
          <w:sz w:val="24"/>
          <w:szCs w:val="24"/>
        </w:rPr>
        <w:t>114</w:t>
      </w:r>
    </w:p>
    <w:p w14:paraId="37DF64CE" w14:textId="77777777" w:rsidR="00C54CA1" w:rsidRPr="00D12716" w:rsidRDefault="00C54CA1" w:rsidP="003B7225">
      <w:pPr>
        <w:spacing w:after="0" w:line="240" w:lineRule="auto"/>
        <w:rPr>
          <w:rFonts w:ascii="Times New Roman" w:eastAsia="Times New Roman" w:hAnsi="Times New Roman" w:cs="Times New Roman"/>
          <w:sz w:val="24"/>
          <w:szCs w:val="24"/>
        </w:rPr>
      </w:pPr>
      <w:r w:rsidRPr="00D12716">
        <w:rPr>
          <w:rFonts w:ascii="Times New Roman" w:eastAsia="Times New Roman" w:hAnsi="Times New Roman" w:cs="Times New Roman"/>
          <w:b/>
          <w:sz w:val="24"/>
          <w:szCs w:val="24"/>
        </w:rPr>
        <w:t>APPENDIX</w:t>
      </w:r>
      <w:r w:rsidR="001C0454" w:rsidRPr="00D12716">
        <w:rPr>
          <w:rFonts w:ascii="Times New Roman" w:eastAsia="Times New Roman" w:hAnsi="Times New Roman" w:cs="Times New Roman"/>
          <w:b/>
          <w:sz w:val="24"/>
          <w:szCs w:val="24"/>
        </w:rPr>
        <w:t xml:space="preserve"> </w:t>
      </w:r>
      <w:proofErr w:type="gramStart"/>
      <w:r w:rsidR="0049625A" w:rsidRPr="00D12716">
        <w:rPr>
          <w:rFonts w:ascii="Times New Roman" w:eastAsia="Times New Roman" w:hAnsi="Times New Roman" w:cs="Times New Roman"/>
          <w:b/>
          <w:sz w:val="24"/>
          <w:szCs w:val="24"/>
        </w:rPr>
        <w:t>R  -</w:t>
      </w:r>
      <w:proofErr w:type="gramEnd"/>
      <w:r w:rsidR="0049625A" w:rsidRPr="00D12716">
        <w:rPr>
          <w:rFonts w:ascii="Times New Roman" w:eastAsia="Times New Roman" w:hAnsi="Times New Roman" w:cs="Times New Roman"/>
          <w:b/>
          <w:sz w:val="24"/>
          <w:szCs w:val="24"/>
        </w:rPr>
        <w:t xml:space="preserve"> LOU – Union Bulletin Board</w:t>
      </w:r>
      <w:r w:rsidR="007E0EE7" w:rsidRPr="00D12716">
        <w:rPr>
          <w:rFonts w:ascii="Times New Roman" w:eastAsia="Times New Roman" w:hAnsi="Times New Roman" w:cs="Times New Roman"/>
          <w:sz w:val="24"/>
          <w:szCs w:val="24"/>
        </w:rPr>
        <w:t>……………………………………………………115</w:t>
      </w:r>
    </w:p>
    <w:p w14:paraId="102B0556" w14:textId="77777777" w:rsidR="00C54CA1" w:rsidRPr="00D12716" w:rsidRDefault="00C54CA1" w:rsidP="003B7225">
      <w:pPr>
        <w:spacing w:after="0" w:line="240" w:lineRule="auto"/>
        <w:rPr>
          <w:rFonts w:ascii="Times New Roman" w:eastAsia="Times New Roman" w:hAnsi="Times New Roman" w:cs="Times New Roman"/>
          <w:sz w:val="24"/>
          <w:szCs w:val="24"/>
        </w:rPr>
      </w:pPr>
      <w:r w:rsidRPr="00D12716">
        <w:rPr>
          <w:rFonts w:ascii="Times New Roman" w:eastAsia="Times New Roman" w:hAnsi="Times New Roman" w:cs="Times New Roman"/>
          <w:b/>
          <w:sz w:val="24"/>
          <w:szCs w:val="24"/>
        </w:rPr>
        <w:t xml:space="preserve">APPENDIX </w:t>
      </w:r>
      <w:r w:rsidR="007E0EE7" w:rsidRPr="00D12716">
        <w:rPr>
          <w:rFonts w:ascii="Times New Roman" w:eastAsia="Times New Roman" w:hAnsi="Times New Roman" w:cs="Times New Roman"/>
          <w:b/>
          <w:sz w:val="24"/>
          <w:szCs w:val="24"/>
        </w:rPr>
        <w:t>S – LOU – Training Opportunities</w:t>
      </w:r>
      <w:r w:rsidR="007E0EE7" w:rsidRPr="00D12716">
        <w:rPr>
          <w:rFonts w:ascii="Times New Roman" w:eastAsia="Times New Roman" w:hAnsi="Times New Roman" w:cs="Times New Roman"/>
          <w:sz w:val="24"/>
          <w:szCs w:val="24"/>
        </w:rPr>
        <w:t>…………………………………………………</w:t>
      </w:r>
      <w:r w:rsidR="00D12716">
        <w:rPr>
          <w:rFonts w:ascii="Times New Roman" w:eastAsia="Times New Roman" w:hAnsi="Times New Roman" w:cs="Times New Roman"/>
          <w:sz w:val="24"/>
          <w:szCs w:val="24"/>
        </w:rPr>
        <w:t xml:space="preserve"> </w:t>
      </w:r>
      <w:r w:rsidR="007E0EE7" w:rsidRPr="00D12716">
        <w:rPr>
          <w:rFonts w:ascii="Times New Roman" w:eastAsia="Times New Roman" w:hAnsi="Times New Roman" w:cs="Times New Roman"/>
          <w:sz w:val="24"/>
          <w:szCs w:val="24"/>
        </w:rPr>
        <w:t>.115</w:t>
      </w:r>
    </w:p>
    <w:p w14:paraId="5D786731" w14:textId="77777777" w:rsidR="00C54CA1" w:rsidRPr="00D247DB" w:rsidRDefault="007E0EE7" w:rsidP="003B7225">
      <w:pPr>
        <w:spacing w:after="0" w:line="240" w:lineRule="auto"/>
        <w:rPr>
          <w:rFonts w:ascii="Times New Roman" w:eastAsia="Times New Roman" w:hAnsi="Times New Roman" w:cs="Times New Roman"/>
          <w:b/>
          <w:sz w:val="24"/>
          <w:szCs w:val="24"/>
        </w:rPr>
      </w:pPr>
      <w:r w:rsidRPr="00D12716">
        <w:rPr>
          <w:rFonts w:ascii="Times New Roman" w:eastAsia="Times New Roman" w:hAnsi="Times New Roman" w:cs="Times New Roman"/>
          <w:b/>
          <w:sz w:val="24"/>
          <w:szCs w:val="24"/>
        </w:rPr>
        <w:t>APPENDIX T – LOU – Job Rotations</w:t>
      </w:r>
      <w:r w:rsidRPr="00D12716">
        <w:rPr>
          <w:rFonts w:ascii="Times New Roman" w:eastAsia="Times New Roman" w:hAnsi="Times New Roman" w:cs="Times New Roman"/>
          <w:sz w:val="24"/>
          <w:szCs w:val="24"/>
        </w:rPr>
        <w:t>……………………………………………………………</w:t>
      </w:r>
      <w:r w:rsidR="00D12716">
        <w:rPr>
          <w:rFonts w:ascii="Times New Roman" w:eastAsia="Times New Roman" w:hAnsi="Times New Roman" w:cs="Times New Roman"/>
          <w:sz w:val="24"/>
          <w:szCs w:val="24"/>
        </w:rPr>
        <w:t xml:space="preserve">  </w:t>
      </w:r>
      <w:r w:rsidRPr="00D12716">
        <w:rPr>
          <w:rFonts w:ascii="Times New Roman" w:eastAsia="Times New Roman" w:hAnsi="Times New Roman" w:cs="Times New Roman"/>
          <w:sz w:val="24"/>
          <w:szCs w:val="24"/>
        </w:rPr>
        <w:t>116</w:t>
      </w:r>
    </w:p>
    <w:p w14:paraId="6F1BB06B"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144BEF1C" w14:textId="77777777" w:rsid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 xml:space="preserve">SIGNATORIES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proofErr w:type="gramStart"/>
      <w:r w:rsidRPr="003B7225">
        <w:rPr>
          <w:rFonts w:ascii="Times New Roman" w:eastAsia="Times New Roman" w:hAnsi="Times New Roman" w:cs="Times New Roman"/>
          <w:sz w:val="24"/>
          <w:szCs w:val="24"/>
          <w:u w:val="dotted"/>
        </w:rPr>
        <w:tab/>
      </w:r>
      <w:r w:rsidR="00D12716">
        <w:rPr>
          <w:rFonts w:ascii="Times New Roman" w:eastAsia="Times New Roman" w:hAnsi="Times New Roman" w:cs="Times New Roman"/>
          <w:sz w:val="24"/>
          <w:szCs w:val="24"/>
          <w:u w:val="dotted"/>
        </w:rPr>
        <w:t xml:space="preserve">  </w:t>
      </w:r>
      <w:r w:rsidR="00C54CA1">
        <w:rPr>
          <w:rFonts w:ascii="Times New Roman" w:eastAsia="Times New Roman" w:hAnsi="Times New Roman" w:cs="Times New Roman"/>
          <w:sz w:val="24"/>
          <w:szCs w:val="24"/>
          <w:u w:val="dotted"/>
        </w:rPr>
        <w:t>117</w:t>
      </w:r>
      <w:proofErr w:type="gramEnd"/>
    </w:p>
    <w:p w14:paraId="4020D0ED" w14:textId="77777777" w:rsidR="007E0EE7" w:rsidRDefault="007E0EE7" w:rsidP="003B7225">
      <w:pPr>
        <w:spacing w:after="0" w:line="240" w:lineRule="auto"/>
        <w:rPr>
          <w:rFonts w:ascii="Times New Roman" w:eastAsia="Times New Roman" w:hAnsi="Times New Roman" w:cs="Times New Roman"/>
          <w:sz w:val="24"/>
          <w:szCs w:val="24"/>
          <w:u w:val="dotted"/>
        </w:rPr>
      </w:pPr>
    </w:p>
    <w:p w14:paraId="45FBE013" w14:textId="77777777" w:rsidR="007E0EE7" w:rsidRDefault="007E0EE7" w:rsidP="003B7225">
      <w:pPr>
        <w:spacing w:after="0" w:line="240" w:lineRule="auto"/>
        <w:rPr>
          <w:rFonts w:ascii="Times New Roman" w:eastAsia="Times New Roman" w:hAnsi="Times New Roman" w:cs="Times New Roman"/>
          <w:sz w:val="24"/>
          <w:szCs w:val="24"/>
          <w:u w:val="dotted"/>
        </w:rPr>
      </w:pPr>
    </w:p>
    <w:p w14:paraId="6AD019C8" w14:textId="77777777" w:rsidR="007E0EE7" w:rsidRPr="003B7225" w:rsidRDefault="007E0EE7" w:rsidP="003B7225">
      <w:pPr>
        <w:spacing w:after="0" w:line="240" w:lineRule="auto"/>
        <w:rPr>
          <w:rFonts w:ascii="Times New Roman" w:eastAsia="Times New Roman" w:hAnsi="Times New Roman" w:cs="Times New Roman"/>
          <w:sz w:val="24"/>
          <w:szCs w:val="24"/>
        </w:rPr>
      </w:pPr>
    </w:p>
    <w:p w14:paraId="4C7A088A"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00A66BC8" w14:textId="77777777" w:rsidR="003B7225" w:rsidRPr="003B7225" w:rsidRDefault="003B7225" w:rsidP="003B7225">
      <w:pPr>
        <w:spacing w:after="0" w:line="240" w:lineRule="auto"/>
        <w:rPr>
          <w:rFonts w:ascii="Times New Roman" w:eastAsia="Times New Roman" w:hAnsi="Times New Roman" w:cs="Times New Roman"/>
          <w:b/>
          <w:sz w:val="24"/>
          <w:szCs w:val="24"/>
        </w:rPr>
      </w:pPr>
      <w:r w:rsidRPr="003B7225">
        <w:rPr>
          <w:rFonts w:ascii="Times New Roman" w:eastAsia="Times New Roman" w:hAnsi="Times New Roman" w:cs="Times New Roman"/>
          <w:b/>
          <w:sz w:val="24"/>
          <w:szCs w:val="24"/>
        </w:rPr>
        <w:t>FRAMEWORK OF FAIRNESS AGREEMENT</w:t>
      </w:r>
    </w:p>
    <w:p w14:paraId="0B817C60" w14:textId="77777777" w:rsidR="003B7225" w:rsidRPr="003B7225" w:rsidRDefault="003B7225" w:rsidP="003B7225">
      <w:pPr>
        <w:spacing w:after="0" w:line="240" w:lineRule="auto"/>
        <w:rPr>
          <w:rFonts w:ascii="Times New Roman" w:eastAsia="Times New Roman" w:hAnsi="Times New Roman" w:cs="Times New Roman"/>
          <w:b/>
          <w:sz w:val="24"/>
          <w:szCs w:val="24"/>
        </w:rPr>
      </w:pPr>
      <w:r w:rsidRPr="003B7225">
        <w:rPr>
          <w:rFonts w:ascii="Times New Roman" w:eastAsia="Times New Roman" w:hAnsi="Times New Roman" w:cs="Times New Roman"/>
          <w:b/>
          <w:sz w:val="24"/>
          <w:szCs w:val="24"/>
        </w:rPr>
        <w:t>BETWEEN MAGNA INTERNATIONAL INC. AND NATIONAL,</w:t>
      </w:r>
    </w:p>
    <w:p w14:paraId="018D2282" w14:textId="77777777" w:rsidR="003B7225" w:rsidRPr="003B7225" w:rsidRDefault="003B7225" w:rsidP="003B7225">
      <w:pPr>
        <w:spacing w:after="0" w:line="240" w:lineRule="auto"/>
        <w:rPr>
          <w:rFonts w:ascii="Times New Roman" w:eastAsia="Times New Roman" w:hAnsi="Times New Roman" w:cs="Times New Roman"/>
          <w:b/>
          <w:sz w:val="24"/>
          <w:szCs w:val="24"/>
        </w:rPr>
      </w:pPr>
      <w:r w:rsidRPr="003B7225">
        <w:rPr>
          <w:rFonts w:ascii="Times New Roman" w:eastAsia="Times New Roman" w:hAnsi="Times New Roman" w:cs="Times New Roman"/>
          <w:b/>
          <w:sz w:val="24"/>
          <w:szCs w:val="24"/>
        </w:rPr>
        <w:t>AUTOMOBILE, AEROSPACE, TRANSPORTATION AND GENERAL</w:t>
      </w:r>
    </w:p>
    <w:p w14:paraId="1E71739D"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 xml:space="preserve">WORKERS OF CANADA (CAW-CANADA)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09311E">
        <w:rPr>
          <w:rFonts w:ascii="Times New Roman" w:eastAsia="Times New Roman" w:hAnsi="Times New Roman" w:cs="Times New Roman"/>
          <w:sz w:val="24"/>
          <w:szCs w:val="24"/>
          <w:u w:val="dotted"/>
        </w:rPr>
        <w:t>118</w:t>
      </w:r>
    </w:p>
    <w:p w14:paraId="016D0779"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p>
    <w:p w14:paraId="4EC4617B"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 xml:space="preserve">FRAMEWORK OF FAIRNESS AGREEMENT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270837">
        <w:rPr>
          <w:rFonts w:ascii="Times New Roman" w:eastAsia="Times New Roman" w:hAnsi="Times New Roman" w:cs="Times New Roman"/>
          <w:sz w:val="24"/>
          <w:szCs w:val="24"/>
          <w:u w:val="dotted"/>
        </w:rPr>
        <w:t>119</w:t>
      </w:r>
    </w:p>
    <w:p w14:paraId="5EDC922F"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4EE10CF5"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A.</w:t>
      </w:r>
      <w:r w:rsidRPr="003B7225">
        <w:rPr>
          <w:rFonts w:ascii="Times New Roman" w:eastAsia="Times New Roman" w:hAnsi="Times New Roman" w:cs="Times New Roman"/>
          <w:b/>
          <w:sz w:val="24"/>
          <w:szCs w:val="24"/>
        </w:rPr>
        <w:tab/>
        <w:t xml:space="preserve">Background and Principles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270837">
        <w:rPr>
          <w:rFonts w:ascii="Times New Roman" w:eastAsia="Times New Roman" w:hAnsi="Times New Roman" w:cs="Times New Roman"/>
          <w:sz w:val="24"/>
          <w:szCs w:val="24"/>
          <w:u w:val="dotted"/>
        </w:rPr>
        <w:t>119</w:t>
      </w:r>
    </w:p>
    <w:p w14:paraId="2ABB04D2"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63B4C2C1"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3.</w:t>
      </w:r>
      <w:r w:rsidRPr="003B7225">
        <w:rPr>
          <w:rFonts w:ascii="Times New Roman" w:eastAsia="Times New Roman" w:hAnsi="Times New Roman" w:cs="Times New Roman"/>
          <w:b/>
          <w:sz w:val="24"/>
          <w:szCs w:val="24"/>
        </w:rPr>
        <w:tab/>
      </w:r>
      <w:r w:rsidRPr="003B7225">
        <w:rPr>
          <w:rFonts w:ascii="Times New Roman" w:eastAsia="Times New Roman" w:hAnsi="Times New Roman" w:cs="Times New Roman"/>
          <w:b/>
          <w:i/>
          <w:sz w:val="24"/>
          <w:szCs w:val="24"/>
        </w:rPr>
        <w:t>Introduction</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270837">
        <w:rPr>
          <w:rFonts w:ascii="Times New Roman" w:eastAsia="Times New Roman" w:hAnsi="Times New Roman" w:cs="Times New Roman"/>
          <w:sz w:val="24"/>
          <w:szCs w:val="24"/>
          <w:u w:val="dotted"/>
        </w:rPr>
        <w:t>119</w:t>
      </w:r>
    </w:p>
    <w:p w14:paraId="28A0577B"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2A48DCB5"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4.</w:t>
      </w:r>
      <w:r w:rsidRPr="003B7225">
        <w:rPr>
          <w:rFonts w:ascii="Times New Roman" w:eastAsia="Times New Roman" w:hAnsi="Times New Roman" w:cs="Times New Roman"/>
          <w:b/>
          <w:sz w:val="24"/>
          <w:szCs w:val="24"/>
        </w:rPr>
        <w:tab/>
      </w:r>
      <w:r w:rsidRPr="003B7225">
        <w:rPr>
          <w:rFonts w:ascii="Times New Roman" w:eastAsia="Times New Roman" w:hAnsi="Times New Roman" w:cs="Times New Roman"/>
          <w:b/>
          <w:i/>
          <w:sz w:val="24"/>
          <w:szCs w:val="24"/>
        </w:rPr>
        <w:t>Founding Principles</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270837">
        <w:rPr>
          <w:rFonts w:ascii="Times New Roman" w:eastAsia="Times New Roman" w:hAnsi="Times New Roman" w:cs="Times New Roman"/>
          <w:sz w:val="24"/>
          <w:szCs w:val="24"/>
          <w:u w:val="dotted"/>
        </w:rPr>
        <w:t>121</w:t>
      </w:r>
    </w:p>
    <w:p w14:paraId="4847C91F"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04FB7B0A"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B.</w:t>
      </w:r>
      <w:r w:rsidRPr="003B7225">
        <w:rPr>
          <w:rFonts w:ascii="Times New Roman" w:eastAsia="Times New Roman" w:hAnsi="Times New Roman" w:cs="Times New Roman"/>
          <w:b/>
          <w:sz w:val="24"/>
          <w:szCs w:val="24"/>
        </w:rPr>
        <w:tab/>
        <w:t xml:space="preserve">Determining Majority Status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270837">
        <w:rPr>
          <w:rFonts w:ascii="Times New Roman" w:eastAsia="Times New Roman" w:hAnsi="Times New Roman" w:cs="Times New Roman"/>
          <w:sz w:val="24"/>
          <w:szCs w:val="24"/>
          <w:u w:val="dotted"/>
        </w:rPr>
        <w:t>122</w:t>
      </w:r>
    </w:p>
    <w:p w14:paraId="3EABDAC4"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61F46A84"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1.</w:t>
      </w:r>
      <w:r w:rsidRPr="003B7225">
        <w:rPr>
          <w:rFonts w:ascii="Times New Roman" w:eastAsia="Times New Roman" w:hAnsi="Times New Roman" w:cs="Times New Roman"/>
          <w:b/>
          <w:sz w:val="24"/>
          <w:szCs w:val="24"/>
        </w:rPr>
        <w:tab/>
      </w:r>
      <w:r w:rsidRPr="003B7225">
        <w:rPr>
          <w:rFonts w:ascii="Times New Roman" w:eastAsia="Times New Roman" w:hAnsi="Times New Roman" w:cs="Times New Roman"/>
          <w:b/>
          <w:i/>
          <w:sz w:val="24"/>
          <w:szCs w:val="24"/>
        </w:rPr>
        <w:t xml:space="preserve">Ratification Process </w:t>
      </w:r>
      <w:proofErr w:type="gramStart"/>
      <w:r w:rsidRPr="003B7225">
        <w:rPr>
          <w:rFonts w:ascii="Times New Roman" w:eastAsia="Times New Roman" w:hAnsi="Times New Roman" w:cs="Times New Roman"/>
          <w:b/>
          <w:i/>
          <w:sz w:val="24"/>
          <w:szCs w:val="24"/>
        </w:rPr>
        <w:t>By</w:t>
      </w:r>
      <w:proofErr w:type="gramEnd"/>
      <w:r w:rsidRPr="003B7225">
        <w:rPr>
          <w:rFonts w:ascii="Times New Roman" w:eastAsia="Times New Roman" w:hAnsi="Times New Roman" w:cs="Times New Roman"/>
          <w:b/>
          <w:i/>
          <w:sz w:val="24"/>
          <w:szCs w:val="24"/>
        </w:rPr>
        <w:t xml:space="preserve"> Secret Ballot</w:t>
      </w:r>
      <w:r w:rsidRPr="003B7225">
        <w:rPr>
          <w:rFonts w:ascii="Times New Roman" w:eastAsia="Times New Roman" w:hAnsi="Times New Roman" w:cs="Times New Roman"/>
          <w:b/>
          <w:sz w:val="24"/>
          <w:szCs w:val="24"/>
        </w:rPr>
        <w:t xml:space="preserve">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270837">
        <w:rPr>
          <w:rFonts w:ascii="Times New Roman" w:eastAsia="Times New Roman" w:hAnsi="Times New Roman" w:cs="Times New Roman"/>
          <w:sz w:val="24"/>
          <w:szCs w:val="24"/>
          <w:u w:val="dotted"/>
        </w:rPr>
        <w:t>122</w:t>
      </w:r>
    </w:p>
    <w:p w14:paraId="78A73792"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420BD247"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C.</w:t>
      </w:r>
      <w:r w:rsidRPr="003B7225">
        <w:rPr>
          <w:rFonts w:ascii="Times New Roman" w:eastAsia="Times New Roman" w:hAnsi="Times New Roman" w:cs="Times New Roman"/>
          <w:b/>
          <w:sz w:val="24"/>
          <w:szCs w:val="24"/>
        </w:rPr>
        <w:tab/>
        <w:t xml:space="preserve">Labour Relations Structure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270837">
        <w:rPr>
          <w:rFonts w:ascii="Times New Roman" w:eastAsia="Times New Roman" w:hAnsi="Times New Roman" w:cs="Times New Roman"/>
          <w:sz w:val="24"/>
          <w:szCs w:val="24"/>
          <w:u w:val="dotted"/>
        </w:rPr>
        <w:t>122</w:t>
      </w:r>
    </w:p>
    <w:p w14:paraId="5A8EB98B"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3070FBD7"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1.</w:t>
      </w:r>
      <w:r w:rsidRPr="003B7225">
        <w:rPr>
          <w:rFonts w:ascii="Times New Roman" w:eastAsia="Times New Roman" w:hAnsi="Times New Roman" w:cs="Times New Roman"/>
          <w:b/>
          <w:sz w:val="24"/>
          <w:szCs w:val="24"/>
        </w:rPr>
        <w:tab/>
      </w:r>
      <w:r w:rsidRPr="003B7225">
        <w:rPr>
          <w:rFonts w:ascii="Times New Roman" w:eastAsia="Times New Roman" w:hAnsi="Times New Roman" w:cs="Times New Roman"/>
          <w:b/>
          <w:i/>
          <w:sz w:val="24"/>
          <w:szCs w:val="24"/>
        </w:rPr>
        <w:t>Employee Advocate</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270837">
        <w:rPr>
          <w:rFonts w:ascii="Times New Roman" w:eastAsia="Times New Roman" w:hAnsi="Times New Roman" w:cs="Times New Roman"/>
          <w:sz w:val="24"/>
          <w:szCs w:val="24"/>
          <w:u w:val="dotted"/>
        </w:rPr>
        <w:t>122</w:t>
      </w:r>
    </w:p>
    <w:p w14:paraId="797A219F"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5D68CBA5"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2.</w:t>
      </w:r>
      <w:r w:rsidRPr="003B7225">
        <w:rPr>
          <w:rFonts w:ascii="Times New Roman" w:eastAsia="Times New Roman" w:hAnsi="Times New Roman" w:cs="Times New Roman"/>
          <w:b/>
          <w:sz w:val="24"/>
          <w:szCs w:val="24"/>
        </w:rPr>
        <w:tab/>
      </w:r>
      <w:r w:rsidRPr="003B7225">
        <w:rPr>
          <w:rFonts w:ascii="Times New Roman" w:eastAsia="Times New Roman" w:hAnsi="Times New Roman" w:cs="Times New Roman"/>
          <w:b/>
          <w:i/>
          <w:sz w:val="24"/>
          <w:szCs w:val="24"/>
        </w:rPr>
        <w:t>Amalgamated CAW Local Union Structure and Activities</w:t>
      </w:r>
      <w:r w:rsidRPr="003B7225">
        <w:rPr>
          <w:rFonts w:ascii="Times New Roman" w:eastAsia="Times New Roman" w:hAnsi="Times New Roman" w:cs="Times New Roman"/>
          <w:b/>
          <w:sz w:val="24"/>
          <w:szCs w:val="24"/>
        </w:rPr>
        <w:t xml:space="preserve">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270837">
        <w:rPr>
          <w:rFonts w:ascii="Times New Roman" w:eastAsia="Times New Roman" w:hAnsi="Times New Roman" w:cs="Times New Roman"/>
          <w:sz w:val="24"/>
          <w:szCs w:val="24"/>
          <w:u w:val="dotted"/>
        </w:rPr>
        <w:t>123</w:t>
      </w:r>
    </w:p>
    <w:p w14:paraId="18594E96"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35289B92"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3.</w:t>
      </w:r>
      <w:r w:rsidRPr="003B7225">
        <w:rPr>
          <w:rFonts w:ascii="Times New Roman" w:eastAsia="Times New Roman" w:hAnsi="Times New Roman" w:cs="Times New Roman"/>
          <w:b/>
          <w:sz w:val="24"/>
          <w:szCs w:val="24"/>
        </w:rPr>
        <w:tab/>
      </w:r>
      <w:r w:rsidRPr="003B7225">
        <w:rPr>
          <w:rFonts w:ascii="Times New Roman" w:eastAsia="Times New Roman" w:hAnsi="Times New Roman" w:cs="Times New Roman"/>
          <w:b/>
          <w:i/>
          <w:sz w:val="24"/>
          <w:szCs w:val="24"/>
        </w:rPr>
        <w:t>Employee Relations Review Committee</w:t>
      </w:r>
      <w:r w:rsidRPr="003B7225">
        <w:rPr>
          <w:rFonts w:ascii="Times New Roman" w:eastAsia="Times New Roman" w:hAnsi="Times New Roman" w:cs="Times New Roman"/>
          <w:b/>
          <w:sz w:val="24"/>
          <w:szCs w:val="24"/>
        </w:rPr>
        <w:t xml:space="preserve">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270837">
        <w:rPr>
          <w:rFonts w:ascii="Times New Roman" w:eastAsia="Times New Roman" w:hAnsi="Times New Roman" w:cs="Times New Roman"/>
          <w:sz w:val="24"/>
          <w:szCs w:val="24"/>
          <w:u w:val="dotted"/>
        </w:rPr>
        <w:t>123</w:t>
      </w:r>
    </w:p>
    <w:p w14:paraId="71E50A06"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7ABE8E26"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D.</w:t>
      </w:r>
      <w:r w:rsidRPr="003B7225">
        <w:rPr>
          <w:rFonts w:ascii="Times New Roman" w:eastAsia="Times New Roman" w:hAnsi="Times New Roman" w:cs="Times New Roman"/>
          <w:b/>
          <w:sz w:val="24"/>
          <w:szCs w:val="24"/>
        </w:rPr>
        <w:tab/>
        <w:t xml:space="preserve">Magna-CAW National Agreement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270837">
        <w:rPr>
          <w:rFonts w:ascii="Times New Roman" w:eastAsia="Times New Roman" w:hAnsi="Times New Roman" w:cs="Times New Roman"/>
          <w:sz w:val="24"/>
          <w:szCs w:val="24"/>
          <w:u w:val="dotted"/>
        </w:rPr>
        <w:t>124</w:t>
      </w:r>
    </w:p>
    <w:p w14:paraId="7B603F50"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3669D57A"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1.</w:t>
      </w:r>
      <w:r w:rsidRPr="003B7225">
        <w:rPr>
          <w:rFonts w:ascii="Times New Roman" w:eastAsia="Times New Roman" w:hAnsi="Times New Roman" w:cs="Times New Roman"/>
          <w:b/>
          <w:sz w:val="24"/>
          <w:szCs w:val="24"/>
        </w:rPr>
        <w:tab/>
      </w:r>
      <w:r w:rsidRPr="003B7225">
        <w:rPr>
          <w:rFonts w:ascii="Times New Roman" w:eastAsia="Times New Roman" w:hAnsi="Times New Roman" w:cs="Times New Roman"/>
          <w:b/>
          <w:i/>
          <w:sz w:val="24"/>
          <w:szCs w:val="24"/>
        </w:rPr>
        <w:t>Establishing National Agreement Terms</w:t>
      </w:r>
      <w:r w:rsidRPr="003B7225">
        <w:rPr>
          <w:rFonts w:ascii="Times New Roman" w:eastAsia="Times New Roman" w:hAnsi="Times New Roman" w:cs="Times New Roman"/>
          <w:b/>
          <w:sz w:val="24"/>
          <w:szCs w:val="24"/>
        </w:rPr>
        <w:t xml:space="preserve">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270837">
        <w:rPr>
          <w:rFonts w:ascii="Times New Roman" w:eastAsia="Times New Roman" w:hAnsi="Times New Roman" w:cs="Times New Roman"/>
          <w:sz w:val="24"/>
          <w:szCs w:val="24"/>
          <w:u w:val="dotted"/>
        </w:rPr>
        <w:t>124</w:t>
      </w:r>
    </w:p>
    <w:p w14:paraId="152F7513"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58AB25E1"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2.</w:t>
      </w:r>
      <w:r w:rsidRPr="003B7225">
        <w:rPr>
          <w:rFonts w:ascii="Times New Roman" w:eastAsia="Times New Roman" w:hAnsi="Times New Roman" w:cs="Times New Roman"/>
          <w:b/>
          <w:sz w:val="24"/>
          <w:szCs w:val="24"/>
        </w:rPr>
        <w:tab/>
      </w:r>
      <w:r w:rsidRPr="003B7225">
        <w:rPr>
          <w:rFonts w:ascii="Times New Roman" w:eastAsia="Times New Roman" w:hAnsi="Times New Roman" w:cs="Times New Roman"/>
          <w:b/>
          <w:i/>
          <w:sz w:val="24"/>
          <w:szCs w:val="24"/>
        </w:rPr>
        <w:t>Modification of the National Agreement and Local Terms</w:t>
      </w:r>
      <w:r w:rsidRPr="003B7225">
        <w:rPr>
          <w:rFonts w:ascii="Times New Roman" w:eastAsia="Times New Roman" w:hAnsi="Times New Roman" w:cs="Times New Roman"/>
          <w:b/>
          <w:sz w:val="24"/>
          <w:szCs w:val="24"/>
        </w:rPr>
        <w:t xml:space="preserve">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270837">
        <w:rPr>
          <w:rFonts w:ascii="Times New Roman" w:eastAsia="Times New Roman" w:hAnsi="Times New Roman" w:cs="Times New Roman"/>
          <w:sz w:val="24"/>
          <w:szCs w:val="24"/>
          <w:u w:val="dotted"/>
        </w:rPr>
        <w:t>125</w:t>
      </w:r>
    </w:p>
    <w:p w14:paraId="38D9099F"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7952ED47"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sz w:val="24"/>
          <w:szCs w:val="24"/>
        </w:rPr>
        <w:tab/>
      </w:r>
      <w:r w:rsidRPr="003B7225">
        <w:rPr>
          <w:rFonts w:ascii="Times New Roman" w:eastAsia="Times New Roman" w:hAnsi="Times New Roman" w:cs="Times New Roman"/>
          <w:b/>
          <w:sz w:val="24"/>
          <w:szCs w:val="24"/>
        </w:rPr>
        <w:t>a.</w:t>
      </w:r>
      <w:r w:rsidRPr="003B7225">
        <w:rPr>
          <w:rFonts w:ascii="Times New Roman" w:eastAsia="Times New Roman" w:hAnsi="Times New Roman" w:cs="Times New Roman"/>
          <w:b/>
          <w:sz w:val="24"/>
          <w:szCs w:val="24"/>
        </w:rPr>
        <w:tab/>
        <w:t xml:space="preserve">Collective Bargaining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270837">
        <w:rPr>
          <w:rFonts w:ascii="Times New Roman" w:eastAsia="Times New Roman" w:hAnsi="Times New Roman" w:cs="Times New Roman"/>
          <w:sz w:val="24"/>
          <w:szCs w:val="24"/>
          <w:u w:val="dotted"/>
        </w:rPr>
        <w:t>125</w:t>
      </w:r>
    </w:p>
    <w:p w14:paraId="7D65B8CC"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426F5BA0"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3.</w:t>
      </w:r>
      <w:r w:rsidRPr="003B7225">
        <w:rPr>
          <w:rFonts w:ascii="Times New Roman" w:eastAsia="Times New Roman" w:hAnsi="Times New Roman" w:cs="Times New Roman"/>
          <w:b/>
          <w:sz w:val="24"/>
          <w:szCs w:val="24"/>
        </w:rPr>
        <w:tab/>
      </w:r>
      <w:r w:rsidRPr="003B7225">
        <w:rPr>
          <w:rFonts w:ascii="Times New Roman" w:eastAsia="Times New Roman" w:hAnsi="Times New Roman" w:cs="Times New Roman"/>
          <w:b/>
          <w:i/>
          <w:sz w:val="24"/>
          <w:szCs w:val="24"/>
        </w:rPr>
        <w:t>Concern Resolution Process</w:t>
      </w:r>
      <w:r w:rsidRPr="003B7225">
        <w:rPr>
          <w:rFonts w:ascii="Times New Roman" w:eastAsia="Times New Roman" w:hAnsi="Times New Roman" w:cs="Times New Roman"/>
          <w:b/>
          <w:sz w:val="24"/>
          <w:szCs w:val="24"/>
        </w:rPr>
        <w:t xml:space="preserve">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124BDC">
        <w:rPr>
          <w:rFonts w:ascii="Times New Roman" w:eastAsia="Times New Roman" w:hAnsi="Times New Roman" w:cs="Times New Roman"/>
          <w:sz w:val="24"/>
          <w:szCs w:val="24"/>
          <w:u w:val="dotted"/>
        </w:rPr>
        <w:t>126</w:t>
      </w:r>
    </w:p>
    <w:p w14:paraId="451AEA28"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3495E2FD"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sz w:val="24"/>
          <w:szCs w:val="24"/>
        </w:rPr>
        <w:tab/>
      </w:r>
      <w:r w:rsidRPr="003B7225">
        <w:rPr>
          <w:rFonts w:ascii="Times New Roman" w:eastAsia="Times New Roman" w:hAnsi="Times New Roman" w:cs="Times New Roman"/>
          <w:b/>
          <w:sz w:val="24"/>
          <w:szCs w:val="24"/>
        </w:rPr>
        <w:t>a.</w:t>
      </w:r>
      <w:r w:rsidRPr="003B7225">
        <w:rPr>
          <w:rFonts w:ascii="Times New Roman" w:eastAsia="Times New Roman" w:hAnsi="Times New Roman" w:cs="Times New Roman"/>
          <w:b/>
          <w:sz w:val="24"/>
          <w:szCs w:val="24"/>
        </w:rPr>
        <w:tab/>
        <w:t xml:space="preserve">Open Door Process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124BDC">
        <w:rPr>
          <w:rFonts w:ascii="Times New Roman" w:eastAsia="Times New Roman" w:hAnsi="Times New Roman" w:cs="Times New Roman"/>
          <w:sz w:val="24"/>
          <w:szCs w:val="24"/>
          <w:u w:val="dotted"/>
        </w:rPr>
        <w:t>126</w:t>
      </w:r>
    </w:p>
    <w:p w14:paraId="7531D14F"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1337B5E5"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sz w:val="24"/>
          <w:szCs w:val="24"/>
        </w:rPr>
        <w:tab/>
      </w:r>
      <w:r w:rsidRPr="003B7225">
        <w:rPr>
          <w:rFonts w:ascii="Times New Roman" w:eastAsia="Times New Roman" w:hAnsi="Times New Roman" w:cs="Times New Roman"/>
          <w:b/>
          <w:sz w:val="24"/>
          <w:szCs w:val="24"/>
        </w:rPr>
        <w:t>b.</w:t>
      </w:r>
      <w:r w:rsidRPr="003B7225">
        <w:rPr>
          <w:rFonts w:ascii="Times New Roman" w:eastAsia="Times New Roman" w:hAnsi="Times New Roman" w:cs="Times New Roman"/>
          <w:b/>
          <w:sz w:val="24"/>
          <w:szCs w:val="24"/>
        </w:rPr>
        <w:tab/>
        <w:t xml:space="preserve">Fairness Committee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124BDC">
        <w:rPr>
          <w:rFonts w:ascii="Times New Roman" w:eastAsia="Times New Roman" w:hAnsi="Times New Roman" w:cs="Times New Roman"/>
          <w:sz w:val="24"/>
          <w:szCs w:val="24"/>
          <w:u w:val="dotted"/>
        </w:rPr>
        <w:t>127</w:t>
      </w:r>
    </w:p>
    <w:p w14:paraId="5B49BEC6"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37288EB1"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sz w:val="24"/>
          <w:szCs w:val="24"/>
        </w:rPr>
        <w:tab/>
      </w:r>
      <w:r w:rsidRPr="003B7225">
        <w:rPr>
          <w:rFonts w:ascii="Times New Roman" w:eastAsia="Times New Roman" w:hAnsi="Times New Roman" w:cs="Times New Roman"/>
          <w:b/>
          <w:sz w:val="24"/>
          <w:szCs w:val="24"/>
        </w:rPr>
        <w:t>c.</w:t>
      </w:r>
      <w:r w:rsidRPr="003B7225">
        <w:rPr>
          <w:rFonts w:ascii="Times New Roman" w:eastAsia="Times New Roman" w:hAnsi="Times New Roman" w:cs="Times New Roman"/>
          <w:b/>
          <w:sz w:val="24"/>
          <w:szCs w:val="24"/>
        </w:rPr>
        <w:tab/>
        <w:t xml:space="preserve">Employee Advocate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124BDC">
        <w:rPr>
          <w:rFonts w:ascii="Times New Roman" w:eastAsia="Times New Roman" w:hAnsi="Times New Roman" w:cs="Times New Roman"/>
          <w:sz w:val="24"/>
          <w:szCs w:val="24"/>
          <w:u w:val="dotted"/>
        </w:rPr>
        <w:t>127</w:t>
      </w:r>
    </w:p>
    <w:p w14:paraId="29F6F132"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018FDD4A"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sz w:val="24"/>
          <w:szCs w:val="24"/>
        </w:rPr>
        <w:tab/>
      </w:r>
      <w:r w:rsidRPr="003B7225">
        <w:rPr>
          <w:rFonts w:ascii="Times New Roman" w:eastAsia="Times New Roman" w:hAnsi="Times New Roman" w:cs="Times New Roman"/>
          <w:b/>
          <w:sz w:val="24"/>
          <w:szCs w:val="24"/>
        </w:rPr>
        <w:t>d.</w:t>
      </w:r>
      <w:r w:rsidRPr="003B7225">
        <w:rPr>
          <w:rFonts w:ascii="Times New Roman" w:eastAsia="Times New Roman" w:hAnsi="Times New Roman" w:cs="Times New Roman"/>
          <w:b/>
          <w:sz w:val="24"/>
          <w:szCs w:val="24"/>
        </w:rPr>
        <w:tab/>
        <w:t xml:space="preserve">Magna Hotline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124BDC">
        <w:rPr>
          <w:rFonts w:ascii="Times New Roman" w:eastAsia="Times New Roman" w:hAnsi="Times New Roman" w:cs="Times New Roman"/>
          <w:sz w:val="24"/>
          <w:szCs w:val="24"/>
          <w:u w:val="dotted"/>
        </w:rPr>
        <w:t>128</w:t>
      </w:r>
    </w:p>
    <w:p w14:paraId="0729165C"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4E4B7CEC" w14:textId="77777777" w:rsidR="003B7225" w:rsidRPr="003B7225" w:rsidRDefault="003B7225" w:rsidP="009A1DEC">
      <w:pPr>
        <w:numPr>
          <w:ilvl w:val="0"/>
          <w:numId w:val="8"/>
        </w:numPr>
        <w:spacing w:after="0" w:line="240" w:lineRule="auto"/>
        <w:rPr>
          <w:rFonts w:ascii="Times New Roman" w:eastAsia="Times New Roman" w:hAnsi="Times New Roman" w:cs="Times New Roman"/>
          <w:b/>
          <w:sz w:val="24"/>
          <w:szCs w:val="24"/>
        </w:rPr>
      </w:pPr>
      <w:r w:rsidRPr="003B7225">
        <w:rPr>
          <w:rFonts w:ascii="Times New Roman" w:eastAsia="Times New Roman" w:hAnsi="Times New Roman" w:cs="Times New Roman"/>
          <w:b/>
          <w:sz w:val="24"/>
          <w:szCs w:val="24"/>
        </w:rPr>
        <w:t>Referral to the Concern Resolution Sub-Committee</w:t>
      </w:r>
    </w:p>
    <w:p w14:paraId="4104433D" w14:textId="77777777" w:rsidR="003B7225" w:rsidRPr="003B7225" w:rsidRDefault="003B7225" w:rsidP="003B7225">
      <w:pPr>
        <w:spacing w:after="0" w:line="240" w:lineRule="auto"/>
        <w:ind w:left="1440"/>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 xml:space="preserve">of the ERRC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124BDC">
        <w:rPr>
          <w:rFonts w:ascii="Times New Roman" w:eastAsia="Times New Roman" w:hAnsi="Times New Roman" w:cs="Times New Roman"/>
          <w:sz w:val="24"/>
          <w:szCs w:val="24"/>
          <w:u w:val="dotted"/>
        </w:rPr>
        <w:t>128</w:t>
      </w:r>
    </w:p>
    <w:p w14:paraId="5B9440B1"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6182B5B8"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sz w:val="24"/>
          <w:szCs w:val="24"/>
        </w:rPr>
        <w:tab/>
      </w:r>
      <w:r w:rsidRPr="003B7225">
        <w:rPr>
          <w:rFonts w:ascii="Times New Roman" w:eastAsia="Times New Roman" w:hAnsi="Times New Roman" w:cs="Times New Roman"/>
          <w:b/>
          <w:sz w:val="24"/>
          <w:szCs w:val="24"/>
        </w:rPr>
        <w:t>f.</w:t>
      </w:r>
      <w:r w:rsidRPr="003B7225">
        <w:rPr>
          <w:rFonts w:ascii="Times New Roman" w:eastAsia="Times New Roman" w:hAnsi="Times New Roman" w:cs="Times New Roman"/>
          <w:b/>
          <w:sz w:val="24"/>
          <w:szCs w:val="24"/>
        </w:rPr>
        <w:tab/>
        <w:t xml:space="preserve">Referral to Employee Relations Review Committee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124BDC">
        <w:rPr>
          <w:rFonts w:ascii="Times New Roman" w:eastAsia="Times New Roman" w:hAnsi="Times New Roman" w:cs="Times New Roman"/>
          <w:sz w:val="24"/>
          <w:szCs w:val="24"/>
          <w:u w:val="dotted"/>
        </w:rPr>
        <w:t>129</w:t>
      </w:r>
    </w:p>
    <w:p w14:paraId="6E823180" w14:textId="77777777" w:rsidR="003B7225" w:rsidRPr="003B7225" w:rsidRDefault="003B7225" w:rsidP="003B7225">
      <w:pPr>
        <w:spacing w:after="0" w:line="240" w:lineRule="auto"/>
        <w:rPr>
          <w:rFonts w:ascii="Times New Roman" w:eastAsia="Times New Roman" w:hAnsi="Times New Roman" w:cs="Times New Roman"/>
          <w:sz w:val="24"/>
          <w:szCs w:val="24"/>
        </w:rPr>
      </w:pPr>
    </w:p>
    <w:p w14:paraId="13B1FDA7"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sz w:val="24"/>
          <w:szCs w:val="24"/>
        </w:rPr>
        <w:tab/>
      </w:r>
      <w:r w:rsidRPr="003B7225">
        <w:rPr>
          <w:rFonts w:ascii="Times New Roman" w:eastAsia="Times New Roman" w:hAnsi="Times New Roman" w:cs="Times New Roman"/>
          <w:b/>
          <w:sz w:val="24"/>
          <w:szCs w:val="24"/>
        </w:rPr>
        <w:t>g.</w:t>
      </w:r>
      <w:r w:rsidRPr="003B7225">
        <w:rPr>
          <w:rFonts w:ascii="Times New Roman" w:eastAsia="Times New Roman" w:hAnsi="Times New Roman" w:cs="Times New Roman"/>
          <w:b/>
          <w:sz w:val="24"/>
          <w:szCs w:val="24"/>
        </w:rPr>
        <w:tab/>
        <w:t xml:space="preserve">Neutral Arbitration (Rights)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124BDC">
        <w:rPr>
          <w:rFonts w:ascii="Times New Roman" w:eastAsia="Times New Roman" w:hAnsi="Times New Roman" w:cs="Times New Roman"/>
          <w:sz w:val="24"/>
          <w:szCs w:val="24"/>
          <w:u w:val="dotted"/>
        </w:rPr>
        <w:t>129</w:t>
      </w:r>
    </w:p>
    <w:p w14:paraId="2E5CB6C7"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p>
    <w:p w14:paraId="35DCB23B"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4.</w:t>
      </w:r>
      <w:r w:rsidRPr="003B7225">
        <w:rPr>
          <w:rFonts w:ascii="Times New Roman" w:eastAsia="Times New Roman" w:hAnsi="Times New Roman" w:cs="Times New Roman"/>
          <w:b/>
          <w:sz w:val="24"/>
          <w:szCs w:val="24"/>
        </w:rPr>
        <w:tab/>
      </w:r>
      <w:r w:rsidRPr="003B7225">
        <w:rPr>
          <w:rFonts w:ascii="Times New Roman" w:eastAsia="Times New Roman" w:hAnsi="Times New Roman" w:cs="Times New Roman"/>
          <w:b/>
          <w:i/>
          <w:sz w:val="24"/>
          <w:szCs w:val="24"/>
        </w:rPr>
        <w:t xml:space="preserve">Division Handbooks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124BDC">
        <w:rPr>
          <w:rFonts w:ascii="Times New Roman" w:eastAsia="Times New Roman" w:hAnsi="Times New Roman" w:cs="Times New Roman"/>
          <w:sz w:val="24"/>
          <w:szCs w:val="24"/>
          <w:u w:val="dotted"/>
        </w:rPr>
        <w:t>130</w:t>
      </w:r>
    </w:p>
    <w:p w14:paraId="6EAE5547"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p>
    <w:p w14:paraId="310A6873"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E.</w:t>
      </w:r>
      <w:r w:rsidRPr="003B7225">
        <w:rPr>
          <w:rFonts w:ascii="Times New Roman" w:eastAsia="Times New Roman" w:hAnsi="Times New Roman" w:cs="Times New Roman"/>
          <w:b/>
          <w:sz w:val="24"/>
          <w:szCs w:val="24"/>
        </w:rPr>
        <w:tab/>
        <w:t xml:space="preserve">Confidentiality of Information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124BDC">
        <w:rPr>
          <w:rFonts w:ascii="Times New Roman" w:eastAsia="Times New Roman" w:hAnsi="Times New Roman" w:cs="Times New Roman"/>
          <w:sz w:val="24"/>
          <w:szCs w:val="24"/>
          <w:u w:val="dotted"/>
        </w:rPr>
        <w:t>130</w:t>
      </w:r>
    </w:p>
    <w:p w14:paraId="7755CDBB"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p>
    <w:p w14:paraId="31C2637D"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F.</w:t>
      </w:r>
      <w:r w:rsidRPr="003B7225">
        <w:rPr>
          <w:rFonts w:ascii="Times New Roman" w:eastAsia="Times New Roman" w:hAnsi="Times New Roman" w:cs="Times New Roman"/>
          <w:b/>
          <w:sz w:val="24"/>
          <w:szCs w:val="24"/>
        </w:rPr>
        <w:tab/>
        <w:t xml:space="preserve">Modifications to the Framework of Fairness Agreement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124BDC">
        <w:rPr>
          <w:rFonts w:ascii="Times New Roman" w:eastAsia="Times New Roman" w:hAnsi="Times New Roman" w:cs="Times New Roman"/>
          <w:sz w:val="24"/>
          <w:szCs w:val="24"/>
          <w:u w:val="dotted"/>
        </w:rPr>
        <w:t>130</w:t>
      </w:r>
    </w:p>
    <w:p w14:paraId="096F8343"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p>
    <w:p w14:paraId="160B5472"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G.</w:t>
      </w:r>
      <w:r w:rsidRPr="003B7225">
        <w:rPr>
          <w:rFonts w:ascii="Times New Roman" w:eastAsia="Times New Roman" w:hAnsi="Times New Roman" w:cs="Times New Roman"/>
          <w:b/>
          <w:sz w:val="24"/>
          <w:szCs w:val="24"/>
        </w:rPr>
        <w:tab/>
        <w:t xml:space="preserve">Conclusion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124BDC">
        <w:rPr>
          <w:rFonts w:ascii="Times New Roman" w:eastAsia="Times New Roman" w:hAnsi="Times New Roman" w:cs="Times New Roman"/>
          <w:sz w:val="24"/>
          <w:szCs w:val="24"/>
          <w:u w:val="dotted"/>
        </w:rPr>
        <w:t>130</w:t>
      </w:r>
    </w:p>
    <w:p w14:paraId="4BB3483E"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p>
    <w:p w14:paraId="37E76085" w14:textId="77777777" w:rsidR="003B7225" w:rsidRPr="003B7225" w:rsidRDefault="003B7225" w:rsidP="003B7225">
      <w:pPr>
        <w:spacing w:after="0" w:line="240" w:lineRule="auto"/>
        <w:rPr>
          <w:rFonts w:ascii="Times New Roman" w:eastAsia="Times New Roman" w:hAnsi="Times New Roman" w:cs="Times New Roman"/>
          <w:b/>
          <w:sz w:val="24"/>
          <w:szCs w:val="24"/>
        </w:rPr>
      </w:pPr>
      <w:r w:rsidRPr="003B7225">
        <w:rPr>
          <w:rFonts w:ascii="Times New Roman" w:eastAsia="Times New Roman" w:hAnsi="Times New Roman" w:cs="Times New Roman"/>
          <w:b/>
          <w:sz w:val="24"/>
          <w:szCs w:val="24"/>
        </w:rPr>
        <w:t>APPENDIX A – Anticipated Provisions of CAW-Magna National</w:t>
      </w:r>
    </w:p>
    <w:p w14:paraId="426E9AAB" w14:textId="77777777" w:rsidR="003B7225" w:rsidRPr="003B7225" w:rsidRDefault="003B7225" w:rsidP="00124BDC">
      <w:pPr>
        <w:spacing w:after="0" w:line="240" w:lineRule="auto"/>
        <w:ind w:left="720" w:firstLine="720"/>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 xml:space="preserve">     Agreement</w:t>
      </w:r>
      <w:r w:rsidRPr="003B7225">
        <w:rPr>
          <w:rFonts w:ascii="Times New Roman" w:eastAsia="Times New Roman" w:hAnsi="Times New Roman" w:cs="Times New Roman"/>
          <w:b/>
          <w:sz w:val="24"/>
          <w:szCs w:val="24"/>
        </w:rPr>
        <w:tab/>
        <w:t xml:space="preserve">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124BDC">
        <w:rPr>
          <w:rFonts w:ascii="Times New Roman" w:eastAsia="Times New Roman" w:hAnsi="Times New Roman" w:cs="Times New Roman"/>
          <w:sz w:val="24"/>
          <w:szCs w:val="24"/>
          <w:u w:val="dotted"/>
        </w:rPr>
        <w:t>131</w:t>
      </w:r>
    </w:p>
    <w:p w14:paraId="28306F7C" w14:textId="77777777" w:rsidR="003B7225" w:rsidRPr="003B7225" w:rsidRDefault="003B7225" w:rsidP="003B7225">
      <w:pPr>
        <w:spacing w:after="0" w:line="240" w:lineRule="auto"/>
        <w:rPr>
          <w:rFonts w:ascii="Times New Roman" w:eastAsia="Times New Roman" w:hAnsi="Times New Roman" w:cs="Times New Roman"/>
          <w:b/>
          <w:sz w:val="24"/>
          <w:szCs w:val="24"/>
        </w:rPr>
      </w:pPr>
      <w:r w:rsidRPr="003B7225">
        <w:rPr>
          <w:rFonts w:ascii="Times New Roman" w:eastAsia="Times New Roman" w:hAnsi="Times New Roman" w:cs="Times New Roman"/>
          <w:b/>
          <w:sz w:val="24"/>
          <w:szCs w:val="24"/>
        </w:rPr>
        <w:t>APPENDIX B – Selection, Criteria, and Responsibilities of</w:t>
      </w:r>
    </w:p>
    <w:p w14:paraId="6531A7F5" w14:textId="77777777" w:rsidR="003B7225" w:rsidRPr="003B7225" w:rsidRDefault="003B7225" w:rsidP="003B7225">
      <w:pPr>
        <w:spacing w:after="0" w:line="240" w:lineRule="auto"/>
        <w:rPr>
          <w:rFonts w:ascii="Times New Roman" w:eastAsia="Times New Roman" w:hAnsi="Times New Roman" w:cs="Times New Roman"/>
          <w:b/>
          <w:sz w:val="24"/>
          <w:szCs w:val="24"/>
        </w:rPr>
      </w:pPr>
      <w:r w:rsidRPr="003B7225">
        <w:rPr>
          <w:rFonts w:ascii="Times New Roman" w:eastAsia="Times New Roman" w:hAnsi="Times New Roman" w:cs="Times New Roman"/>
          <w:b/>
          <w:sz w:val="24"/>
          <w:szCs w:val="24"/>
        </w:rPr>
        <w:tab/>
      </w:r>
      <w:r w:rsidRPr="003B7225">
        <w:rPr>
          <w:rFonts w:ascii="Times New Roman" w:eastAsia="Times New Roman" w:hAnsi="Times New Roman" w:cs="Times New Roman"/>
          <w:b/>
          <w:sz w:val="24"/>
          <w:szCs w:val="24"/>
        </w:rPr>
        <w:tab/>
        <w:t xml:space="preserve">     Fairness Committee Members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124BDC">
        <w:rPr>
          <w:rFonts w:ascii="Times New Roman" w:eastAsia="Times New Roman" w:hAnsi="Times New Roman" w:cs="Times New Roman"/>
          <w:sz w:val="24"/>
          <w:szCs w:val="24"/>
          <w:u w:val="dotted"/>
        </w:rPr>
        <w:t>133</w:t>
      </w:r>
    </w:p>
    <w:p w14:paraId="3D055FE2"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p>
    <w:p w14:paraId="123C40F0"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r w:rsidRPr="003B7225">
        <w:rPr>
          <w:rFonts w:ascii="Times New Roman" w:eastAsia="Times New Roman" w:hAnsi="Times New Roman" w:cs="Times New Roman"/>
          <w:b/>
          <w:sz w:val="24"/>
          <w:szCs w:val="24"/>
        </w:rPr>
        <w:t xml:space="preserve">APPENDIX C – Employee Advocate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124BDC">
        <w:rPr>
          <w:rFonts w:ascii="Times New Roman" w:eastAsia="Times New Roman" w:hAnsi="Times New Roman" w:cs="Times New Roman"/>
          <w:sz w:val="24"/>
          <w:szCs w:val="24"/>
          <w:u w:val="dotted"/>
        </w:rPr>
        <w:t>135</w:t>
      </w:r>
    </w:p>
    <w:p w14:paraId="2C93F6E1"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p>
    <w:p w14:paraId="4372D85A" w14:textId="77777777" w:rsidR="003B7225" w:rsidRPr="003B7225" w:rsidRDefault="003B7225" w:rsidP="003B7225">
      <w:pPr>
        <w:spacing w:after="0" w:line="240" w:lineRule="auto"/>
        <w:rPr>
          <w:rFonts w:ascii="Times New Roman" w:eastAsia="Times New Roman" w:hAnsi="Times New Roman" w:cs="Times New Roman"/>
          <w:b/>
          <w:sz w:val="24"/>
          <w:szCs w:val="24"/>
        </w:rPr>
      </w:pPr>
      <w:r w:rsidRPr="003B7225">
        <w:rPr>
          <w:rFonts w:ascii="Times New Roman" w:eastAsia="Times New Roman" w:hAnsi="Times New Roman" w:cs="Times New Roman"/>
          <w:b/>
          <w:sz w:val="24"/>
          <w:szCs w:val="24"/>
        </w:rPr>
        <w:t xml:space="preserve">Figure 1 – National Agreement Review Process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124BDC">
        <w:rPr>
          <w:rFonts w:ascii="Times New Roman" w:eastAsia="Times New Roman" w:hAnsi="Times New Roman" w:cs="Times New Roman"/>
          <w:sz w:val="24"/>
          <w:szCs w:val="24"/>
          <w:u w:val="dotted"/>
        </w:rPr>
        <w:t>137</w:t>
      </w:r>
    </w:p>
    <w:p w14:paraId="27E2BA88" w14:textId="77777777" w:rsidR="003B7225" w:rsidRPr="003B7225" w:rsidRDefault="003B7225" w:rsidP="003B7225">
      <w:pPr>
        <w:spacing w:after="0" w:line="240" w:lineRule="auto"/>
        <w:rPr>
          <w:rFonts w:ascii="Times New Roman" w:eastAsia="Times New Roman" w:hAnsi="Times New Roman" w:cs="Times New Roman"/>
          <w:b/>
          <w:sz w:val="24"/>
          <w:szCs w:val="24"/>
        </w:rPr>
      </w:pPr>
    </w:p>
    <w:p w14:paraId="401AB1F9" w14:textId="77777777" w:rsidR="003B7225" w:rsidRPr="003B7225" w:rsidRDefault="003B7225" w:rsidP="003B7225">
      <w:pPr>
        <w:spacing w:after="0" w:line="240" w:lineRule="auto"/>
        <w:rPr>
          <w:rFonts w:ascii="Times New Roman" w:eastAsia="Times New Roman" w:hAnsi="Times New Roman" w:cs="Times New Roman"/>
          <w:b/>
          <w:sz w:val="24"/>
          <w:szCs w:val="24"/>
        </w:rPr>
      </w:pPr>
      <w:r w:rsidRPr="003B7225">
        <w:rPr>
          <w:rFonts w:ascii="Times New Roman" w:eastAsia="Times New Roman" w:hAnsi="Times New Roman" w:cs="Times New Roman"/>
          <w:b/>
          <w:sz w:val="24"/>
          <w:szCs w:val="24"/>
        </w:rPr>
        <w:t xml:space="preserve">Figure 2 – Concern Resolution Process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124BDC">
        <w:rPr>
          <w:rFonts w:ascii="Times New Roman" w:eastAsia="Times New Roman" w:hAnsi="Times New Roman" w:cs="Times New Roman"/>
          <w:sz w:val="24"/>
          <w:szCs w:val="24"/>
          <w:u w:val="dotted"/>
        </w:rPr>
        <w:t>138</w:t>
      </w:r>
    </w:p>
    <w:p w14:paraId="5B2A6AA2" w14:textId="77777777" w:rsidR="003B7225" w:rsidRPr="003B7225" w:rsidRDefault="003B7225" w:rsidP="003B7225">
      <w:pPr>
        <w:spacing w:after="0" w:line="240" w:lineRule="auto"/>
        <w:rPr>
          <w:rFonts w:ascii="Times New Roman" w:eastAsia="Times New Roman" w:hAnsi="Times New Roman" w:cs="Times New Roman"/>
          <w:b/>
          <w:sz w:val="24"/>
          <w:szCs w:val="24"/>
        </w:rPr>
      </w:pPr>
    </w:p>
    <w:p w14:paraId="0549A624" w14:textId="77777777" w:rsidR="003B7225" w:rsidRPr="003B7225" w:rsidRDefault="003B7225" w:rsidP="003B7225">
      <w:pPr>
        <w:spacing w:after="0" w:line="240" w:lineRule="auto"/>
        <w:rPr>
          <w:rFonts w:ascii="Times New Roman" w:eastAsia="Times New Roman" w:hAnsi="Times New Roman" w:cs="Times New Roman"/>
          <w:b/>
          <w:sz w:val="24"/>
          <w:szCs w:val="24"/>
        </w:rPr>
      </w:pPr>
      <w:r w:rsidRPr="003B7225">
        <w:rPr>
          <w:rFonts w:ascii="Times New Roman" w:eastAsia="Times New Roman" w:hAnsi="Times New Roman" w:cs="Times New Roman"/>
          <w:b/>
          <w:sz w:val="24"/>
          <w:szCs w:val="24"/>
        </w:rPr>
        <w:t>MEMORANDUM OF AGREEMENT REGARDING</w:t>
      </w:r>
    </w:p>
    <w:p w14:paraId="75776C05" w14:textId="77777777" w:rsidR="003B7225" w:rsidRPr="003B7225" w:rsidRDefault="003B7225" w:rsidP="003B7225">
      <w:pPr>
        <w:spacing w:after="0" w:line="240" w:lineRule="auto"/>
        <w:rPr>
          <w:rFonts w:ascii="Times New Roman" w:eastAsia="Times New Roman" w:hAnsi="Times New Roman" w:cs="Times New Roman"/>
          <w:b/>
          <w:sz w:val="24"/>
          <w:szCs w:val="24"/>
        </w:rPr>
      </w:pPr>
      <w:r w:rsidRPr="003B7225">
        <w:rPr>
          <w:rFonts w:ascii="Times New Roman" w:eastAsia="Times New Roman" w:hAnsi="Times New Roman" w:cs="Times New Roman"/>
          <w:b/>
          <w:sz w:val="24"/>
          <w:szCs w:val="24"/>
        </w:rPr>
        <w:t xml:space="preserve">RECOGNITION OF PROCESS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124BDC">
        <w:rPr>
          <w:rFonts w:ascii="Times New Roman" w:eastAsia="Times New Roman" w:hAnsi="Times New Roman" w:cs="Times New Roman"/>
          <w:sz w:val="24"/>
          <w:szCs w:val="24"/>
          <w:u w:val="dotted"/>
        </w:rPr>
        <w:t>139</w:t>
      </w:r>
    </w:p>
    <w:p w14:paraId="0177FDD2"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p>
    <w:p w14:paraId="73511A75" w14:textId="77777777" w:rsidR="003B7225" w:rsidRPr="003B7225" w:rsidRDefault="003B7225" w:rsidP="003B7225">
      <w:pPr>
        <w:spacing w:after="0" w:line="240" w:lineRule="auto"/>
        <w:rPr>
          <w:rFonts w:ascii="Times New Roman" w:eastAsia="Times New Roman" w:hAnsi="Times New Roman" w:cs="Times New Roman"/>
          <w:b/>
          <w:sz w:val="24"/>
          <w:szCs w:val="24"/>
        </w:rPr>
      </w:pPr>
      <w:r w:rsidRPr="003B7225">
        <w:rPr>
          <w:rFonts w:ascii="Times New Roman" w:eastAsia="Times New Roman" w:hAnsi="Times New Roman" w:cs="Times New Roman"/>
          <w:b/>
          <w:sz w:val="24"/>
          <w:szCs w:val="24"/>
        </w:rPr>
        <w:t>MEMORANDUM OF UNDERSTANDING REGARDING</w:t>
      </w:r>
    </w:p>
    <w:p w14:paraId="0970EB0D" w14:textId="77777777" w:rsidR="003B7225" w:rsidRPr="003B7225" w:rsidRDefault="003B7225" w:rsidP="003B7225">
      <w:pPr>
        <w:spacing w:after="0" w:line="240" w:lineRule="auto"/>
        <w:rPr>
          <w:rFonts w:ascii="Times New Roman" w:eastAsia="Times New Roman" w:hAnsi="Times New Roman" w:cs="Times New Roman"/>
          <w:b/>
          <w:sz w:val="24"/>
          <w:szCs w:val="24"/>
        </w:rPr>
      </w:pPr>
      <w:r w:rsidRPr="003B7225">
        <w:rPr>
          <w:rFonts w:ascii="Times New Roman" w:eastAsia="Times New Roman" w:hAnsi="Times New Roman" w:cs="Times New Roman"/>
          <w:b/>
          <w:sz w:val="24"/>
          <w:szCs w:val="24"/>
        </w:rPr>
        <w:t xml:space="preserve">ROLL-IN OF DIVISIONS WITH EXISTING CAW CBAs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124BDC">
        <w:rPr>
          <w:rFonts w:ascii="Times New Roman" w:eastAsia="Times New Roman" w:hAnsi="Times New Roman" w:cs="Times New Roman"/>
          <w:sz w:val="24"/>
          <w:szCs w:val="24"/>
          <w:u w:val="dotted"/>
        </w:rPr>
        <w:t>142</w:t>
      </w:r>
    </w:p>
    <w:p w14:paraId="4BF609FE"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p>
    <w:p w14:paraId="38EA3EEC" w14:textId="77777777" w:rsidR="003B7225" w:rsidRPr="003B7225" w:rsidRDefault="003B7225" w:rsidP="003B7225">
      <w:pPr>
        <w:spacing w:after="0" w:line="240" w:lineRule="auto"/>
        <w:rPr>
          <w:rFonts w:ascii="Times New Roman" w:eastAsia="Times New Roman" w:hAnsi="Times New Roman" w:cs="Times New Roman"/>
          <w:b/>
          <w:sz w:val="24"/>
          <w:szCs w:val="24"/>
        </w:rPr>
      </w:pPr>
      <w:r w:rsidRPr="003B7225">
        <w:rPr>
          <w:rFonts w:ascii="Times New Roman" w:eastAsia="Times New Roman" w:hAnsi="Times New Roman" w:cs="Times New Roman"/>
          <w:b/>
          <w:sz w:val="24"/>
          <w:szCs w:val="24"/>
        </w:rPr>
        <w:t>MEMORANDUM OF UNDERSTANDING REGARDING</w:t>
      </w:r>
    </w:p>
    <w:p w14:paraId="0D7CC1EC" w14:textId="77777777" w:rsidR="003B7225" w:rsidRPr="003B7225" w:rsidRDefault="003B7225" w:rsidP="003B7225">
      <w:pPr>
        <w:spacing w:after="0" w:line="240" w:lineRule="auto"/>
        <w:rPr>
          <w:rFonts w:ascii="Times New Roman" w:eastAsia="Times New Roman" w:hAnsi="Times New Roman" w:cs="Times New Roman"/>
          <w:b/>
          <w:sz w:val="24"/>
          <w:szCs w:val="24"/>
        </w:rPr>
      </w:pPr>
      <w:r w:rsidRPr="003B7225">
        <w:rPr>
          <w:rFonts w:ascii="Times New Roman" w:eastAsia="Times New Roman" w:hAnsi="Times New Roman" w:cs="Times New Roman"/>
          <w:b/>
          <w:sz w:val="24"/>
          <w:szCs w:val="24"/>
        </w:rPr>
        <w:t>MODIFICATION OF THE COLLECTIVE</w:t>
      </w:r>
    </w:p>
    <w:p w14:paraId="06283A94" w14:textId="77777777" w:rsidR="003B7225" w:rsidRPr="003B7225" w:rsidRDefault="003B7225" w:rsidP="003B7225">
      <w:pPr>
        <w:spacing w:after="0" w:line="240" w:lineRule="auto"/>
        <w:rPr>
          <w:rFonts w:ascii="Times New Roman" w:eastAsia="Times New Roman" w:hAnsi="Times New Roman" w:cs="Times New Roman"/>
          <w:b/>
          <w:sz w:val="24"/>
          <w:szCs w:val="24"/>
        </w:rPr>
      </w:pPr>
      <w:r w:rsidRPr="003B7225">
        <w:rPr>
          <w:rFonts w:ascii="Times New Roman" w:eastAsia="Times New Roman" w:hAnsi="Times New Roman" w:cs="Times New Roman"/>
          <w:b/>
          <w:sz w:val="24"/>
          <w:szCs w:val="24"/>
        </w:rPr>
        <w:t xml:space="preserve">BARGAINING AGREEMENT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124BDC">
        <w:rPr>
          <w:rFonts w:ascii="Times New Roman" w:eastAsia="Times New Roman" w:hAnsi="Times New Roman" w:cs="Times New Roman"/>
          <w:sz w:val="24"/>
          <w:szCs w:val="24"/>
          <w:u w:val="dotted"/>
        </w:rPr>
        <w:t>143</w:t>
      </w:r>
    </w:p>
    <w:p w14:paraId="505BE9F3"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p>
    <w:p w14:paraId="712AF33B" w14:textId="77777777" w:rsidR="003B7225" w:rsidRPr="003B7225" w:rsidRDefault="003B7225" w:rsidP="003B7225">
      <w:pPr>
        <w:spacing w:after="0" w:line="240" w:lineRule="auto"/>
        <w:rPr>
          <w:rFonts w:ascii="Times New Roman" w:eastAsia="Times New Roman" w:hAnsi="Times New Roman" w:cs="Times New Roman"/>
          <w:sz w:val="24"/>
          <w:szCs w:val="24"/>
          <w:u w:val="dotted"/>
        </w:rPr>
      </w:pPr>
    </w:p>
    <w:p w14:paraId="17C2041D" w14:textId="77777777" w:rsidR="003B7225" w:rsidRPr="003B7225" w:rsidRDefault="003B7225" w:rsidP="003B7225">
      <w:pPr>
        <w:spacing w:after="0" w:line="240" w:lineRule="auto"/>
        <w:rPr>
          <w:rFonts w:ascii="Times New Roman" w:eastAsia="Times New Roman" w:hAnsi="Times New Roman" w:cs="Times New Roman"/>
          <w:b/>
          <w:sz w:val="24"/>
          <w:szCs w:val="24"/>
        </w:rPr>
      </w:pPr>
      <w:r w:rsidRPr="003B7225">
        <w:rPr>
          <w:rFonts w:ascii="Times New Roman" w:eastAsia="Times New Roman" w:hAnsi="Times New Roman" w:cs="Times New Roman"/>
          <w:b/>
          <w:sz w:val="24"/>
          <w:szCs w:val="24"/>
        </w:rPr>
        <w:t>FRAMEWORK OF FAIRNESS AGREEMENT</w:t>
      </w:r>
    </w:p>
    <w:p w14:paraId="092492BF" w14:textId="77777777" w:rsidR="003B7225" w:rsidRPr="003B7225" w:rsidRDefault="003B7225" w:rsidP="003B7225">
      <w:pPr>
        <w:spacing w:after="0" w:line="240" w:lineRule="auto"/>
        <w:rPr>
          <w:rFonts w:ascii="Times New Roman" w:eastAsia="Times New Roman" w:hAnsi="Times New Roman" w:cs="Times New Roman"/>
          <w:b/>
          <w:sz w:val="24"/>
          <w:szCs w:val="24"/>
        </w:rPr>
      </w:pPr>
      <w:r w:rsidRPr="003B7225">
        <w:rPr>
          <w:rFonts w:ascii="Times New Roman" w:eastAsia="Times New Roman" w:hAnsi="Times New Roman" w:cs="Times New Roman"/>
          <w:b/>
          <w:sz w:val="24"/>
          <w:szCs w:val="24"/>
        </w:rPr>
        <w:t xml:space="preserve">SIGNATORIES TO AGREEMENT </w:t>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Pr="003B7225">
        <w:rPr>
          <w:rFonts w:ascii="Times New Roman" w:eastAsia="Times New Roman" w:hAnsi="Times New Roman" w:cs="Times New Roman"/>
          <w:sz w:val="24"/>
          <w:szCs w:val="24"/>
          <w:u w:val="dotted"/>
        </w:rPr>
        <w:tab/>
      </w:r>
      <w:r w:rsidR="00124BDC">
        <w:rPr>
          <w:rFonts w:ascii="Times New Roman" w:eastAsia="Times New Roman" w:hAnsi="Times New Roman" w:cs="Times New Roman"/>
          <w:sz w:val="24"/>
          <w:szCs w:val="24"/>
          <w:u w:val="dotted"/>
        </w:rPr>
        <w:t>144</w:t>
      </w:r>
    </w:p>
    <w:p w14:paraId="5B1E646E" w14:textId="77777777" w:rsidR="003B7225" w:rsidRPr="003B7225" w:rsidRDefault="003B7225" w:rsidP="003B7225">
      <w:pPr>
        <w:spacing w:after="0" w:line="240" w:lineRule="auto"/>
        <w:rPr>
          <w:rFonts w:ascii="Times New Roman" w:eastAsia="Times New Roman" w:hAnsi="Times New Roman" w:cs="Times New Roman"/>
          <w:b/>
          <w:sz w:val="24"/>
          <w:szCs w:val="24"/>
        </w:rPr>
      </w:pPr>
    </w:p>
    <w:p w14:paraId="37FFAEE5" w14:textId="77777777" w:rsidR="003B7225" w:rsidRPr="003B7225" w:rsidRDefault="003B7225" w:rsidP="003B7225">
      <w:pPr>
        <w:spacing w:after="0" w:line="240" w:lineRule="auto"/>
        <w:rPr>
          <w:rFonts w:ascii="Times New Roman" w:eastAsia="Times New Roman" w:hAnsi="Times New Roman" w:cs="Times New Roman"/>
          <w:sz w:val="24"/>
          <w:szCs w:val="24"/>
          <w:u w:val="dotted"/>
        </w:rPr>
        <w:sectPr w:rsidR="003B7225" w:rsidRPr="003B7225" w:rsidSect="00D57F85">
          <w:pgSz w:w="12240" w:h="15840" w:code="1"/>
          <w:pgMar w:top="864" w:right="1008" w:bottom="1152" w:left="1008" w:header="720" w:footer="720" w:gutter="0"/>
          <w:pgNumType w:fmt="lowerRoman" w:start="1" w:chapStyle="1"/>
          <w:cols w:space="720"/>
          <w:docGrid w:linePitch="360"/>
        </w:sectPr>
      </w:pPr>
    </w:p>
    <w:p w14:paraId="5CBBB9A0" w14:textId="77777777" w:rsidR="009A1DEC" w:rsidRDefault="009A1DEC" w:rsidP="009A1DEC">
      <w:pPr>
        <w:spacing w:after="0" w:line="240" w:lineRule="auto"/>
        <w:ind w:left="360"/>
        <w:jc w:val="center"/>
        <w:rPr>
          <w:rFonts w:ascii="Times New Roman" w:eastAsia="Times New Roman" w:hAnsi="Times New Roman" w:cs="Times New Roman"/>
          <w:b/>
          <w:smallCaps/>
          <w:sz w:val="36"/>
          <w:szCs w:val="36"/>
        </w:rPr>
      </w:pPr>
      <w:r>
        <w:rPr>
          <w:rFonts w:ascii="Times New Roman" w:eastAsia="Times New Roman" w:hAnsi="Times New Roman" w:cs="Times New Roman"/>
          <w:b/>
          <w:smallCaps/>
          <w:sz w:val="36"/>
          <w:szCs w:val="36"/>
        </w:rPr>
        <w:lastRenderedPageBreak/>
        <w:t xml:space="preserve">Canadian </w:t>
      </w:r>
    </w:p>
    <w:p w14:paraId="28CD12DB" w14:textId="77777777" w:rsidR="009A1DEC" w:rsidRDefault="009A1DEC" w:rsidP="009A1DEC">
      <w:pPr>
        <w:spacing w:after="0" w:line="240" w:lineRule="auto"/>
        <w:jc w:val="center"/>
        <w:rPr>
          <w:rFonts w:ascii="Times New Roman" w:eastAsia="Times New Roman" w:hAnsi="Times New Roman" w:cs="Times New Roman"/>
          <w:b/>
          <w:smallCaps/>
          <w:sz w:val="36"/>
          <w:szCs w:val="36"/>
        </w:rPr>
      </w:pPr>
      <w:r>
        <w:rPr>
          <w:rFonts w:ascii="Times New Roman" w:eastAsia="Times New Roman" w:hAnsi="Times New Roman" w:cs="Times New Roman"/>
          <w:b/>
          <w:smallCaps/>
          <w:sz w:val="36"/>
          <w:szCs w:val="36"/>
        </w:rPr>
        <w:t xml:space="preserve">Framework of Fairness Agreement </w:t>
      </w:r>
    </w:p>
    <w:p w14:paraId="5E592C54" w14:textId="77777777" w:rsidR="009A1DEC" w:rsidRDefault="009A1DEC" w:rsidP="009A1DEC">
      <w:pPr>
        <w:keepNext/>
        <w:spacing w:after="0" w:line="240" w:lineRule="auto"/>
        <w:jc w:val="center"/>
        <w:outlineLvl w:val="3"/>
        <w:rPr>
          <w:rFonts w:ascii="Times New Roman" w:eastAsia="Times New Roman" w:hAnsi="Times New Roman" w:cs="Times New Roman"/>
          <w:b/>
          <w:smallCaps/>
          <w:sz w:val="28"/>
          <w:szCs w:val="36"/>
          <w:lang w:val="en-CA" w:eastAsia="en-CA"/>
        </w:rPr>
      </w:pPr>
      <w:r>
        <w:rPr>
          <w:rFonts w:ascii="Times New Roman" w:eastAsia="Times New Roman" w:hAnsi="Times New Roman" w:cs="Times New Roman"/>
          <w:b/>
          <w:smallCaps/>
          <w:sz w:val="28"/>
          <w:szCs w:val="36"/>
          <w:lang w:val="en-CA" w:eastAsia="en-CA"/>
        </w:rPr>
        <w:t>October 15, 2007</w:t>
      </w:r>
    </w:p>
    <w:p w14:paraId="1E068B61" w14:textId="77777777" w:rsidR="009A1DEC" w:rsidRDefault="009A1DEC" w:rsidP="009A1DEC">
      <w:pPr>
        <w:pBdr>
          <w:bottom w:val="single" w:sz="12" w:space="1" w:color="auto"/>
        </w:pBdr>
        <w:spacing w:after="0" w:line="240" w:lineRule="auto"/>
        <w:rPr>
          <w:rFonts w:ascii="Times New Roman" w:eastAsia="Times New Roman" w:hAnsi="Times New Roman" w:cs="Times New Roman"/>
          <w:sz w:val="24"/>
          <w:szCs w:val="24"/>
        </w:rPr>
      </w:pPr>
    </w:p>
    <w:p w14:paraId="7C1DBB30" w14:textId="77777777" w:rsidR="009A1DEC" w:rsidRDefault="009A1DEC" w:rsidP="009A1DEC">
      <w:pPr>
        <w:spacing w:after="0" w:line="240" w:lineRule="auto"/>
        <w:rPr>
          <w:rFonts w:ascii="Times New Roman" w:eastAsia="Times New Roman" w:hAnsi="Times New Roman" w:cs="Times New Roman"/>
          <w:sz w:val="24"/>
          <w:szCs w:val="24"/>
        </w:rPr>
      </w:pPr>
    </w:p>
    <w:p w14:paraId="1BA30E0F" w14:textId="77777777" w:rsidR="009A1DEC" w:rsidRDefault="009A1DEC" w:rsidP="009A1DEC">
      <w:pPr>
        <w:keepNext/>
        <w:spacing w:after="0" w:line="240" w:lineRule="auto"/>
        <w:ind w:left="720" w:hanging="720"/>
        <w:outlineLvl w:val="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A.</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Background and Principles</w:t>
      </w:r>
    </w:p>
    <w:p w14:paraId="595F2566" w14:textId="77777777" w:rsidR="009A1DEC" w:rsidRDefault="009A1DEC" w:rsidP="009A1DEC">
      <w:pPr>
        <w:spacing w:after="0" w:line="240" w:lineRule="auto"/>
        <w:rPr>
          <w:rFonts w:ascii="Times New Roman" w:eastAsia="Times New Roman" w:hAnsi="Times New Roman" w:cs="Times New Roman"/>
          <w:sz w:val="24"/>
          <w:szCs w:val="20"/>
        </w:rPr>
      </w:pPr>
    </w:p>
    <w:p w14:paraId="322A8CA0" w14:textId="77777777" w:rsidR="009A1DEC" w:rsidRDefault="009A1DEC" w:rsidP="009A1DEC">
      <w:pPr>
        <w:numPr>
          <w:ilvl w:val="0"/>
          <w:numId w:val="36"/>
        </w:num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Introduction</w:t>
      </w:r>
    </w:p>
    <w:p w14:paraId="2561B669" w14:textId="77777777" w:rsidR="009A1DEC" w:rsidRDefault="009A1DEC" w:rsidP="009A1DEC">
      <w:pPr>
        <w:spacing w:after="0" w:line="240" w:lineRule="auto"/>
        <w:rPr>
          <w:rFonts w:ascii="Times New Roman" w:eastAsia="Times New Roman" w:hAnsi="Times New Roman" w:cs="Times New Roman"/>
          <w:sz w:val="24"/>
          <w:szCs w:val="24"/>
        </w:rPr>
      </w:pPr>
    </w:p>
    <w:p w14:paraId="309F9D48"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Canada’s automotive assembly and parts industry is our country’s most important high-technology, value-added, export industry and employs thousands of people directly and indirectly.  It makes a crucial contribution to family incomes, productivity growth, and foreign trade performance.  Because of the high productivity of the industry and because of the strong linkages between assemblers, parts producers, and the thousands of companies which supply them (with everything from components to materials to services), every new job in an assembly or parts facility ultimately generates several additional jobs for Canadians.  Automotive manufacturing is one of Canada’s only industrial “success stories,” and has made a crucial contribution to diversifying our economy away from an exclusive reliance on the production and export of natural resources and energy.  For all of these reasons, the auto industry holds an immense economic and social importance to Canada.</w:t>
      </w:r>
    </w:p>
    <w:p w14:paraId="7661A367" w14:textId="77777777" w:rsidR="009A1DEC" w:rsidRDefault="009A1DEC" w:rsidP="009A1DEC">
      <w:pPr>
        <w:spacing w:after="0" w:line="240" w:lineRule="auto"/>
        <w:rPr>
          <w:rFonts w:ascii="Times New Roman" w:eastAsia="Times New Roman" w:hAnsi="Times New Roman" w:cs="Times New Roman"/>
          <w:sz w:val="24"/>
          <w:szCs w:val="24"/>
        </w:rPr>
      </w:pPr>
    </w:p>
    <w:p w14:paraId="1AC694DD"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Within this context, Magna and the CAW are motivated by the shared goal of not only preserving but expanding Canada’s automotive sector through high-performance work practices; investments in both capital and human resources; effective and just labour relations; world-class quality, productivity, and reliability; developing and renewing top-quality skilled trades; and continuing to support and enhance social and environmental sustainability.</w:t>
      </w:r>
    </w:p>
    <w:p w14:paraId="4F49B23C" w14:textId="77777777" w:rsidR="009A1DEC" w:rsidRDefault="009A1DEC" w:rsidP="009A1DEC">
      <w:pPr>
        <w:spacing w:after="0" w:line="240" w:lineRule="auto"/>
        <w:rPr>
          <w:rFonts w:ascii="Times New Roman" w:eastAsia="Times New Roman" w:hAnsi="Times New Roman" w:cs="Times New Roman"/>
          <w:sz w:val="24"/>
          <w:szCs w:val="24"/>
        </w:rPr>
      </w:pPr>
    </w:p>
    <w:p w14:paraId="59477A5E"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both Magna and the CAW have made significant contributions over the years to the development of a distinctly Canadian identity in our auto industry.  Magna is the largest automotive manufacturer (measured by employment) in Canada.  It has pioneered new technologies, new products, new forms of work organization, and new forms of workplace democracy.  The CAW is Canada’s largest private-sector trade union.  It became an independent Canadian organization in 1985, and since then has pioneered more effective and democratic union principles and practices, and contributed importantly to the evolution of a more authentic and democratic </w:t>
      </w:r>
      <w:proofErr w:type="gramStart"/>
      <w:r>
        <w:rPr>
          <w:rFonts w:ascii="Times New Roman" w:eastAsia="Times New Roman" w:hAnsi="Times New Roman" w:cs="Times New Roman"/>
          <w:sz w:val="24"/>
          <w:szCs w:val="24"/>
        </w:rPr>
        <w:t>Social</w:t>
      </w:r>
      <w:proofErr w:type="gramEnd"/>
      <w:r>
        <w:rPr>
          <w:rFonts w:ascii="Times New Roman" w:eastAsia="Times New Roman" w:hAnsi="Times New Roman" w:cs="Times New Roman"/>
          <w:sz w:val="24"/>
          <w:szCs w:val="24"/>
        </w:rPr>
        <w:t xml:space="preserve"> unionism.  In Canada, Magna and the CAW already have an effective and productive working relationship, both in Magna’s existing CAW-represented facilities, and through our cooperation in bodies such as the Canadian Automotive Partnership Council and related forums.  This gives us a special shared interest in continuing to build a more well-rounded, </w:t>
      </w:r>
      <w:proofErr w:type="gramStart"/>
      <w:r>
        <w:rPr>
          <w:rFonts w:ascii="Times New Roman" w:eastAsia="Times New Roman" w:hAnsi="Times New Roman" w:cs="Times New Roman"/>
          <w:sz w:val="24"/>
          <w:szCs w:val="24"/>
        </w:rPr>
        <w:t>economically</w:t>
      </w:r>
      <w:proofErr w:type="gramEnd"/>
      <w:r>
        <w:rPr>
          <w:rFonts w:ascii="Times New Roman" w:eastAsia="Times New Roman" w:hAnsi="Times New Roman" w:cs="Times New Roman"/>
          <w:sz w:val="24"/>
          <w:szCs w:val="24"/>
        </w:rPr>
        <w:t xml:space="preserve"> and financially successful domestic auto industry.</w:t>
      </w:r>
    </w:p>
    <w:p w14:paraId="262E486F" w14:textId="77777777" w:rsidR="009A1DEC" w:rsidRDefault="009A1DEC" w:rsidP="009A1DEC">
      <w:pPr>
        <w:spacing w:after="0" w:line="240" w:lineRule="auto"/>
        <w:rPr>
          <w:rFonts w:ascii="Times New Roman" w:eastAsia="Times New Roman" w:hAnsi="Times New Roman" w:cs="Times New Roman"/>
          <w:sz w:val="24"/>
          <w:szCs w:val="24"/>
        </w:rPr>
      </w:pPr>
    </w:p>
    <w:p w14:paraId="589D8D75"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Despite its past successes, the Canadian automotive parts manufacturing industry has undergone significant evolution in recent years.  Greater responsibility for the design and production of parts systems, and modules has shifted to automotive parts suppliers.</w:t>
      </w:r>
    </w:p>
    <w:p w14:paraId="2F48B81E" w14:textId="77777777" w:rsidR="009A1DEC" w:rsidRDefault="009A1DEC" w:rsidP="009A1DEC">
      <w:pPr>
        <w:spacing w:after="0" w:line="240" w:lineRule="auto"/>
        <w:rPr>
          <w:rFonts w:ascii="Times New Roman" w:eastAsia="Times New Roman" w:hAnsi="Times New Roman" w:cs="Times New Roman"/>
          <w:sz w:val="24"/>
          <w:szCs w:val="24"/>
        </w:rPr>
      </w:pPr>
    </w:p>
    <w:p w14:paraId="13CC1EFC"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implementation of multilateral trade agreements, the general globalization of the automotive industry, and the wide variance between international trade practices, have all placed increasing demands on Canada’s automotive employers and their employees to remain competitive in the global marketplace.  Technological, competitive, and environmental challenges will require auto </w:t>
      </w:r>
      <w:r>
        <w:rPr>
          <w:rFonts w:ascii="Times New Roman" w:eastAsia="Times New Roman" w:hAnsi="Times New Roman" w:cs="Times New Roman"/>
          <w:sz w:val="24"/>
          <w:szCs w:val="24"/>
        </w:rPr>
        <w:lastRenderedPageBreak/>
        <w:t>producers to be innovative, flexible, and efficient, if the Canadian automotive industry is to continue to play its important role in our national economy.</w:t>
      </w:r>
    </w:p>
    <w:p w14:paraId="18CD52FC" w14:textId="77777777" w:rsidR="009A1DEC" w:rsidRDefault="009A1DEC" w:rsidP="009A1DEC">
      <w:pPr>
        <w:spacing w:after="0" w:line="240" w:lineRule="auto"/>
        <w:rPr>
          <w:rFonts w:ascii="Times New Roman" w:eastAsia="Times New Roman" w:hAnsi="Times New Roman" w:cs="Times New Roman"/>
          <w:sz w:val="24"/>
          <w:szCs w:val="24"/>
        </w:rPr>
      </w:pPr>
    </w:p>
    <w:p w14:paraId="17F5522F"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Magna and the CAW are entering this agreement at an especially challenging time for Canada’s auto industry, and for our entire manufacturing sector.  Canadian value-added industry is facing challenges resulting from strong Canadian currency, unequal trade practices, and competition for scarce resources for developing Canadian manufacturing capacities and skills.  Our effort to implement a unique and innovative labour relations system at Magna occurs in the context of these historic challenges facing Canadian manufacturing.  </w:t>
      </w:r>
    </w:p>
    <w:p w14:paraId="395E973D" w14:textId="77777777" w:rsidR="009A1DEC" w:rsidRDefault="009A1DEC" w:rsidP="009A1DEC">
      <w:pPr>
        <w:spacing w:after="0" w:line="240" w:lineRule="auto"/>
        <w:rPr>
          <w:rFonts w:ascii="Times New Roman" w:eastAsia="Times New Roman" w:hAnsi="Times New Roman" w:cs="Times New Roman"/>
          <w:sz w:val="24"/>
          <w:szCs w:val="24"/>
        </w:rPr>
      </w:pPr>
    </w:p>
    <w:p w14:paraId="7CDCC18B"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each stakeholder – companies, unions, employees, </w:t>
      </w:r>
      <w:proofErr w:type="gramStart"/>
      <w:r>
        <w:rPr>
          <w:rFonts w:ascii="Times New Roman" w:eastAsia="Times New Roman" w:hAnsi="Times New Roman" w:cs="Times New Roman"/>
          <w:sz w:val="24"/>
          <w:szCs w:val="24"/>
        </w:rPr>
        <w:t>communities</w:t>
      </w:r>
      <w:proofErr w:type="gramEnd"/>
      <w:r>
        <w:rPr>
          <w:rFonts w:ascii="Times New Roman" w:eastAsia="Times New Roman" w:hAnsi="Times New Roman" w:cs="Times New Roman"/>
          <w:sz w:val="24"/>
          <w:szCs w:val="24"/>
        </w:rPr>
        <w:t xml:space="preserve"> and government – shares in the benefits of a successful and prosperous automotive industry, each stakeholder must also contribute, in a meaningful way, to ensuring that continuing success.</w:t>
      </w:r>
    </w:p>
    <w:p w14:paraId="3BF9EF27" w14:textId="77777777" w:rsidR="009A1DEC" w:rsidRDefault="009A1DEC" w:rsidP="009A1DEC">
      <w:pPr>
        <w:spacing w:after="0" w:line="240" w:lineRule="auto"/>
        <w:rPr>
          <w:rFonts w:ascii="Times New Roman" w:eastAsia="Times New Roman" w:hAnsi="Times New Roman" w:cs="Times New Roman"/>
          <w:sz w:val="24"/>
          <w:szCs w:val="24"/>
        </w:rPr>
      </w:pPr>
    </w:p>
    <w:p w14:paraId="7E58762B"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responsibility requires that all parties seek new and innovative ways to deal with the industry’s challenges, working cooperatively to achieve these goals.  To this end, Magna and the CAW are committing with this Framework of Fairness Agreement (the “FFA”) to develop a new, innovative, flexible, and efficient model of labour relations.  This model will combine the best features of union representation, with Magna’s established culture of workplace democracy and fair treatment (as embodied in the Magna Employee’s Charter).  The model incorporates aspects of existing North American and European labour relations practices, yet will also reflect a uniquely Canadian attempt to combine industrial and financial success with principles of fairness and social responsibility.</w:t>
      </w:r>
    </w:p>
    <w:p w14:paraId="22BA4902" w14:textId="77777777" w:rsidR="009A1DEC" w:rsidRDefault="009A1DEC" w:rsidP="009A1DEC">
      <w:pPr>
        <w:spacing w:after="0" w:line="240" w:lineRule="auto"/>
        <w:rPr>
          <w:rFonts w:ascii="Times New Roman" w:eastAsia="Times New Roman" w:hAnsi="Times New Roman" w:cs="Times New Roman"/>
          <w:sz w:val="24"/>
          <w:szCs w:val="24"/>
        </w:rPr>
      </w:pPr>
    </w:p>
    <w:p w14:paraId="5F8F8F17"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Consistent with these principles, Magna and the CAW have entered into this Framework of Fairness Agreement (the “FFA”), and make the following commitments to ensuring the long-term success of the Company and job security for employees. </w:t>
      </w:r>
    </w:p>
    <w:p w14:paraId="21715C7E" w14:textId="77777777" w:rsidR="009A1DEC" w:rsidRDefault="009A1DEC" w:rsidP="009A1DEC">
      <w:pPr>
        <w:spacing w:after="0" w:line="240" w:lineRule="auto"/>
        <w:rPr>
          <w:rFonts w:ascii="Times New Roman" w:eastAsia="Times New Roman" w:hAnsi="Times New Roman" w:cs="Times New Roman"/>
          <w:sz w:val="24"/>
          <w:szCs w:val="24"/>
        </w:rPr>
      </w:pPr>
    </w:p>
    <w:p w14:paraId="14F62046" w14:textId="77777777" w:rsidR="009A1DEC" w:rsidRDefault="009A1DEC" w:rsidP="009A1DEC">
      <w:pPr>
        <w:tabs>
          <w:tab w:val="left" w:pos="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Company will contribute to this success by:</w:t>
      </w:r>
    </w:p>
    <w:p w14:paraId="4140D062" w14:textId="77777777" w:rsidR="009A1DEC" w:rsidRDefault="009A1DEC" w:rsidP="009A1DEC">
      <w:pPr>
        <w:tabs>
          <w:tab w:val="left" w:pos="360"/>
        </w:tabs>
        <w:spacing w:after="0" w:line="240" w:lineRule="auto"/>
        <w:rPr>
          <w:rFonts w:ascii="Times New Roman" w:eastAsia="Times New Roman" w:hAnsi="Times New Roman" w:cs="Times New Roman"/>
          <w:sz w:val="24"/>
          <w:szCs w:val="24"/>
        </w:rPr>
      </w:pPr>
    </w:p>
    <w:p w14:paraId="6E8706DB" w14:textId="77777777" w:rsidR="009A1DEC" w:rsidRDefault="009A1DEC" w:rsidP="009A1DEC">
      <w:pPr>
        <w:numPr>
          <w:ilvl w:val="0"/>
          <w:numId w:val="37"/>
        </w:numPr>
        <w:tabs>
          <w:tab w:val="left" w:pos="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making appropriate investments in new products and </w:t>
      </w:r>
      <w:proofErr w:type="gramStart"/>
      <w:r>
        <w:rPr>
          <w:rFonts w:ascii="Times New Roman" w:eastAsia="Times New Roman" w:hAnsi="Times New Roman" w:cs="Times New Roman"/>
          <w:sz w:val="24"/>
          <w:szCs w:val="24"/>
        </w:rPr>
        <w:t>processes;</w:t>
      </w:r>
      <w:proofErr w:type="gramEnd"/>
      <w:r>
        <w:rPr>
          <w:rFonts w:ascii="Times New Roman" w:eastAsia="Times New Roman" w:hAnsi="Times New Roman" w:cs="Times New Roman"/>
          <w:sz w:val="24"/>
          <w:szCs w:val="24"/>
        </w:rPr>
        <w:t xml:space="preserve"> </w:t>
      </w:r>
    </w:p>
    <w:p w14:paraId="4D1EF5CC" w14:textId="77777777" w:rsidR="009A1DEC" w:rsidRDefault="009A1DEC" w:rsidP="009A1DEC">
      <w:pPr>
        <w:numPr>
          <w:ilvl w:val="0"/>
          <w:numId w:val="37"/>
        </w:numPr>
        <w:tabs>
          <w:tab w:val="left" w:pos="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running operations in an efficient </w:t>
      </w:r>
      <w:proofErr w:type="gramStart"/>
      <w:r>
        <w:rPr>
          <w:rFonts w:ascii="Times New Roman" w:eastAsia="Times New Roman" w:hAnsi="Times New Roman" w:cs="Times New Roman"/>
          <w:sz w:val="24"/>
          <w:szCs w:val="24"/>
        </w:rPr>
        <w:t>manner;</w:t>
      </w:r>
      <w:proofErr w:type="gramEnd"/>
    </w:p>
    <w:p w14:paraId="37C85EDD" w14:textId="77777777" w:rsidR="009A1DEC" w:rsidRDefault="009A1DEC" w:rsidP="009A1DEC">
      <w:pPr>
        <w:numPr>
          <w:ilvl w:val="0"/>
          <w:numId w:val="37"/>
        </w:numPr>
        <w:tabs>
          <w:tab w:val="left" w:pos="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treating employees fairly, in accordance with the Employees Charter and the </w:t>
      </w:r>
      <w:proofErr w:type="gramStart"/>
      <w:r>
        <w:rPr>
          <w:rFonts w:ascii="Times New Roman" w:eastAsia="Times New Roman" w:hAnsi="Times New Roman" w:cs="Times New Roman"/>
          <w:sz w:val="24"/>
          <w:szCs w:val="24"/>
        </w:rPr>
        <w:t>FFA;</w:t>
      </w:r>
      <w:proofErr w:type="gramEnd"/>
    </w:p>
    <w:p w14:paraId="1CEC1044" w14:textId="77777777" w:rsidR="009A1DEC" w:rsidRDefault="009A1DEC" w:rsidP="009A1DEC">
      <w:pPr>
        <w:numPr>
          <w:ilvl w:val="0"/>
          <w:numId w:val="37"/>
        </w:numPr>
        <w:tabs>
          <w:tab w:val="left" w:pos="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ensuring employees receive appropriate training to enhance their skills and </w:t>
      </w:r>
      <w:proofErr w:type="gramStart"/>
      <w:r>
        <w:rPr>
          <w:rFonts w:ascii="Times New Roman" w:eastAsia="Times New Roman" w:hAnsi="Times New Roman" w:cs="Times New Roman"/>
          <w:sz w:val="24"/>
          <w:szCs w:val="24"/>
        </w:rPr>
        <w:t>capacities;</w:t>
      </w:r>
      <w:proofErr w:type="gramEnd"/>
    </w:p>
    <w:p w14:paraId="2738BB39" w14:textId="77777777" w:rsidR="009A1DEC" w:rsidRDefault="009A1DEC" w:rsidP="009A1DEC">
      <w:pPr>
        <w:numPr>
          <w:ilvl w:val="0"/>
          <w:numId w:val="37"/>
        </w:numPr>
        <w:tabs>
          <w:tab w:val="left" w:pos="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maintaining health, safety, and environmental practices in accordance with the Magna Health, Safety and Environmental Policy and applicable </w:t>
      </w:r>
      <w:proofErr w:type="gramStart"/>
      <w:r>
        <w:rPr>
          <w:rFonts w:ascii="Times New Roman" w:eastAsia="Times New Roman" w:hAnsi="Times New Roman" w:cs="Times New Roman"/>
          <w:sz w:val="24"/>
          <w:szCs w:val="24"/>
        </w:rPr>
        <w:t>laws;</w:t>
      </w:r>
      <w:proofErr w:type="gramEnd"/>
      <w:r>
        <w:rPr>
          <w:rFonts w:ascii="Times New Roman" w:eastAsia="Times New Roman" w:hAnsi="Times New Roman" w:cs="Times New Roman"/>
          <w:sz w:val="24"/>
          <w:szCs w:val="24"/>
        </w:rPr>
        <w:t xml:space="preserve"> </w:t>
      </w:r>
    </w:p>
    <w:p w14:paraId="46734E3A" w14:textId="77777777" w:rsidR="009A1DEC" w:rsidRDefault="009A1DEC" w:rsidP="009A1DEC">
      <w:pPr>
        <w:numPr>
          <w:ilvl w:val="0"/>
          <w:numId w:val="37"/>
        </w:numPr>
        <w:tabs>
          <w:tab w:val="left" w:pos="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ensuring that employees are recognized for their contribution to, and share in, the financial success of the </w:t>
      </w:r>
      <w:proofErr w:type="gramStart"/>
      <w:r>
        <w:rPr>
          <w:rFonts w:ascii="Times New Roman" w:eastAsia="Times New Roman" w:hAnsi="Times New Roman" w:cs="Times New Roman"/>
          <w:sz w:val="24"/>
          <w:szCs w:val="24"/>
        </w:rPr>
        <w:t>Company;</w:t>
      </w:r>
      <w:proofErr w:type="gramEnd"/>
    </w:p>
    <w:p w14:paraId="508CDCB6" w14:textId="77777777" w:rsidR="009A1DEC" w:rsidRDefault="009A1DEC" w:rsidP="009A1DEC">
      <w:pPr>
        <w:numPr>
          <w:ilvl w:val="0"/>
          <w:numId w:val="37"/>
        </w:numPr>
        <w:tabs>
          <w:tab w:val="left" w:pos="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providing regular communication to employees regarding issues impacting the industry and their division; and</w:t>
      </w:r>
    </w:p>
    <w:p w14:paraId="46FC238F" w14:textId="77777777" w:rsidR="009A1DEC" w:rsidRDefault="009A1DEC" w:rsidP="009A1DEC">
      <w:pPr>
        <w:numPr>
          <w:ilvl w:val="0"/>
          <w:numId w:val="37"/>
        </w:numPr>
        <w:tabs>
          <w:tab w:val="left" w:pos="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ensuring that operations generate a competitive return for their shareholders.</w:t>
      </w:r>
    </w:p>
    <w:p w14:paraId="51ECFEF0" w14:textId="77777777" w:rsidR="009A1DEC" w:rsidRDefault="009A1DEC" w:rsidP="009A1DEC">
      <w:pPr>
        <w:tabs>
          <w:tab w:val="left" w:pos="360"/>
        </w:tabs>
        <w:spacing w:after="0" w:line="240" w:lineRule="auto"/>
        <w:rPr>
          <w:rFonts w:ascii="Times New Roman" w:eastAsia="Times New Roman" w:hAnsi="Times New Roman" w:cs="Times New Roman"/>
          <w:sz w:val="24"/>
          <w:szCs w:val="24"/>
        </w:rPr>
      </w:pPr>
    </w:p>
    <w:p w14:paraId="0BFD1CCD" w14:textId="77777777" w:rsidR="009A1DEC" w:rsidRDefault="009A1DEC" w:rsidP="009A1DEC">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The Union will contribute to this success by:  </w:t>
      </w:r>
    </w:p>
    <w:p w14:paraId="08468F43" w14:textId="77777777" w:rsidR="009A1DEC" w:rsidRDefault="009A1DEC" w:rsidP="009A1DEC">
      <w:pPr>
        <w:widowControl w:val="0"/>
        <w:suppressLineNumbers/>
        <w:suppressAutoHyphens/>
        <w:spacing w:after="0" w:line="240" w:lineRule="auto"/>
        <w:rPr>
          <w:rFonts w:ascii="Times New Roman" w:eastAsia="Times New Roman" w:hAnsi="Times New Roman" w:cs="Times New Roman"/>
          <w:sz w:val="24"/>
          <w:szCs w:val="24"/>
        </w:rPr>
      </w:pPr>
    </w:p>
    <w:p w14:paraId="15F2A5F4" w14:textId="77777777" w:rsidR="009A1DEC" w:rsidRDefault="009A1DEC" w:rsidP="009A1DEC">
      <w:pPr>
        <w:numPr>
          <w:ilvl w:val="0"/>
          <w:numId w:val="3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providing a check and balance for the interests of employees in Magna’s Fair Enterprise </w:t>
      </w:r>
      <w:proofErr w:type="gramStart"/>
      <w:r>
        <w:rPr>
          <w:rFonts w:ascii="Times New Roman" w:eastAsia="Times New Roman" w:hAnsi="Times New Roman" w:cs="Times New Roman"/>
          <w:sz w:val="24"/>
          <w:szCs w:val="24"/>
        </w:rPr>
        <w:t>system;</w:t>
      </w:r>
      <w:proofErr w:type="gramEnd"/>
    </w:p>
    <w:p w14:paraId="18D5465A" w14:textId="77777777" w:rsidR="009A1DEC" w:rsidRDefault="009A1DEC" w:rsidP="009A1DEC">
      <w:pPr>
        <w:numPr>
          <w:ilvl w:val="0"/>
          <w:numId w:val="3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providing assistance to Magna in the sourcing </w:t>
      </w:r>
      <w:proofErr w:type="gramStart"/>
      <w:r>
        <w:rPr>
          <w:rFonts w:ascii="Times New Roman" w:eastAsia="Times New Roman" w:hAnsi="Times New Roman" w:cs="Times New Roman"/>
          <w:sz w:val="24"/>
          <w:szCs w:val="24"/>
        </w:rPr>
        <w:t>process;</w:t>
      </w:r>
      <w:proofErr w:type="gramEnd"/>
    </w:p>
    <w:p w14:paraId="48F8B3D3" w14:textId="77777777" w:rsidR="009A1DEC" w:rsidRDefault="009A1DEC" w:rsidP="009A1DEC">
      <w:pPr>
        <w:numPr>
          <w:ilvl w:val="0"/>
          <w:numId w:val="3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building higher employee </w:t>
      </w:r>
      <w:proofErr w:type="gramStart"/>
      <w:r>
        <w:rPr>
          <w:rFonts w:ascii="Times New Roman" w:eastAsia="Times New Roman" w:hAnsi="Times New Roman" w:cs="Times New Roman"/>
          <w:sz w:val="24"/>
          <w:szCs w:val="24"/>
        </w:rPr>
        <w:t>morale;</w:t>
      </w:r>
      <w:proofErr w:type="gramEnd"/>
      <w:r>
        <w:rPr>
          <w:rFonts w:ascii="Times New Roman" w:eastAsia="Times New Roman" w:hAnsi="Times New Roman" w:cs="Times New Roman"/>
          <w:sz w:val="24"/>
          <w:szCs w:val="24"/>
        </w:rPr>
        <w:t xml:space="preserve"> </w:t>
      </w:r>
    </w:p>
    <w:p w14:paraId="08178A49" w14:textId="77777777" w:rsidR="009A1DEC" w:rsidRDefault="009A1DEC" w:rsidP="009A1DEC">
      <w:pPr>
        <w:numPr>
          <w:ilvl w:val="0"/>
          <w:numId w:val="3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enhancing stronger employee participation and commitment in the Magna production process, to improve quality and productivity, and build a better product for a better </w:t>
      </w:r>
      <w:proofErr w:type="gramStart"/>
      <w:r>
        <w:rPr>
          <w:rFonts w:ascii="Times New Roman" w:eastAsia="Times New Roman" w:hAnsi="Times New Roman" w:cs="Times New Roman"/>
          <w:sz w:val="24"/>
          <w:szCs w:val="24"/>
        </w:rPr>
        <w:t>price;</w:t>
      </w:r>
      <w:proofErr w:type="gramEnd"/>
    </w:p>
    <w:p w14:paraId="0A20C3D3" w14:textId="77777777" w:rsidR="009A1DEC" w:rsidRDefault="009A1DEC" w:rsidP="009A1DEC">
      <w:pPr>
        <w:numPr>
          <w:ilvl w:val="0"/>
          <w:numId w:val="3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facilitating relationships with automotive assemblers and other </w:t>
      </w:r>
      <w:proofErr w:type="gramStart"/>
      <w:r>
        <w:rPr>
          <w:rFonts w:ascii="Times New Roman" w:eastAsia="Times New Roman" w:hAnsi="Times New Roman" w:cs="Times New Roman"/>
          <w:sz w:val="24"/>
          <w:szCs w:val="24"/>
        </w:rPr>
        <w:t>customers;</w:t>
      </w:r>
      <w:proofErr w:type="gramEnd"/>
    </w:p>
    <w:p w14:paraId="26053D10" w14:textId="77777777" w:rsidR="009A1DEC" w:rsidRDefault="009A1DEC" w:rsidP="009A1DEC">
      <w:pPr>
        <w:numPr>
          <w:ilvl w:val="0"/>
          <w:numId w:val="3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enhancing transparency, credibility, and trust in labour relations policies and practices, including the </w:t>
      </w:r>
      <w:proofErr w:type="gramStart"/>
      <w:r>
        <w:rPr>
          <w:rFonts w:ascii="Times New Roman" w:eastAsia="Times New Roman" w:hAnsi="Times New Roman" w:cs="Times New Roman"/>
          <w:sz w:val="24"/>
          <w:szCs w:val="24"/>
        </w:rPr>
        <w:t>Open Door</w:t>
      </w:r>
      <w:proofErr w:type="gramEnd"/>
      <w:r>
        <w:rPr>
          <w:rFonts w:ascii="Times New Roman" w:eastAsia="Times New Roman" w:hAnsi="Times New Roman" w:cs="Times New Roman"/>
          <w:sz w:val="24"/>
          <w:szCs w:val="24"/>
        </w:rPr>
        <w:t xml:space="preserve"> process, Fairness Committees, Employee Advocates and the Magna Hotline;</w:t>
      </w:r>
    </w:p>
    <w:p w14:paraId="32044643" w14:textId="77777777" w:rsidR="009A1DEC" w:rsidRDefault="009A1DEC" w:rsidP="009A1DEC">
      <w:pPr>
        <w:numPr>
          <w:ilvl w:val="0"/>
          <w:numId w:val="3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providing access to professional expertise and training from CAW </w:t>
      </w:r>
      <w:proofErr w:type="gramStart"/>
      <w:r>
        <w:rPr>
          <w:rFonts w:ascii="Times New Roman" w:eastAsia="Times New Roman" w:hAnsi="Times New Roman" w:cs="Times New Roman"/>
          <w:sz w:val="24"/>
          <w:szCs w:val="24"/>
        </w:rPr>
        <w:t>resources;</w:t>
      </w:r>
      <w:proofErr w:type="gramEnd"/>
      <w:r>
        <w:rPr>
          <w:rFonts w:ascii="Times New Roman" w:eastAsia="Times New Roman" w:hAnsi="Times New Roman" w:cs="Times New Roman"/>
          <w:sz w:val="24"/>
          <w:szCs w:val="24"/>
        </w:rPr>
        <w:t xml:space="preserve"> </w:t>
      </w:r>
    </w:p>
    <w:p w14:paraId="69083BB3" w14:textId="77777777" w:rsidR="009A1DEC" w:rsidRDefault="009A1DEC" w:rsidP="009A1DEC">
      <w:pPr>
        <w:numPr>
          <w:ilvl w:val="0"/>
          <w:numId w:val="3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helping to establish apprenticeship programs, where necessary, to increase the skill level of Magna production and skilled trades </w:t>
      </w:r>
      <w:proofErr w:type="gramStart"/>
      <w:r>
        <w:rPr>
          <w:rFonts w:ascii="Times New Roman" w:eastAsia="Times New Roman" w:hAnsi="Times New Roman" w:cs="Times New Roman"/>
          <w:sz w:val="24"/>
          <w:szCs w:val="24"/>
        </w:rPr>
        <w:t>employees;</w:t>
      </w:r>
      <w:proofErr w:type="gramEnd"/>
    </w:p>
    <w:p w14:paraId="7BE7272D" w14:textId="77777777" w:rsidR="009A1DEC" w:rsidRDefault="009A1DEC" w:rsidP="009A1DEC">
      <w:pPr>
        <w:numPr>
          <w:ilvl w:val="0"/>
          <w:numId w:val="3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contributing to the enhancement of effective practices and structures to ensure gender and racial equality in a harassment-free </w:t>
      </w:r>
      <w:proofErr w:type="gramStart"/>
      <w:r>
        <w:rPr>
          <w:rFonts w:ascii="Times New Roman" w:eastAsia="Times New Roman" w:hAnsi="Times New Roman" w:cs="Times New Roman"/>
          <w:sz w:val="24"/>
          <w:szCs w:val="24"/>
        </w:rPr>
        <w:t>workplace;</w:t>
      </w:r>
      <w:proofErr w:type="gramEnd"/>
    </w:p>
    <w:p w14:paraId="6DD6F1CA" w14:textId="77777777" w:rsidR="009A1DEC" w:rsidRDefault="009A1DEC" w:rsidP="009A1DEC">
      <w:pPr>
        <w:numPr>
          <w:ilvl w:val="0"/>
          <w:numId w:val="3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providing CAW expertise in the enhancement of effective Wellness programs, employee assistance programs, and other measures to enhance the all-round well-being of Magna </w:t>
      </w:r>
      <w:proofErr w:type="gramStart"/>
      <w:r>
        <w:rPr>
          <w:rFonts w:ascii="Times New Roman" w:eastAsia="Times New Roman" w:hAnsi="Times New Roman" w:cs="Times New Roman"/>
          <w:sz w:val="24"/>
          <w:szCs w:val="24"/>
        </w:rPr>
        <w:t>employees;</w:t>
      </w:r>
      <w:proofErr w:type="gramEnd"/>
    </w:p>
    <w:p w14:paraId="6A06C9BE" w14:textId="77777777" w:rsidR="009A1DEC" w:rsidRDefault="009A1DEC" w:rsidP="009A1DEC">
      <w:pPr>
        <w:numPr>
          <w:ilvl w:val="0"/>
          <w:numId w:val="3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providing CAW expertise in advancing health and safety practices, and addressing environmental </w:t>
      </w:r>
      <w:proofErr w:type="gramStart"/>
      <w:r>
        <w:rPr>
          <w:rFonts w:ascii="Times New Roman" w:eastAsia="Times New Roman" w:hAnsi="Times New Roman" w:cs="Times New Roman"/>
          <w:sz w:val="24"/>
          <w:szCs w:val="24"/>
        </w:rPr>
        <w:t>issues;</w:t>
      </w:r>
      <w:proofErr w:type="gramEnd"/>
    </w:p>
    <w:p w14:paraId="21766580" w14:textId="77777777" w:rsidR="009A1DEC" w:rsidRDefault="009A1DEC" w:rsidP="009A1DEC">
      <w:pPr>
        <w:numPr>
          <w:ilvl w:val="0"/>
          <w:numId w:val="3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leveraging better rates for products and services by using the parties’ joint economies of </w:t>
      </w:r>
      <w:proofErr w:type="gramStart"/>
      <w:r>
        <w:rPr>
          <w:rFonts w:ascii="Times New Roman" w:eastAsia="Times New Roman" w:hAnsi="Times New Roman" w:cs="Times New Roman"/>
          <w:sz w:val="24"/>
          <w:szCs w:val="24"/>
        </w:rPr>
        <w:t>scale;</w:t>
      </w:r>
      <w:proofErr w:type="gramEnd"/>
    </w:p>
    <w:p w14:paraId="5620B36B" w14:textId="77777777" w:rsidR="009A1DEC" w:rsidRDefault="009A1DEC" w:rsidP="009A1DEC">
      <w:pPr>
        <w:numPr>
          <w:ilvl w:val="0"/>
          <w:numId w:val="3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partnering on legislative issues to advocate on behalf of the Company and the automotive industry at all levels of </w:t>
      </w:r>
      <w:proofErr w:type="gramStart"/>
      <w:r>
        <w:rPr>
          <w:rFonts w:ascii="Times New Roman" w:eastAsia="Times New Roman" w:hAnsi="Times New Roman" w:cs="Times New Roman"/>
          <w:sz w:val="24"/>
          <w:szCs w:val="24"/>
        </w:rPr>
        <w:t>government;</w:t>
      </w:r>
      <w:proofErr w:type="gramEnd"/>
    </w:p>
    <w:p w14:paraId="3F8FFA7F" w14:textId="77777777" w:rsidR="009A1DEC" w:rsidRDefault="009A1DEC" w:rsidP="009A1DEC">
      <w:pPr>
        <w:numPr>
          <w:ilvl w:val="0"/>
          <w:numId w:val="3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partnering on community projects to enhance social and environmental well-being in the communities in which Magna and CAW plants are located.</w:t>
      </w:r>
    </w:p>
    <w:p w14:paraId="11899FD3" w14:textId="77777777" w:rsidR="009A1DEC" w:rsidRDefault="009A1DEC" w:rsidP="009A1DEC">
      <w:pPr>
        <w:spacing w:after="0" w:line="240" w:lineRule="auto"/>
        <w:rPr>
          <w:rFonts w:ascii="Times New Roman" w:eastAsia="Times New Roman" w:hAnsi="Times New Roman" w:cs="Times New Roman"/>
          <w:sz w:val="24"/>
          <w:szCs w:val="24"/>
        </w:rPr>
      </w:pPr>
    </w:p>
    <w:p w14:paraId="67C51247" w14:textId="77777777" w:rsidR="009A1DEC" w:rsidRDefault="009A1DEC" w:rsidP="009A1DEC">
      <w:pPr>
        <w:numPr>
          <w:ilvl w:val="0"/>
          <w:numId w:val="36"/>
        </w:num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Founding Principles</w:t>
      </w:r>
    </w:p>
    <w:p w14:paraId="0E5B2994" w14:textId="77777777" w:rsidR="009A1DEC" w:rsidRDefault="009A1DEC" w:rsidP="009A1DEC">
      <w:pPr>
        <w:spacing w:after="0" w:line="240" w:lineRule="auto"/>
        <w:rPr>
          <w:rFonts w:ascii="Times New Roman" w:eastAsia="Times New Roman" w:hAnsi="Times New Roman" w:cs="Times New Roman"/>
          <w:sz w:val="24"/>
          <w:szCs w:val="24"/>
        </w:rPr>
      </w:pPr>
    </w:p>
    <w:p w14:paraId="5A56C8F0"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Dramatic changes in the global auto industry have created new technological, economic, and financial challenges for Canadian-based automotive producers.  These challenges can be met most effectively, thus strengthening the Canadian industry, through a cooperative and productive working relationship between the employer and the union.  By combining the best features of union representation with Magna’s existing Fair Enterprise culture, the FFA aims to strengthen mechanisms of employee voice, employee security, </w:t>
      </w:r>
      <w:proofErr w:type="gramStart"/>
      <w:r>
        <w:rPr>
          <w:rFonts w:ascii="Times New Roman" w:eastAsia="Times New Roman" w:hAnsi="Times New Roman" w:cs="Times New Roman"/>
          <w:sz w:val="24"/>
          <w:szCs w:val="24"/>
        </w:rPr>
        <w:t>consultation</w:t>
      </w:r>
      <w:proofErr w:type="gramEnd"/>
      <w:r>
        <w:rPr>
          <w:rFonts w:ascii="Times New Roman" w:eastAsia="Times New Roman" w:hAnsi="Times New Roman" w:cs="Times New Roman"/>
          <w:sz w:val="24"/>
          <w:szCs w:val="24"/>
        </w:rPr>
        <w:t xml:space="preserve"> and input, with the goal of building a stronger, fairer automotive industry.</w:t>
      </w:r>
    </w:p>
    <w:p w14:paraId="4E67858A" w14:textId="77777777" w:rsidR="009A1DEC" w:rsidRDefault="009A1DEC" w:rsidP="009A1DEC">
      <w:pPr>
        <w:spacing w:after="0" w:line="240" w:lineRule="auto"/>
        <w:rPr>
          <w:rFonts w:ascii="Times New Roman" w:eastAsia="Times New Roman" w:hAnsi="Times New Roman" w:cs="Times New Roman"/>
          <w:sz w:val="24"/>
          <w:szCs w:val="24"/>
        </w:rPr>
      </w:pPr>
    </w:p>
    <w:p w14:paraId="747ADD9D"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Magna and the CAW are fully committed to building a working relationship based on the values reflected in the Magna Employees’ Charter, the Magna Corporate Constitution, and the CAW Constitution, including:</w:t>
      </w:r>
    </w:p>
    <w:p w14:paraId="2894D21D" w14:textId="77777777" w:rsidR="009A1DEC" w:rsidRDefault="009A1DEC" w:rsidP="009A1DEC">
      <w:pPr>
        <w:spacing w:after="0" w:line="240" w:lineRule="auto"/>
        <w:rPr>
          <w:rFonts w:ascii="Times New Roman" w:eastAsia="Times New Roman" w:hAnsi="Times New Roman" w:cs="Times New Roman"/>
          <w:sz w:val="24"/>
          <w:szCs w:val="24"/>
        </w:rPr>
      </w:pPr>
    </w:p>
    <w:p w14:paraId="704D6299" w14:textId="77777777" w:rsidR="009A1DEC" w:rsidRDefault="009A1DEC" w:rsidP="009A1DEC">
      <w:pPr>
        <w:numPr>
          <w:ilvl w:val="0"/>
          <w:numId w:val="3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safe and healthful </w:t>
      </w:r>
      <w:proofErr w:type="gramStart"/>
      <w:r>
        <w:rPr>
          <w:rFonts w:ascii="Times New Roman" w:eastAsia="Times New Roman" w:hAnsi="Times New Roman" w:cs="Times New Roman"/>
          <w:sz w:val="24"/>
          <w:szCs w:val="24"/>
        </w:rPr>
        <w:t>workplace;</w:t>
      </w:r>
      <w:proofErr w:type="gramEnd"/>
    </w:p>
    <w:p w14:paraId="63CC6D08" w14:textId="77777777" w:rsidR="009A1DEC" w:rsidRDefault="009A1DEC" w:rsidP="009A1DEC">
      <w:pPr>
        <w:numPr>
          <w:ilvl w:val="0"/>
          <w:numId w:val="3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environmentally sustainable </w:t>
      </w:r>
      <w:proofErr w:type="gramStart"/>
      <w:r>
        <w:rPr>
          <w:rFonts w:ascii="Times New Roman" w:eastAsia="Times New Roman" w:hAnsi="Times New Roman" w:cs="Times New Roman"/>
          <w:sz w:val="24"/>
          <w:szCs w:val="24"/>
        </w:rPr>
        <w:t>industry;</w:t>
      </w:r>
      <w:proofErr w:type="gramEnd"/>
    </w:p>
    <w:p w14:paraId="347FCA03" w14:textId="77777777" w:rsidR="009A1DEC" w:rsidRDefault="009A1DEC" w:rsidP="009A1DEC">
      <w:pPr>
        <w:numPr>
          <w:ilvl w:val="0"/>
          <w:numId w:val="3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Fair treatment for all </w:t>
      </w:r>
      <w:proofErr w:type="gramStart"/>
      <w:r>
        <w:rPr>
          <w:rFonts w:ascii="Times New Roman" w:eastAsia="Times New Roman" w:hAnsi="Times New Roman" w:cs="Times New Roman"/>
          <w:sz w:val="24"/>
          <w:szCs w:val="24"/>
        </w:rPr>
        <w:t>employees;</w:t>
      </w:r>
      <w:proofErr w:type="gramEnd"/>
    </w:p>
    <w:p w14:paraId="2575A377" w14:textId="77777777" w:rsidR="009A1DEC" w:rsidRDefault="009A1DEC" w:rsidP="009A1DEC">
      <w:pPr>
        <w:numPr>
          <w:ilvl w:val="0"/>
          <w:numId w:val="3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Competitive wages and </w:t>
      </w:r>
      <w:proofErr w:type="gramStart"/>
      <w:r>
        <w:rPr>
          <w:rFonts w:ascii="Times New Roman" w:eastAsia="Times New Roman" w:hAnsi="Times New Roman" w:cs="Times New Roman"/>
          <w:sz w:val="24"/>
          <w:szCs w:val="24"/>
        </w:rPr>
        <w:t>benefits;</w:t>
      </w:r>
      <w:proofErr w:type="gramEnd"/>
    </w:p>
    <w:p w14:paraId="2D0CE5EC" w14:textId="77777777" w:rsidR="009A1DEC" w:rsidRDefault="009A1DEC" w:rsidP="009A1DEC">
      <w:pPr>
        <w:numPr>
          <w:ilvl w:val="0"/>
          <w:numId w:val="3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Fair job security and seniority </w:t>
      </w:r>
      <w:proofErr w:type="gramStart"/>
      <w:r>
        <w:rPr>
          <w:rFonts w:ascii="Times New Roman" w:eastAsia="Times New Roman" w:hAnsi="Times New Roman" w:cs="Times New Roman"/>
          <w:sz w:val="24"/>
          <w:szCs w:val="24"/>
        </w:rPr>
        <w:t>rights;</w:t>
      </w:r>
      <w:proofErr w:type="gramEnd"/>
    </w:p>
    <w:p w14:paraId="62DD5278" w14:textId="77777777" w:rsidR="009A1DEC" w:rsidRDefault="009A1DEC" w:rsidP="009A1DEC">
      <w:pPr>
        <w:numPr>
          <w:ilvl w:val="0"/>
          <w:numId w:val="3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Open and transparent sharing of information and communication</w:t>
      </w:r>
    </w:p>
    <w:p w14:paraId="5FB1A739" w14:textId="77777777" w:rsidR="009A1DEC" w:rsidRDefault="009A1DEC" w:rsidP="009A1DEC">
      <w:pPr>
        <w:numPr>
          <w:ilvl w:val="0"/>
          <w:numId w:val="3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Participatory </w:t>
      </w:r>
      <w:proofErr w:type="gramStart"/>
      <w:r>
        <w:rPr>
          <w:rFonts w:ascii="Times New Roman" w:eastAsia="Times New Roman" w:hAnsi="Times New Roman" w:cs="Times New Roman"/>
          <w:sz w:val="24"/>
          <w:szCs w:val="24"/>
        </w:rPr>
        <w:t>democracy;</w:t>
      </w:r>
      <w:proofErr w:type="gramEnd"/>
    </w:p>
    <w:p w14:paraId="3D69298C" w14:textId="77777777" w:rsidR="009A1DEC" w:rsidRDefault="009A1DEC" w:rsidP="009A1DEC">
      <w:pPr>
        <w:numPr>
          <w:ilvl w:val="0"/>
          <w:numId w:val="3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Opportunity for access to training and skills </w:t>
      </w:r>
      <w:proofErr w:type="gramStart"/>
      <w:r>
        <w:rPr>
          <w:rFonts w:ascii="Times New Roman" w:eastAsia="Times New Roman" w:hAnsi="Times New Roman" w:cs="Times New Roman"/>
          <w:sz w:val="24"/>
          <w:szCs w:val="24"/>
        </w:rPr>
        <w:t>development;</w:t>
      </w:r>
      <w:proofErr w:type="gramEnd"/>
    </w:p>
    <w:p w14:paraId="066BB2A9" w14:textId="77777777" w:rsidR="009A1DEC" w:rsidRDefault="009A1DEC" w:rsidP="009A1DEC">
      <w:pPr>
        <w:numPr>
          <w:ilvl w:val="0"/>
          <w:numId w:val="3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Employing a </w:t>
      </w:r>
      <w:proofErr w:type="gramStart"/>
      <w:r>
        <w:rPr>
          <w:rFonts w:ascii="Times New Roman" w:eastAsia="Times New Roman" w:hAnsi="Times New Roman" w:cs="Times New Roman"/>
          <w:sz w:val="24"/>
          <w:szCs w:val="24"/>
        </w:rPr>
        <w:t>top-quality skilled trades</w:t>
      </w:r>
      <w:proofErr w:type="gramEnd"/>
      <w:r>
        <w:rPr>
          <w:rFonts w:ascii="Times New Roman" w:eastAsia="Times New Roman" w:hAnsi="Times New Roman" w:cs="Times New Roman"/>
          <w:sz w:val="24"/>
          <w:szCs w:val="24"/>
        </w:rPr>
        <w:t xml:space="preserve"> workforce;</w:t>
      </w:r>
    </w:p>
    <w:p w14:paraId="6CB1A5DA" w14:textId="77777777" w:rsidR="009A1DEC" w:rsidRDefault="009A1DEC" w:rsidP="009A1DEC">
      <w:pPr>
        <w:numPr>
          <w:ilvl w:val="0"/>
          <w:numId w:val="3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Recognition of the value of collective bargaining and union </w:t>
      </w:r>
      <w:proofErr w:type="gramStart"/>
      <w:r>
        <w:rPr>
          <w:rFonts w:ascii="Times New Roman" w:eastAsia="Times New Roman" w:hAnsi="Times New Roman" w:cs="Times New Roman"/>
          <w:sz w:val="24"/>
          <w:szCs w:val="24"/>
        </w:rPr>
        <w:t>representation;</w:t>
      </w:r>
      <w:proofErr w:type="gramEnd"/>
    </w:p>
    <w:p w14:paraId="76349FB1" w14:textId="77777777" w:rsidR="009A1DEC" w:rsidRDefault="009A1DEC" w:rsidP="009A1DEC">
      <w:pPr>
        <w:numPr>
          <w:ilvl w:val="0"/>
          <w:numId w:val="3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Recognition of the need for ongoing improvements in quality and </w:t>
      </w:r>
      <w:proofErr w:type="gramStart"/>
      <w:r>
        <w:rPr>
          <w:rFonts w:ascii="Times New Roman" w:eastAsia="Times New Roman" w:hAnsi="Times New Roman" w:cs="Times New Roman"/>
          <w:sz w:val="24"/>
          <w:szCs w:val="24"/>
        </w:rPr>
        <w:t>productivity;</w:t>
      </w:r>
      <w:proofErr w:type="gramEnd"/>
    </w:p>
    <w:p w14:paraId="5BDF411C" w14:textId="77777777" w:rsidR="009A1DEC" w:rsidRDefault="009A1DEC" w:rsidP="009A1DEC">
      <w:pPr>
        <w:numPr>
          <w:ilvl w:val="0"/>
          <w:numId w:val="3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Recognition of the need for continuing profitability of the </w:t>
      </w:r>
      <w:proofErr w:type="gramStart"/>
      <w:r>
        <w:rPr>
          <w:rFonts w:ascii="Times New Roman" w:eastAsia="Times New Roman" w:hAnsi="Times New Roman" w:cs="Times New Roman"/>
          <w:sz w:val="24"/>
          <w:szCs w:val="24"/>
        </w:rPr>
        <w:t>company;</w:t>
      </w:r>
      <w:proofErr w:type="gramEnd"/>
    </w:p>
    <w:p w14:paraId="1ED1BA19" w14:textId="77777777" w:rsidR="009A1DEC" w:rsidRDefault="009A1DEC" w:rsidP="009A1DEC">
      <w:pPr>
        <w:numPr>
          <w:ilvl w:val="0"/>
          <w:numId w:val="3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Commitment to balancing the interests of customers, shareholders, employees, and broader society.</w:t>
      </w:r>
    </w:p>
    <w:p w14:paraId="6EDD0C46" w14:textId="77777777" w:rsidR="009A1DEC" w:rsidRDefault="009A1DEC" w:rsidP="009A1DEC">
      <w:pPr>
        <w:spacing w:after="0" w:line="240" w:lineRule="auto"/>
        <w:rPr>
          <w:rFonts w:ascii="Times New Roman" w:eastAsia="Times New Roman" w:hAnsi="Times New Roman" w:cs="Times New Roman"/>
          <w:sz w:val="24"/>
          <w:szCs w:val="24"/>
        </w:rPr>
      </w:pPr>
    </w:p>
    <w:p w14:paraId="312CC64D"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Consistent with these principles, the CAW and Magna will work together to provide a fulfilling work environment where employees are able to participate, through an </w:t>
      </w:r>
      <w:proofErr w:type="gramStart"/>
      <w:r>
        <w:rPr>
          <w:rFonts w:ascii="Times New Roman" w:eastAsia="Times New Roman" w:hAnsi="Times New Roman" w:cs="Times New Roman"/>
          <w:sz w:val="24"/>
          <w:szCs w:val="24"/>
        </w:rPr>
        <w:t>Open Door</w:t>
      </w:r>
      <w:proofErr w:type="gramEnd"/>
      <w:r>
        <w:rPr>
          <w:rFonts w:ascii="Times New Roman" w:eastAsia="Times New Roman" w:hAnsi="Times New Roman" w:cs="Times New Roman"/>
          <w:sz w:val="24"/>
          <w:szCs w:val="24"/>
        </w:rPr>
        <w:t xml:space="preserve"> Process, in the decision-making that affects their lives.  The involvement of employees by taking ownership, responsibility, and accountability is necessary for the success of their facility and the Company as a whole.</w:t>
      </w:r>
    </w:p>
    <w:p w14:paraId="1DC04EF8" w14:textId="77777777" w:rsidR="009A1DEC" w:rsidRDefault="009A1DEC" w:rsidP="009A1DEC">
      <w:pPr>
        <w:keepNext/>
        <w:spacing w:after="0" w:line="240" w:lineRule="auto"/>
        <w:jc w:val="center"/>
        <w:outlineLvl w:val="0"/>
        <w:rPr>
          <w:rFonts w:ascii="Times New Roman" w:eastAsia="Times New Roman" w:hAnsi="Times New Roman" w:cs="Times New Roman"/>
          <w:b/>
          <w:snapToGrid w:val="0"/>
          <w:sz w:val="24"/>
          <w:szCs w:val="24"/>
          <w:u w:val="single"/>
        </w:rPr>
      </w:pPr>
    </w:p>
    <w:p w14:paraId="75A22F25" w14:textId="77777777" w:rsidR="009A1DEC" w:rsidRDefault="009A1DEC" w:rsidP="009A1DEC">
      <w:pPr>
        <w:keepNext/>
        <w:spacing w:after="0" w:line="240" w:lineRule="auto"/>
        <w:jc w:val="center"/>
        <w:outlineLvl w:val="0"/>
        <w:rPr>
          <w:rFonts w:ascii="Times New Roman" w:eastAsia="Times New Roman" w:hAnsi="Times New Roman" w:cs="Times New Roman"/>
          <w:b/>
          <w:snapToGrid w:val="0"/>
          <w:sz w:val="24"/>
          <w:szCs w:val="24"/>
          <w:u w:val="single"/>
        </w:rPr>
      </w:pPr>
      <w:r>
        <w:rPr>
          <w:rFonts w:ascii="Times New Roman" w:eastAsia="Times New Roman" w:hAnsi="Times New Roman" w:cs="Times New Roman"/>
          <w:b/>
          <w:snapToGrid w:val="0"/>
          <w:sz w:val="24"/>
          <w:szCs w:val="24"/>
          <w:u w:val="single"/>
        </w:rPr>
        <w:br w:type="page"/>
      </w:r>
    </w:p>
    <w:p w14:paraId="69F7A157" w14:textId="77777777" w:rsidR="009A1DEC" w:rsidRDefault="009A1DEC" w:rsidP="009A1DEC">
      <w:pPr>
        <w:keepNext/>
        <w:spacing w:after="0" w:line="240" w:lineRule="auto"/>
        <w:jc w:val="center"/>
        <w:outlineLvl w:val="0"/>
        <w:rPr>
          <w:rFonts w:ascii="Times New Roman" w:eastAsia="Times New Roman" w:hAnsi="Times New Roman" w:cs="Times New Roman"/>
          <w:b/>
          <w:snapToGrid w:val="0"/>
          <w:sz w:val="24"/>
          <w:szCs w:val="24"/>
          <w:u w:val="single"/>
        </w:rPr>
      </w:pPr>
    </w:p>
    <w:p w14:paraId="5BF56D08" w14:textId="77777777" w:rsidR="009A1DEC" w:rsidRDefault="009A1DEC" w:rsidP="009A1DEC">
      <w:pPr>
        <w:keepNext/>
        <w:spacing w:after="0" w:line="240" w:lineRule="auto"/>
        <w:jc w:val="center"/>
        <w:outlineLvl w:val="0"/>
        <w:rPr>
          <w:rFonts w:ascii="Times New Roman" w:eastAsia="Times New Roman" w:hAnsi="Times New Roman" w:cs="Times New Roman"/>
          <w:b/>
          <w:snapToGrid w:val="0"/>
          <w:sz w:val="24"/>
          <w:szCs w:val="24"/>
          <w:u w:val="single"/>
        </w:rPr>
      </w:pPr>
    </w:p>
    <w:p w14:paraId="7164B15B" w14:textId="77777777" w:rsidR="009A1DEC" w:rsidRDefault="009A1DEC" w:rsidP="009A1DEC">
      <w:pPr>
        <w:keepNext/>
        <w:spacing w:after="0" w:line="240" w:lineRule="auto"/>
        <w:jc w:val="center"/>
        <w:outlineLvl w:val="0"/>
        <w:rPr>
          <w:rFonts w:ascii="Times New Roman" w:eastAsia="Times New Roman" w:hAnsi="Times New Roman" w:cs="Times New Roman"/>
          <w:b/>
          <w:snapToGrid w:val="0"/>
          <w:sz w:val="24"/>
          <w:szCs w:val="24"/>
          <w:u w:val="single"/>
        </w:rPr>
      </w:pPr>
    </w:p>
    <w:p w14:paraId="3EF4EE03" w14:textId="77777777" w:rsidR="009A1DEC" w:rsidRDefault="009A1DEC" w:rsidP="009A1DEC">
      <w:pPr>
        <w:keepNext/>
        <w:spacing w:after="0" w:line="240" w:lineRule="auto"/>
        <w:jc w:val="center"/>
        <w:outlineLvl w:val="0"/>
        <w:rPr>
          <w:rFonts w:ascii="Times New Roman" w:eastAsia="Times New Roman" w:hAnsi="Times New Roman" w:cs="Times New Roman"/>
          <w:b/>
          <w:snapToGrid w:val="0"/>
          <w:sz w:val="24"/>
          <w:szCs w:val="24"/>
          <w:u w:val="single"/>
        </w:rPr>
      </w:pPr>
    </w:p>
    <w:p w14:paraId="555BCFF7" w14:textId="77777777" w:rsidR="009A1DEC" w:rsidRDefault="009A1DEC" w:rsidP="009A1DEC">
      <w:pPr>
        <w:keepNext/>
        <w:spacing w:after="0" w:line="240" w:lineRule="auto"/>
        <w:jc w:val="center"/>
        <w:outlineLvl w:val="0"/>
        <w:rPr>
          <w:rFonts w:ascii="Times New Roman" w:eastAsia="Times New Roman" w:hAnsi="Times New Roman" w:cs="Times New Roman"/>
          <w:b/>
          <w:snapToGrid w:val="0"/>
          <w:sz w:val="24"/>
          <w:szCs w:val="24"/>
          <w:u w:val="single"/>
        </w:rPr>
      </w:pPr>
    </w:p>
    <w:p w14:paraId="3E461FA1" w14:textId="77777777" w:rsidR="009A1DEC" w:rsidRDefault="009A1DEC" w:rsidP="009A1DEC">
      <w:pPr>
        <w:keepNext/>
        <w:spacing w:after="0" w:line="240" w:lineRule="auto"/>
        <w:jc w:val="center"/>
        <w:outlineLvl w:val="0"/>
        <w:rPr>
          <w:rFonts w:ascii="Times New Roman" w:eastAsia="Times New Roman" w:hAnsi="Times New Roman" w:cs="Times New Roman"/>
          <w:b/>
          <w:snapToGrid w:val="0"/>
          <w:sz w:val="24"/>
          <w:szCs w:val="24"/>
          <w:u w:val="single"/>
        </w:rPr>
      </w:pPr>
    </w:p>
    <w:p w14:paraId="233848B8" w14:textId="77777777" w:rsidR="009A1DEC" w:rsidRDefault="009A1DEC" w:rsidP="009A1DEC">
      <w:pPr>
        <w:keepNext/>
        <w:spacing w:after="0" w:line="240" w:lineRule="auto"/>
        <w:jc w:val="center"/>
        <w:outlineLvl w:val="0"/>
        <w:rPr>
          <w:rFonts w:ascii="Times New Roman" w:eastAsia="Times New Roman" w:hAnsi="Times New Roman" w:cs="Times New Roman"/>
          <w:b/>
          <w:snapToGrid w:val="0"/>
          <w:sz w:val="24"/>
          <w:szCs w:val="24"/>
          <w:u w:val="single"/>
        </w:rPr>
      </w:pPr>
    </w:p>
    <w:p w14:paraId="414A7D88" w14:textId="77777777" w:rsidR="009A1DEC" w:rsidRDefault="009A1DEC" w:rsidP="009A1DEC">
      <w:pPr>
        <w:keepNext/>
        <w:spacing w:after="0" w:line="240" w:lineRule="auto"/>
        <w:jc w:val="center"/>
        <w:outlineLvl w:val="0"/>
        <w:rPr>
          <w:rFonts w:ascii="Times New Roman" w:eastAsia="Times New Roman" w:hAnsi="Times New Roman" w:cs="Times New Roman"/>
          <w:b/>
          <w:snapToGrid w:val="0"/>
          <w:sz w:val="24"/>
          <w:szCs w:val="24"/>
          <w:u w:val="single"/>
        </w:rPr>
      </w:pPr>
    </w:p>
    <w:p w14:paraId="61BE9735" w14:textId="77777777" w:rsidR="009A1DEC" w:rsidRDefault="009A1DEC" w:rsidP="009A1DEC">
      <w:pPr>
        <w:keepNext/>
        <w:spacing w:after="0" w:line="240" w:lineRule="auto"/>
        <w:jc w:val="center"/>
        <w:outlineLvl w:val="0"/>
        <w:rPr>
          <w:rFonts w:ascii="Times New Roman" w:eastAsia="Times New Roman" w:hAnsi="Times New Roman" w:cs="Times New Roman"/>
          <w:b/>
          <w:snapToGrid w:val="0"/>
          <w:sz w:val="24"/>
          <w:szCs w:val="24"/>
          <w:u w:val="single"/>
        </w:rPr>
      </w:pPr>
    </w:p>
    <w:p w14:paraId="67BBAD0F" w14:textId="77777777" w:rsidR="009A1DEC" w:rsidRDefault="009A1DEC" w:rsidP="009A1DEC">
      <w:pPr>
        <w:keepNext/>
        <w:spacing w:after="0" w:line="240" w:lineRule="auto"/>
        <w:jc w:val="center"/>
        <w:outlineLvl w:val="0"/>
        <w:rPr>
          <w:rFonts w:ascii="Times New Roman" w:eastAsia="Times New Roman" w:hAnsi="Times New Roman" w:cs="Times New Roman"/>
          <w:b/>
          <w:snapToGrid w:val="0"/>
          <w:sz w:val="24"/>
          <w:szCs w:val="24"/>
          <w:u w:val="single"/>
        </w:rPr>
      </w:pPr>
    </w:p>
    <w:p w14:paraId="25EB0C5D" w14:textId="77777777" w:rsidR="009A1DEC" w:rsidRDefault="009A1DEC" w:rsidP="009A1DEC">
      <w:pPr>
        <w:keepNext/>
        <w:spacing w:after="0" w:line="240" w:lineRule="auto"/>
        <w:jc w:val="center"/>
        <w:outlineLvl w:val="0"/>
        <w:rPr>
          <w:rFonts w:ascii="Times New Roman" w:eastAsia="Times New Roman" w:hAnsi="Times New Roman" w:cs="Times New Roman"/>
          <w:b/>
          <w:snapToGrid w:val="0"/>
          <w:sz w:val="24"/>
          <w:szCs w:val="24"/>
          <w:u w:val="single"/>
        </w:rPr>
      </w:pPr>
    </w:p>
    <w:p w14:paraId="4546258D" w14:textId="77777777" w:rsidR="009A1DEC" w:rsidRDefault="009A1DEC" w:rsidP="009A1DEC">
      <w:pPr>
        <w:keepNext/>
        <w:spacing w:after="0" w:line="240" w:lineRule="auto"/>
        <w:jc w:val="center"/>
        <w:outlineLvl w:val="0"/>
        <w:rPr>
          <w:rFonts w:ascii="Times New Roman" w:eastAsia="Times New Roman" w:hAnsi="Times New Roman" w:cs="Times New Roman"/>
          <w:b/>
          <w:snapToGrid w:val="0"/>
          <w:sz w:val="24"/>
          <w:szCs w:val="24"/>
          <w:u w:val="single"/>
        </w:rPr>
      </w:pPr>
    </w:p>
    <w:p w14:paraId="2F1B5CED" w14:textId="77777777" w:rsidR="009A1DEC" w:rsidRDefault="009A1DEC" w:rsidP="009A1DEC">
      <w:pPr>
        <w:keepNext/>
        <w:spacing w:after="0" w:line="240" w:lineRule="auto"/>
        <w:jc w:val="center"/>
        <w:outlineLvl w:val="0"/>
        <w:rPr>
          <w:rFonts w:ascii="Times New Roman" w:eastAsia="Times New Roman" w:hAnsi="Times New Roman" w:cs="Times New Roman"/>
          <w:b/>
          <w:snapToGrid w:val="0"/>
          <w:sz w:val="24"/>
          <w:szCs w:val="24"/>
          <w:u w:val="single"/>
        </w:rPr>
      </w:pPr>
    </w:p>
    <w:p w14:paraId="47C8CD9C" w14:textId="77777777" w:rsidR="009A1DEC" w:rsidRDefault="009A1DEC" w:rsidP="009A1DEC">
      <w:pPr>
        <w:keepNext/>
        <w:spacing w:after="0" w:line="240" w:lineRule="auto"/>
        <w:jc w:val="center"/>
        <w:outlineLvl w:val="0"/>
        <w:rPr>
          <w:rFonts w:ascii="Times New Roman" w:eastAsia="Times New Roman" w:hAnsi="Times New Roman" w:cs="Times New Roman"/>
          <w:b/>
          <w:snapToGrid w:val="0"/>
          <w:sz w:val="24"/>
          <w:szCs w:val="24"/>
          <w:u w:val="single"/>
        </w:rPr>
      </w:pPr>
    </w:p>
    <w:p w14:paraId="7D84A785" w14:textId="77777777" w:rsidR="009A1DEC" w:rsidRDefault="009A1DEC" w:rsidP="009A1DEC">
      <w:pPr>
        <w:keepNext/>
        <w:spacing w:after="0" w:line="240" w:lineRule="auto"/>
        <w:jc w:val="center"/>
        <w:outlineLvl w:val="0"/>
        <w:rPr>
          <w:rFonts w:ascii="Times New Roman" w:eastAsia="Times New Roman" w:hAnsi="Times New Roman" w:cs="Times New Roman"/>
          <w:b/>
          <w:snapToGrid w:val="0"/>
          <w:sz w:val="24"/>
          <w:szCs w:val="24"/>
          <w:u w:val="single"/>
        </w:rPr>
      </w:pPr>
    </w:p>
    <w:p w14:paraId="651B8EF4" w14:textId="77777777" w:rsidR="009A1DEC" w:rsidRDefault="009A1DEC" w:rsidP="009A1DEC">
      <w:pPr>
        <w:keepNext/>
        <w:spacing w:after="0" w:line="240" w:lineRule="auto"/>
        <w:jc w:val="center"/>
        <w:outlineLvl w:val="0"/>
        <w:rPr>
          <w:rFonts w:ascii="Times New Roman" w:eastAsia="Times New Roman" w:hAnsi="Times New Roman" w:cs="Times New Roman"/>
          <w:b/>
          <w:snapToGrid w:val="0"/>
          <w:sz w:val="24"/>
          <w:szCs w:val="24"/>
          <w:u w:val="single"/>
        </w:rPr>
      </w:pPr>
    </w:p>
    <w:p w14:paraId="6D48075F" w14:textId="77777777" w:rsidR="009A1DEC" w:rsidRDefault="009A1DEC" w:rsidP="009A1DEC">
      <w:pPr>
        <w:keepNext/>
        <w:spacing w:after="0" w:line="240" w:lineRule="auto"/>
        <w:jc w:val="center"/>
        <w:outlineLvl w:val="0"/>
        <w:rPr>
          <w:rFonts w:ascii="Times New Roman" w:eastAsia="Times New Roman" w:hAnsi="Times New Roman" w:cs="Times New Roman"/>
          <w:b/>
          <w:snapToGrid w:val="0"/>
          <w:sz w:val="24"/>
          <w:szCs w:val="24"/>
          <w:u w:val="single"/>
        </w:rPr>
      </w:pPr>
    </w:p>
    <w:p w14:paraId="7F4FB474" w14:textId="77777777" w:rsidR="009A1DEC" w:rsidRDefault="009A1DEC" w:rsidP="009A1DEC">
      <w:pPr>
        <w:keepNext/>
        <w:spacing w:after="0" w:line="240" w:lineRule="auto"/>
        <w:jc w:val="center"/>
        <w:outlineLvl w:val="0"/>
        <w:rPr>
          <w:rFonts w:ascii="Times New Roman" w:eastAsia="Times New Roman" w:hAnsi="Times New Roman" w:cs="Times New Roman"/>
          <w:b/>
          <w:snapToGrid w:val="0"/>
          <w:sz w:val="24"/>
          <w:szCs w:val="24"/>
          <w:u w:val="single"/>
        </w:rPr>
      </w:pPr>
    </w:p>
    <w:p w14:paraId="2FCACA8A" w14:textId="77777777" w:rsidR="009A1DEC" w:rsidRDefault="009A1DEC" w:rsidP="009A1DEC">
      <w:pPr>
        <w:keepNext/>
        <w:spacing w:after="0" w:line="240" w:lineRule="auto"/>
        <w:jc w:val="center"/>
        <w:outlineLvl w:val="0"/>
        <w:rPr>
          <w:rFonts w:ascii="Times New Roman" w:eastAsia="Times New Roman" w:hAnsi="Times New Roman" w:cs="Times New Roman"/>
          <w:b/>
          <w:snapToGrid w:val="0"/>
          <w:sz w:val="24"/>
          <w:szCs w:val="24"/>
          <w:u w:val="single"/>
        </w:rPr>
      </w:pPr>
    </w:p>
    <w:p w14:paraId="11C8E87A" w14:textId="77777777" w:rsidR="009A1DEC" w:rsidRDefault="009A1DEC" w:rsidP="009A1DEC">
      <w:pPr>
        <w:keepNext/>
        <w:spacing w:after="0" w:line="240" w:lineRule="auto"/>
        <w:jc w:val="center"/>
        <w:outlineLvl w:val="0"/>
        <w:rPr>
          <w:rFonts w:ascii="Times New Roman" w:eastAsia="Times New Roman" w:hAnsi="Times New Roman" w:cs="Times New Roman"/>
          <w:b/>
          <w:snapToGrid w:val="0"/>
          <w:sz w:val="24"/>
          <w:szCs w:val="24"/>
          <w:u w:val="single"/>
        </w:rPr>
      </w:pPr>
    </w:p>
    <w:p w14:paraId="638B49B7" w14:textId="77777777" w:rsidR="009A1DEC" w:rsidRDefault="009A1DEC" w:rsidP="009A1DEC">
      <w:pPr>
        <w:keepNext/>
        <w:spacing w:after="0" w:line="240" w:lineRule="auto"/>
        <w:jc w:val="center"/>
        <w:outlineLvl w:val="0"/>
        <w:rPr>
          <w:rFonts w:ascii="Times New Roman" w:eastAsia="Times New Roman" w:hAnsi="Times New Roman" w:cs="Times New Roman"/>
          <w:b/>
          <w:snapToGrid w:val="0"/>
          <w:sz w:val="24"/>
          <w:szCs w:val="24"/>
          <w:u w:val="single"/>
        </w:rPr>
      </w:pPr>
    </w:p>
    <w:p w14:paraId="7197D090" w14:textId="77777777" w:rsidR="009A1DEC" w:rsidRDefault="009A1DEC" w:rsidP="009A1DEC">
      <w:pPr>
        <w:keepNext/>
        <w:spacing w:after="0" w:line="240" w:lineRule="auto"/>
        <w:jc w:val="center"/>
        <w:outlineLvl w:val="0"/>
        <w:rPr>
          <w:rFonts w:ascii="Times New Roman" w:eastAsia="Times New Roman" w:hAnsi="Times New Roman" w:cs="Times New Roman"/>
          <w:b/>
          <w:snapToGrid w:val="0"/>
          <w:sz w:val="24"/>
          <w:szCs w:val="24"/>
          <w:u w:val="single"/>
        </w:rPr>
      </w:pPr>
    </w:p>
    <w:p w14:paraId="68291168" w14:textId="77777777" w:rsidR="009A1DEC" w:rsidRDefault="009A1DEC" w:rsidP="009A1DEC">
      <w:pPr>
        <w:keepNext/>
        <w:spacing w:after="0" w:line="240" w:lineRule="auto"/>
        <w:jc w:val="center"/>
        <w:outlineLvl w:val="0"/>
        <w:rPr>
          <w:rFonts w:ascii="Times New Roman" w:eastAsia="Times New Roman" w:hAnsi="Times New Roman" w:cs="Times New Roman"/>
          <w:b/>
          <w:snapToGrid w:val="0"/>
          <w:sz w:val="24"/>
          <w:szCs w:val="24"/>
          <w:u w:val="single"/>
        </w:rPr>
      </w:pPr>
    </w:p>
    <w:p w14:paraId="0A8DAE9B" w14:textId="77777777" w:rsidR="009A1DEC" w:rsidRDefault="009A1DEC" w:rsidP="009A1DEC">
      <w:pPr>
        <w:keepNext/>
        <w:spacing w:after="0" w:line="240" w:lineRule="auto"/>
        <w:jc w:val="center"/>
        <w:outlineLvl w:val="0"/>
        <w:rPr>
          <w:rFonts w:ascii="Times New Roman" w:eastAsia="Times New Roman" w:hAnsi="Times New Roman" w:cs="Times New Roman"/>
          <w:b/>
          <w:snapToGrid w:val="0"/>
          <w:sz w:val="32"/>
          <w:szCs w:val="24"/>
        </w:rPr>
      </w:pPr>
      <w:r>
        <w:rPr>
          <w:rFonts w:ascii="Times New Roman" w:eastAsia="Times New Roman" w:hAnsi="Times New Roman" w:cs="Times New Roman"/>
          <w:b/>
          <w:snapToGrid w:val="0"/>
          <w:sz w:val="32"/>
          <w:szCs w:val="24"/>
        </w:rPr>
        <w:t>NATIONAL COLLECTIVE BARGAINING AGREEMENT</w:t>
      </w:r>
    </w:p>
    <w:p w14:paraId="78703264" w14:textId="77777777" w:rsidR="009A1DEC" w:rsidRDefault="009A1DEC" w:rsidP="009A1DEC">
      <w:pPr>
        <w:spacing w:after="0" w:line="240" w:lineRule="auto"/>
        <w:rPr>
          <w:rFonts w:ascii="Times New Roman" w:eastAsia="Times New Roman" w:hAnsi="Times New Roman" w:cs="Times New Roman"/>
          <w:sz w:val="32"/>
          <w:szCs w:val="24"/>
        </w:rPr>
      </w:pPr>
    </w:p>
    <w:p w14:paraId="034A2E7A" w14:textId="77777777" w:rsidR="009A1DEC" w:rsidRDefault="009A1DEC" w:rsidP="009A1DEC">
      <w:pPr>
        <w:keepNext/>
        <w:spacing w:after="0" w:line="240" w:lineRule="auto"/>
        <w:jc w:val="center"/>
        <w:outlineLvl w:val="0"/>
        <w:rPr>
          <w:rFonts w:ascii="Times New Roman" w:eastAsia="Times New Roman" w:hAnsi="Times New Roman" w:cs="Times New Roman"/>
          <w:b/>
          <w:snapToGrid w:val="0"/>
          <w:sz w:val="32"/>
          <w:szCs w:val="24"/>
        </w:rPr>
      </w:pPr>
      <w:r>
        <w:rPr>
          <w:rFonts w:ascii="Times New Roman" w:eastAsia="Times New Roman" w:hAnsi="Times New Roman" w:cs="Times New Roman"/>
          <w:b/>
          <w:snapToGrid w:val="0"/>
          <w:sz w:val="32"/>
          <w:szCs w:val="24"/>
        </w:rPr>
        <w:t>PART A</w:t>
      </w:r>
    </w:p>
    <w:p w14:paraId="4FE5B372" w14:textId="77777777" w:rsidR="009A1DEC" w:rsidRDefault="009A1DEC" w:rsidP="009A1DEC">
      <w:pPr>
        <w:keepNext/>
        <w:spacing w:after="0" w:line="240" w:lineRule="auto"/>
        <w:jc w:val="center"/>
        <w:outlineLvl w:val="0"/>
        <w:rPr>
          <w:rFonts w:ascii="Times New Roman" w:eastAsia="Times New Roman" w:hAnsi="Times New Roman" w:cs="Times New Roman"/>
          <w:b/>
          <w:snapToGrid w:val="0"/>
          <w:sz w:val="24"/>
          <w:szCs w:val="24"/>
          <w:u w:val="single"/>
        </w:rPr>
      </w:pPr>
      <w:r>
        <w:rPr>
          <w:rFonts w:ascii="Times New Roman" w:eastAsia="Times New Roman" w:hAnsi="Times New Roman" w:cs="Times New Roman"/>
          <w:b/>
          <w:snapToGrid w:val="0"/>
          <w:sz w:val="32"/>
          <w:szCs w:val="24"/>
        </w:rPr>
        <w:br w:type="page"/>
      </w:r>
    </w:p>
    <w:p w14:paraId="3A21EDF0" w14:textId="77777777" w:rsidR="009A1DEC" w:rsidRDefault="009A1DEC" w:rsidP="009A1DEC">
      <w:pPr>
        <w:keepNext/>
        <w:spacing w:after="0" w:line="240" w:lineRule="auto"/>
        <w:jc w:val="center"/>
        <w:outlineLvl w:val="0"/>
        <w:rPr>
          <w:rFonts w:ascii="Times New Roman" w:eastAsia="Times New Roman" w:hAnsi="Times New Roman" w:cs="Times New Roman"/>
          <w:b/>
          <w:snapToGrid w:val="0"/>
          <w:sz w:val="24"/>
          <w:szCs w:val="24"/>
          <w:u w:val="single"/>
        </w:rPr>
      </w:pPr>
      <w:r>
        <w:rPr>
          <w:rFonts w:ascii="Times New Roman" w:eastAsia="Times New Roman" w:hAnsi="Times New Roman" w:cs="Times New Roman"/>
          <w:b/>
          <w:snapToGrid w:val="0"/>
          <w:sz w:val="24"/>
          <w:szCs w:val="24"/>
          <w:u w:val="single"/>
        </w:rPr>
        <w:lastRenderedPageBreak/>
        <w:t>DEFINITIONS</w:t>
      </w:r>
    </w:p>
    <w:p w14:paraId="42B1F2A5" w14:textId="77777777" w:rsidR="009A1DEC" w:rsidRDefault="009A1DEC" w:rsidP="009A1DEC">
      <w:pPr>
        <w:keepNext/>
        <w:spacing w:after="0" w:line="240" w:lineRule="auto"/>
        <w:jc w:val="center"/>
        <w:outlineLvl w:val="0"/>
        <w:rPr>
          <w:rFonts w:ascii="Times New Roman" w:eastAsia="Times New Roman" w:hAnsi="Times New Roman" w:cs="Times New Roman"/>
          <w:bCs/>
          <w:snapToGrid w:val="0"/>
          <w:sz w:val="24"/>
          <w:szCs w:val="24"/>
        </w:rPr>
      </w:pPr>
    </w:p>
    <w:p w14:paraId="3FB67158" w14:textId="77777777" w:rsidR="009A1DEC" w:rsidRDefault="009A1DEC" w:rsidP="009A1DEC">
      <w:pPr>
        <w:keepNext/>
        <w:spacing w:after="0" w:line="240" w:lineRule="auto"/>
        <w:outlineLvl w:val="0"/>
        <w:rPr>
          <w:rFonts w:ascii="Times New Roman" w:eastAsia="Times New Roman" w:hAnsi="Times New Roman" w:cs="Times New Roman"/>
          <w:bCs/>
          <w:snapToGrid w:val="0"/>
          <w:sz w:val="24"/>
          <w:szCs w:val="24"/>
        </w:rPr>
      </w:pPr>
    </w:p>
    <w:p w14:paraId="552708CC" w14:textId="77777777" w:rsidR="009A1DEC" w:rsidRDefault="009A1DEC" w:rsidP="009A1DEC">
      <w:pPr>
        <w:keepNext/>
        <w:spacing w:after="0" w:line="240" w:lineRule="auto"/>
        <w:outlineLvl w:val="1"/>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The following definitions apply when these terms are used in this Agreement:</w:t>
      </w:r>
    </w:p>
    <w:p w14:paraId="55894D0E"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0F5DEEDA" w14:textId="77777777" w:rsidR="009A1DEC" w:rsidRDefault="009A1DEC" w:rsidP="009A1DEC">
      <w:pPr>
        <w:keepNext/>
        <w:spacing w:after="0" w:line="240" w:lineRule="auto"/>
        <w:outlineLvl w:val="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“Able to perform the work” </w:t>
      </w:r>
      <w:r>
        <w:rPr>
          <w:rFonts w:ascii="Times New Roman" w:eastAsia="Times New Roman" w:hAnsi="Times New Roman" w:cs="Times New Roman"/>
          <w:bCs/>
          <w:sz w:val="24"/>
          <w:szCs w:val="24"/>
        </w:rPr>
        <w:t>shall be defined as past successful performance of the job or the ability to satisfactorily perform the job within a reasonable period, not to exceed 10 working days.</w:t>
      </w:r>
      <w:r>
        <w:rPr>
          <w:rFonts w:ascii="Times New Roman" w:eastAsia="Times New Roman" w:hAnsi="Times New Roman" w:cs="Times New Roman"/>
          <w:b/>
          <w:sz w:val="24"/>
          <w:szCs w:val="24"/>
          <w:u w:val="single"/>
        </w:rPr>
        <w:t xml:space="preserve"> </w:t>
      </w:r>
    </w:p>
    <w:p w14:paraId="21A0CFBA" w14:textId="77777777" w:rsidR="009A1DEC" w:rsidRDefault="009A1DEC" w:rsidP="009A1DEC">
      <w:pPr>
        <w:spacing w:after="0" w:line="240" w:lineRule="auto"/>
        <w:rPr>
          <w:rFonts w:ascii="Times New Roman" w:eastAsia="Times New Roman" w:hAnsi="Times New Roman" w:cs="Times New Roman"/>
          <w:b/>
          <w:sz w:val="24"/>
          <w:szCs w:val="24"/>
          <w:lang w:val="en-GB"/>
        </w:rPr>
      </w:pPr>
    </w:p>
    <w:p w14:paraId="314DE4B1" w14:textId="77777777" w:rsidR="009A1DEC" w:rsidRDefault="009A1DEC" w:rsidP="009A1DEC">
      <w:pPr>
        <w:spacing w:after="0" w:line="240" w:lineRule="auto"/>
        <w:rPr>
          <w:rFonts w:ascii="Times New Roman" w:eastAsia="Times New Roman" w:hAnsi="Times New Roman" w:cs="Times New Roman"/>
          <w:b/>
          <w:sz w:val="24"/>
          <w:szCs w:val="24"/>
          <w:lang w:val="en-GB"/>
        </w:rPr>
      </w:pPr>
      <w:r>
        <w:rPr>
          <w:rFonts w:ascii="Times New Roman" w:eastAsia="Times New Roman" w:hAnsi="Times New Roman" w:cs="Times New Roman"/>
          <w:b/>
          <w:bCs/>
          <w:sz w:val="24"/>
          <w:szCs w:val="24"/>
        </w:rPr>
        <w:t>“Alternate”</w:t>
      </w:r>
      <w:r>
        <w:rPr>
          <w:rFonts w:ascii="Times New Roman" w:eastAsia="Times New Roman" w:hAnsi="Times New Roman" w:cs="Times New Roman"/>
          <w:sz w:val="24"/>
          <w:szCs w:val="24"/>
        </w:rPr>
        <w:t xml:space="preserve"> shall be the individual mutually selected by the parties to perform the role of the Neutral should the Neutral not be able to act in a particular situation.</w:t>
      </w:r>
    </w:p>
    <w:p w14:paraId="144B3724" w14:textId="77777777" w:rsidR="009A1DEC" w:rsidRDefault="009A1DEC" w:rsidP="009A1DEC">
      <w:pPr>
        <w:spacing w:after="0" w:line="240" w:lineRule="auto"/>
        <w:rPr>
          <w:rFonts w:ascii="Times New Roman" w:eastAsia="Times New Roman" w:hAnsi="Times New Roman" w:cs="Times New Roman"/>
          <w:b/>
          <w:sz w:val="24"/>
          <w:szCs w:val="24"/>
          <w:lang w:val="en-GB"/>
        </w:rPr>
      </w:pPr>
    </w:p>
    <w:p w14:paraId="248F1594" w14:textId="77777777" w:rsidR="009A1DEC" w:rsidRDefault="009A1DEC" w:rsidP="009A1DE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“Concern Resolution Review Sub-Committee” </w:t>
      </w:r>
      <w:r>
        <w:rPr>
          <w:rFonts w:ascii="Times New Roman" w:eastAsia="Times New Roman" w:hAnsi="Times New Roman" w:cs="Times New Roman"/>
          <w:sz w:val="24"/>
          <w:szCs w:val="24"/>
        </w:rPr>
        <w:t>shall consist of two (2) Company and two (2) Union representatives, whose role shall be to review concerns processed beyond the Hotline step of the Concern Resolution Process.</w:t>
      </w:r>
    </w:p>
    <w:p w14:paraId="203B9CC5" w14:textId="77777777" w:rsidR="009A1DEC" w:rsidRDefault="009A1DEC" w:rsidP="009A1DEC">
      <w:pPr>
        <w:spacing w:after="0" w:line="240" w:lineRule="auto"/>
        <w:rPr>
          <w:rFonts w:ascii="Times New Roman" w:eastAsia="Times New Roman" w:hAnsi="Times New Roman" w:cs="Times New Roman"/>
          <w:b/>
          <w:bCs/>
          <w:sz w:val="24"/>
          <w:szCs w:val="24"/>
        </w:rPr>
      </w:pPr>
    </w:p>
    <w:p w14:paraId="29F9E86A"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“Contract Renewal”</w:t>
      </w:r>
      <w:r>
        <w:rPr>
          <w:rFonts w:ascii="Times New Roman" w:eastAsia="Times New Roman" w:hAnsi="Times New Roman" w:cs="Times New Roman"/>
          <w:sz w:val="24"/>
          <w:szCs w:val="24"/>
        </w:rPr>
        <w:t xml:space="preserve"> shall mean the parties’ review of the terms of the National Agreement prior to the Expiry Date.</w:t>
      </w:r>
    </w:p>
    <w:p w14:paraId="735602D8" w14:textId="77777777" w:rsidR="009A1DEC" w:rsidRDefault="009A1DEC" w:rsidP="009A1DEC">
      <w:pPr>
        <w:spacing w:after="0" w:line="240" w:lineRule="auto"/>
        <w:rPr>
          <w:rFonts w:ascii="Times New Roman" w:eastAsia="Times New Roman" w:hAnsi="Times New Roman" w:cs="Times New Roman"/>
          <w:b/>
          <w:bCs/>
          <w:sz w:val="24"/>
          <w:szCs w:val="24"/>
        </w:rPr>
      </w:pPr>
    </w:p>
    <w:p w14:paraId="45B81E97" w14:textId="77777777" w:rsidR="009A1DEC" w:rsidRDefault="009A1DEC" w:rsidP="009A1DEC">
      <w:pPr>
        <w:keepNext/>
        <w:spacing w:after="0"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“Employee Relations Review Committee”</w:t>
      </w:r>
      <w:r>
        <w:rPr>
          <w:rFonts w:ascii="Times New Roman" w:eastAsia="Times New Roman" w:hAnsi="Times New Roman" w:cs="Times New Roman"/>
          <w:sz w:val="24"/>
          <w:szCs w:val="24"/>
        </w:rPr>
        <w:t xml:space="preserve"> shall consist of three (3) Company and three (3) Union representatives, whose role shall be to review concerns processed beyond the Concern Resolution Sub-Committee step of the Concern Resolution Process, as well as to review Magna’s financial and operational performance in Canada, and to discuss other relevant top-level issues related to investment, production, employment, technology, and the general state of labour relations.</w:t>
      </w:r>
    </w:p>
    <w:p w14:paraId="437A6617" w14:textId="77777777" w:rsidR="009A1DEC" w:rsidRDefault="009A1DEC" w:rsidP="009A1DEC">
      <w:pPr>
        <w:spacing w:after="0" w:line="240" w:lineRule="auto"/>
        <w:rPr>
          <w:rFonts w:ascii="Times New Roman" w:eastAsia="Times New Roman" w:hAnsi="Times New Roman" w:cs="Times New Roman"/>
          <w:b/>
          <w:bCs/>
          <w:sz w:val="24"/>
          <w:szCs w:val="24"/>
        </w:rPr>
      </w:pPr>
    </w:p>
    <w:p w14:paraId="49AB5506"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“Executive Council of the Magna Local”</w:t>
      </w:r>
      <w:r>
        <w:rPr>
          <w:rFonts w:ascii="Times New Roman" w:eastAsia="Times New Roman" w:hAnsi="Times New Roman" w:cs="Times New Roman"/>
          <w:sz w:val="24"/>
          <w:szCs w:val="24"/>
        </w:rPr>
        <w:t xml:space="preserve"> shall mean the council of the amalgamated Unifor local union consisting of the Employee Advocate from each of the Unifor represented Divisions of Magna.</w:t>
      </w:r>
    </w:p>
    <w:p w14:paraId="4CE9AAC2" w14:textId="77777777" w:rsidR="009A1DEC" w:rsidRDefault="009A1DEC" w:rsidP="009A1DEC">
      <w:pPr>
        <w:spacing w:after="0" w:line="240" w:lineRule="auto"/>
        <w:rPr>
          <w:rFonts w:ascii="Times New Roman" w:eastAsia="Times New Roman" w:hAnsi="Times New Roman" w:cs="Times New Roman"/>
          <w:b/>
          <w:bCs/>
          <w:sz w:val="24"/>
          <w:szCs w:val="24"/>
        </w:rPr>
      </w:pPr>
    </w:p>
    <w:p w14:paraId="3B48BDAD"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“Expiry Date”</w:t>
      </w:r>
      <w:r>
        <w:rPr>
          <w:rFonts w:ascii="Times New Roman" w:eastAsia="Times New Roman" w:hAnsi="Times New Roman" w:cs="Times New Roman"/>
          <w:sz w:val="24"/>
          <w:szCs w:val="24"/>
        </w:rPr>
        <w:t xml:space="preserve"> shall mean the date the National Agreement is scheduled to expire.</w:t>
      </w:r>
    </w:p>
    <w:p w14:paraId="70A17095" w14:textId="77777777" w:rsidR="009A1DEC" w:rsidRDefault="009A1DEC" w:rsidP="009A1DEC">
      <w:pPr>
        <w:spacing w:after="0" w:line="240" w:lineRule="auto"/>
        <w:rPr>
          <w:rFonts w:ascii="Times New Roman" w:eastAsia="Times New Roman" w:hAnsi="Times New Roman" w:cs="Times New Roman"/>
          <w:sz w:val="24"/>
          <w:szCs w:val="24"/>
        </w:rPr>
      </w:pPr>
    </w:p>
    <w:p w14:paraId="7C69030E"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“FFA”</w:t>
      </w:r>
      <w:r>
        <w:rPr>
          <w:rFonts w:ascii="Times New Roman" w:eastAsia="Times New Roman" w:hAnsi="Times New Roman" w:cs="Times New Roman"/>
          <w:sz w:val="24"/>
          <w:szCs w:val="24"/>
        </w:rPr>
        <w:t xml:space="preserve"> shall mean the Framework of Fairness Agreement. </w:t>
      </w:r>
    </w:p>
    <w:p w14:paraId="63A724E6" w14:textId="77777777" w:rsidR="009A1DEC" w:rsidRDefault="009A1DEC" w:rsidP="009A1DEC">
      <w:pPr>
        <w:spacing w:after="0" w:line="240" w:lineRule="auto"/>
        <w:rPr>
          <w:rFonts w:ascii="Times New Roman" w:eastAsia="Times New Roman" w:hAnsi="Times New Roman" w:cs="Times New Roman"/>
          <w:b/>
          <w:bCs/>
          <w:sz w:val="24"/>
          <w:szCs w:val="24"/>
        </w:rPr>
      </w:pPr>
    </w:p>
    <w:p w14:paraId="1E3F6C4A" w14:textId="77777777" w:rsidR="009A1DEC" w:rsidRDefault="009A1DEC" w:rsidP="009A1DEC">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b/>
          <w:sz w:val="24"/>
          <w:szCs w:val="24"/>
          <w:lang w:val="en-GB"/>
        </w:rPr>
        <w:t>“Length of service” and “Service Date”</w:t>
      </w:r>
      <w:r>
        <w:rPr>
          <w:rFonts w:ascii="Times New Roman" w:eastAsia="Times New Roman" w:hAnsi="Times New Roman" w:cs="Times New Roman"/>
          <w:sz w:val="24"/>
          <w:szCs w:val="24"/>
          <w:lang w:val="en-GB"/>
        </w:rPr>
        <w:t xml:space="preserve"> are calculated from the original hire date with any Magna operation provided the Employee maintains his seniority status.</w:t>
      </w:r>
    </w:p>
    <w:p w14:paraId="022A1978"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241FC81E" w14:textId="77777777" w:rsidR="009A1DEC" w:rsidRDefault="009A1DEC" w:rsidP="009A1DEC">
      <w:pPr>
        <w:keepNext/>
        <w:spacing w:after="0" w:line="240" w:lineRule="auto"/>
        <w:outlineLvl w:val="0"/>
        <w:rPr>
          <w:rFonts w:ascii="Times New Roman" w:eastAsia="Times New Roman" w:hAnsi="Times New Roman" w:cs="Times New Roman"/>
          <w:bCs/>
          <w:snapToGrid w:val="0"/>
          <w:sz w:val="24"/>
          <w:szCs w:val="24"/>
        </w:rPr>
      </w:pPr>
      <w:r>
        <w:rPr>
          <w:rFonts w:ascii="Times New Roman" w:eastAsia="Times New Roman" w:hAnsi="Times New Roman" w:cs="Times New Roman"/>
          <w:b/>
          <w:sz w:val="24"/>
          <w:szCs w:val="24"/>
        </w:rPr>
        <w:t>“Long-term layoff”</w:t>
      </w:r>
      <w:r>
        <w:rPr>
          <w:rFonts w:ascii="Times New Roman" w:eastAsia="Times New Roman" w:hAnsi="Times New Roman" w:cs="Times New Roman"/>
          <w:b/>
          <w:snapToGrid w:val="0"/>
          <w:sz w:val="24"/>
          <w:szCs w:val="24"/>
        </w:rPr>
        <w:t xml:space="preserve"> </w:t>
      </w:r>
      <w:r>
        <w:rPr>
          <w:rFonts w:ascii="Times New Roman" w:eastAsia="Times New Roman" w:hAnsi="Times New Roman" w:cs="Times New Roman"/>
          <w:bCs/>
          <w:snapToGrid w:val="0"/>
          <w:sz w:val="24"/>
          <w:szCs w:val="24"/>
        </w:rPr>
        <w:t xml:space="preserve">is </w:t>
      </w:r>
      <w:r>
        <w:rPr>
          <w:rFonts w:ascii="Times New Roman" w:eastAsia="Times New Roman" w:hAnsi="Times New Roman" w:cs="Times New Roman"/>
          <w:bCs/>
          <w:sz w:val="24"/>
          <w:szCs w:val="24"/>
        </w:rPr>
        <w:t>a layoff of more than three (3) weeks.</w:t>
      </w:r>
    </w:p>
    <w:p w14:paraId="724CF13A" w14:textId="77777777" w:rsidR="009A1DEC" w:rsidRDefault="009A1DEC" w:rsidP="009A1DEC">
      <w:pPr>
        <w:spacing w:after="0" w:line="240" w:lineRule="auto"/>
        <w:rPr>
          <w:rFonts w:ascii="Times New Roman" w:eastAsia="Times New Roman" w:hAnsi="Times New Roman" w:cs="Times New Roman"/>
          <w:b/>
          <w:sz w:val="24"/>
          <w:szCs w:val="24"/>
          <w:lang w:val="en-GB"/>
        </w:rPr>
      </w:pPr>
    </w:p>
    <w:p w14:paraId="0CCF361C"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“Neutral”</w:t>
      </w:r>
      <w:r>
        <w:rPr>
          <w:rFonts w:ascii="Times New Roman" w:eastAsia="Times New Roman" w:hAnsi="Times New Roman" w:cs="Times New Roman"/>
          <w:sz w:val="24"/>
          <w:szCs w:val="24"/>
        </w:rPr>
        <w:t xml:space="preserve"> shall mean the individual mutually selected by the parties to resolve concerns processed beyond the Employee Relations Review Committee stage of the Concern Resolution Process, as well as to resolve outstanding issues in the National Agreement Review Process.</w:t>
      </w:r>
    </w:p>
    <w:p w14:paraId="045B835A" w14:textId="77777777" w:rsidR="009A1DEC" w:rsidRDefault="009A1DEC" w:rsidP="009A1DEC">
      <w:pPr>
        <w:spacing w:after="0" w:line="240" w:lineRule="auto"/>
        <w:rPr>
          <w:rFonts w:ascii="Times New Roman" w:eastAsia="Times New Roman" w:hAnsi="Times New Roman" w:cs="Times New Roman"/>
          <w:b/>
          <w:bCs/>
          <w:sz w:val="24"/>
          <w:szCs w:val="24"/>
        </w:rPr>
      </w:pPr>
    </w:p>
    <w:p w14:paraId="45CAC97E"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en-GB"/>
        </w:rPr>
        <w:t>“Seniority”</w:t>
      </w:r>
      <w:r>
        <w:rPr>
          <w:rFonts w:ascii="Times New Roman" w:eastAsia="Times New Roman" w:hAnsi="Times New Roman" w:cs="Times New Roman"/>
          <w:sz w:val="24"/>
          <w:szCs w:val="24"/>
          <w:lang w:val="en-GB"/>
        </w:rPr>
        <w:t xml:space="preserve"> shall mean division-wide seniority and shall be calculated from the first day of employment at a particular division subject to satisfactory completion of a Probationary Period.  </w:t>
      </w:r>
      <w:r>
        <w:rPr>
          <w:rFonts w:ascii="Times New Roman" w:eastAsia="Times New Roman" w:hAnsi="Times New Roman" w:cs="Times New Roman"/>
          <w:sz w:val="24"/>
          <w:szCs w:val="24"/>
        </w:rPr>
        <w:t xml:space="preserve">In a case where two or more Employees have a common hire date the Employees’ last three (3) digits of their social insurance number shall be the determining factor, with the Employee with the lowest number having the highest seniority placement on the seniority list.  In the event the last three (3) digits are the same then the fourth, fifth, sixth, etc. shall determine the lowest </w:t>
      </w:r>
      <w:r>
        <w:rPr>
          <w:rFonts w:ascii="Times New Roman" w:eastAsia="Times New Roman" w:hAnsi="Times New Roman" w:cs="Times New Roman"/>
          <w:sz w:val="24"/>
          <w:szCs w:val="24"/>
        </w:rPr>
        <w:lastRenderedPageBreak/>
        <w:t>number.  Existing Employees shall maintain their current seniority ranking upon transitioning to this definition of seniority.</w:t>
      </w:r>
    </w:p>
    <w:p w14:paraId="0FA0D0A6"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27713D08" w14:textId="77777777" w:rsidR="009A1DEC" w:rsidRDefault="009A1DEC" w:rsidP="009A1DEC">
      <w:pPr>
        <w:keepNext/>
        <w:spacing w:after="0" w:line="240" w:lineRule="auto"/>
        <w:outlineLvl w:val="0"/>
        <w:rPr>
          <w:rFonts w:ascii="Times New Roman" w:eastAsia="Times New Roman" w:hAnsi="Times New Roman" w:cs="Times New Roman"/>
          <w:bCs/>
          <w:sz w:val="24"/>
          <w:szCs w:val="24"/>
        </w:rPr>
      </w:pPr>
      <w:r>
        <w:rPr>
          <w:rFonts w:ascii="Times New Roman" w:eastAsia="Times New Roman" w:hAnsi="Times New Roman" w:cs="Times New Roman"/>
          <w:b/>
          <w:snapToGrid w:val="0"/>
          <w:sz w:val="24"/>
          <w:szCs w:val="24"/>
        </w:rPr>
        <w:t xml:space="preserve">“Short-term layoff” </w:t>
      </w:r>
      <w:r>
        <w:rPr>
          <w:rFonts w:ascii="Times New Roman" w:eastAsia="Times New Roman" w:hAnsi="Times New Roman" w:cs="Times New Roman"/>
          <w:bCs/>
          <w:snapToGrid w:val="0"/>
          <w:sz w:val="24"/>
          <w:szCs w:val="24"/>
        </w:rPr>
        <w:t xml:space="preserve">is </w:t>
      </w:r>
      <w:r>
        <w:rPr>
          <w:rFonts w:ascii="Times New Roman" w:eastAsia="Times New Roman" w:hAnsi="Times New Roman" w:cs="Times New Roman"/>
          <w:bCs/>
          <w:sz w:val="24"/>
          <w:szCs w:val="24"/>
        </w:rPr>
        <w:t>a layoff of three (3) weeks or less or which relates to a model year changeover at a customer facility.</w:t>
      </w:r>
    </w:p>
    <w:p w14:paraId="3E3F35BF" w14:textId="77777777" w:rsidR="009A1DEC" w:rsidRDefault="009A1DEC" w:rsidP="009A1DEC">
      <w:pPr>
        <w:keepNext/>
        <w:spacing w:after="0" w:line="240" w:lineRule="auto"/>
        <w:outlineLvl w:val="0"/>
        <w:rPr>
          <w:rFonts w:ascii="Times New Roman" w:eastAsia="Times New Roman" w:hAnsi="Times New Roman" w:cs="Times New Roman"/>
          <w:bCs/>
          <w:sz w:val="24"/>
          <w:szCs w:val="24"/>
        </w:rPr>
      </w:pPr>
    </w:p>
    <w:p w14:paraId="19FDB210" w14:textId="77777777" w:rsidR="009A1DEC" w:rsidRDefault="009A1DEC" w:rsidP="009A1DEC">
      <w:pPr>
        <w:keepNext/>
        <w:spacing w:after="0" w:line="240" w:lineRule="auto"/>
        <w:outlineLvl w:val="1"/>
        <w:rPr>
          <w:rFonts w:ascii="Times New Roman" w:eastAsia="Times New Roman" w:hAnsi="Times New Roman" w:cs="Times New Roman"/>
          <w:sz w:val="24"/>
          <w:szCs w:val="24"/>
          <w:lang w:val="en-GB"/>
        </w:rPr>
      </w:pPr>
      <w:r>
        <w:rPr>
          <w:rFonts w:ascii="Times New Roman" w:eastAsia="Times New Roman" w:hAnsi="Times New Roman" w:cs="Times New Roman"/>
          <w:b/>
          <w:bCs/>
          <w:sz w:val="24"/>
          <w:szCs w:val="24"/>
          <w:lang w:val="en-GB"/>
        </w:rPr>
        <w:t xml:space="preserve">“Skilled Trades Seniority” </w:t>
      </w:r>
      <w:r>
        <w:rPr>
          <w:rFonts w:ascii="Times New Roman" w:eastAsia="Times New Roman" w:hAnsi="Times New Roman" w:cs="Times New Roman"/>
          <w:sz w:val="24"/>
          <w:szCs w:val="24"/>
          <w:lang w:val="en-GB"/>
        </w:rPr>
        <w:t>shall be determined</w:t>
      </w:r>
      <w:r>
        <w:rPr>
          <w:rFonts w:ascii="Times New Roman" w:eastAsia="Times New Roman" w:hAnsi="Times New Roman" w:cs="Times New Roman"/>
          <w:bCs/>
          <w:sz w:val="24"/>
          <w:szCs w:val="24"/>
        </w:rPr>
        <w:t xml:space="preserve"> based on an employee’s date of entry in that skilled trade classification.</w:t>
      </w:r>
    </w:p>
    <w:p w14:paraId="34A4C2D7" w14:textId="77777777" w:rsidR="009A1DEC" w:rsidRDefault="009A1DEC" w:rsidP="009A1DEC">
      <w:pPr>
        <w:keepNext/>
        <w:spacing w:after="0" w:line="240" w:lineRule="auto"/>
        <w:outlineLvl w:val="0"/>
        <w:rPr>
          <w:rFonts w:ascii="Times New Roman" w:eastAsia="Times New Roman" w:hAnsi="Times New Roman" w:cs="Times New Roman"/>
          <w:b/>
          <w:snapToGrid w:val="0"/>
          <w:sz w:val="24"/>
          <w:szCs w:val="24"/>
        </w:rPr>
      </w:pPr>
    </w:p>
    <w:p w14:paraId="2FD38055" w14:textId="77777777" w:rsidR="009A1DEC" w:rsidRDefault="009A1DEC" w:rsidP="009A1DEC">
      <w:pPr>
        <w:spacing w:after="0" w:line="240" w:lineRule="auto"/>
        <w:rPr>
          <w:rFonts w:ascii="Times New Roman" w:eastAsia="Times New Roman" w:hAnsi="Times New Roman" w:cs="Times New Roman"/>
          <w:sz w:val="24"/>
          <w:szCs w:val="24"/>
        </w:rPr>
      </w:pPr>
    </w:p>
    <w:p w14:paraId="5FEF08A1" w14:textId="77777777" w:rsidR="009A1DEC" w:rsidRDefault="009A1DEC" w:rsidP="009A1DEC">
      <w:pPr>
        <w:spacing w:after="0" w:line="240" w:lineRule="auto"/>
        <w:rPr>
          <w:rFonts w:ascii="Times New Roman" w:eastAsia="Times New Roman" w:hAnsi="Times New Roman" w:cs="Times New Roman"/>
          <w:b/>
          <w:bCs/>
          <w:sz w:val="24"/>
          <w:szCs w:val="24"/>
        </w:rPr>
      </w:pPr>
    </w:p>
    <w:p w14:paraId="702AFAD4" w14:textId="77777777" w:rsidR="009A1DEC" w:rsidRDefault="009A1DEC" w:rsidP="009A1DEC">
      <w:pPr>
        <w:spacing w:after="0" w:line="240" w:lineRule="auto"/>
        <w:rPr>
          <w:rFonts w:ascii="Times New Roman" w:eastAsia="Times New Roman" w:hAnsi="Times New Roman" w:cs="Times New Roman"/>
          <w:sz w:val="24"/>
          <w:szCs w:val="24"/>
        </w:rPr>
      </w:pPr>
    </w:p>
    <w:p w14:paraId="3BE577E6" w14:textId="77777777" w:rsidR="009A1DEC" w:rsidRDefault="009A1DEC" w:rsidP="009A1DEC">
      <w:pPr>
        <w:keepNext/>
        <w:spacing w:after="0" w:line="240" w:lineRule="auto"/>
        <w:outlineLvl w:val="0"/>
        <w:rPr>
          <w:rFonts w:ascii="Times New Roman" w:eastAsia="Times New Roman" w:hAnsi="Times New Roman" w:cs="Times New Roman"/>
          <w:bCs/>
          <w:snapToGrid w:val="0"/>
          <w:sz w:val="24"/>
          <w:szCs w:val="24"/>
        </w:rPr>
      </w:pPr>
    </w:p>
    <w:p w14:paraId="6D358725" w14:textId="77777777" w:rsidR="009A1DEC" w:rsidRDefault="009A1DEC" w:rsidP="009A1DEC">
      <w:pPr>
        <w:keepNext/>
        <w:spacing w:after="0" w:line="240" w:lineRule="auto"/>
        <w:jc w:val="right"/>
        <w:outlineLvl w:val="0"/>
        <w:rPr>
          <w:rFonts w:ascii="Times New Roman" w:eastAsia="Times New Roman" w:hAnsi="Times New Roman" w:cs="Times New Roman"/>
          <w:bCs/>
          <w:snapToGrid w:val="0"/>
          <w:sz w:val="24"/>
          <w:szCs w:val="24"/>
        </w:rPr>
      </w:pPr>
    </w:p>
    <w:p w14:paraId="398E996B" w14:textId="77777777" w:rsidR="009A1DEC" w:rsidRDefault="009A1DEC" w:rsidP="009A1DEC">
      <w:pPr>
        <w:keepNext/>
        <w:spacing w:after="0" w:line="240" w:lineRule="auto"/>
        <w:jc w:val="right"/>
        <w:outlineLvl w:val="0"/>
        <w:rPr>
          <w:rFonts w:ascii="Times New Roman" w:eastAsia="Times New Roman" w:hAnsi="Times New Roman" w:cs="Times New Roman"/>
          <w:bCs/>
          <w:snapToGrid w:val="0"/>
          <w:sz w:val="24"/>
          <w:szCs w:val="24"/>
        </w:rPr>
      </w:pPr>
    </w:p>
    <w:p w14:paraId="2EA064D4" w14:textId="77777777" w:rsidR="009A1DEC" w:rsidRDefault="009A1DEC" w:rsidP="009A1DEC">
      <w:pPr>
        <w:keepNext/>
        <w:spacing w:after="0" w:line="240" w:lineRule="auto"/>
        <w:jc w:val="right"/>
        <w:outlineLvl w:val="0"/>
        <w:rPr>
          <w:rFonts w:ascii="Times New Roman" w:eastAsia="Times New Roman" w:hAnsi="Times New Roman" w:cs="Times New Roman"/>
          <w:bCs/>
          <w:snapToGrid w:val="0"/>
          <w:sz w:val="24"/>
          <w:szCs w:val="24"/>
        </w:rPr>
      </w:pPr>
    </w:p>
    <w:p w14:paraId="5A48F361" w14:textId="77777777" w:rsidR="009A1DEC" w:rsidRDefault="009A1DEC" w:rsidP="009A1DEC">
      <w:pPr>
        <w:keepNext/>
        <w:spacing w:after="0" w:line="240" w:lineRule="auto"/>
        <w:jc w:val="right"/>
        <w:outlineLvl w:val="0"/>
        <w:rPr>
          <w:rFonts w:ascii="Times New Roman" w:eastAsia="Times New Roman" w:hAnsi="Times New Roman" w:cs="Times New Roman"/>
          <w:bCs/>
          <w:snapToGrid w:val="0"/>
          <w:sz w:val="24"/>
          <w:szCs w:val="24"/>
        </w:rPr>
      </w:pPr>
    </w:p>
    <w:p w14:paraId="3BADAC53" w14:textId="77777777" w:rsidR="009A1DEC" w:rsidRDefault="009A1DEC" w:rsidP="009A1DEC">
      <w:pPr>
        <w:keepNext/>
        <w:spacing w:after="0" w:line="240" w:lineRule="auto"/>
        <w:jc w:val="right"/>
        <w:outlineLvl w:val="0"/>
        <w:rPr>
          <w:rFonts w:ascii="Times New Roman" w:eastAsia="Times New Roman" w:hAnsi="Times New Roman" w:cs="Times New Roman"/>
          <w:bCs/>
          <w:snapToGrid w:val="0"/>
          <w:sz w:val="24"/>
          <w:szCs w:val="24"/>
        </w:rPr>
      </w:pPr>
    </w:p>
    <w:p w14:paraId="10B8CF10" w14:textId="77777777" w:rsidR="009A1DEC" w:rsidRDefault="009A1DEC" w:rsidP="009A1DEC">
      <w:pPr>
        <w:keepNext/>
        <w:spacing w:after="0" w:line="240" w:lineRule="auto"/>
        <w:jc w:val="right"/>
        <w:outlineLvl w:val="0"/>
        <w:rPr>
          <w:rFonts w:ascii="Times New Roman" w:eastAsia="Times New Roman" w:hAnsi="Times New Roman" w:cs="Times New Roman"/>
          <w:bCs/>
          <w:snapToGrid w:val="0"/>
          <w:sz w:val="24"/>
          <w:szCs w:val="24"/>
        </w:rPr>
      </w:pPr>
    </w:p>
    <w:p w14:paraId="1CEC434D" w14:textId="77777777" w:rsidR="009A1DEC" w:rsidRDefault="009A1DEC" w:rsidP="009A1DEC">
      <w:pPr>
        <w:keepNext/>
        <w:spacing w:after="0" w:line="240" w:lineRule="auto"/>
        <w:jc w:val="right"/>
        <w:outlineLvl w:val="0"/>
        <w:rPr>
          <w:rFonts w:ascii="Times New Roman" w:eastAsia="Times New Roman" w:hAnsi="Times New Roman" w:cs="Times New Roman"/>
          <w:bCs/>
          <w:snapToGrid w:val="0"/>
          <w:sz w:val="24"/>
          <w:szCs w:val="24"/>
        </w:rPr>
      </w:pPr>
    </w:p>
    <w:p w14:paraId="2EDE9413" w14:textId="77777777" w:rsidR="009A1DEC" w:rsidRDefault="009A1DEC" w:rsidP="009A1DEC">
      <w:pPr>
        <w:keepNext/>
        <w:spacing w:after="0" w:line="240" w:lineRule="auto"/>
        <w:jc w:val="right"/>
        <w:outlineLvl w:val="0"/>
        <w:rPr>
          <w:rFonts w:ascii="Times New Roman" w:eastAsia="Times New Roman" w:hAnsi="Times New Roman" w:cs="Times New Roman"/>
          <w:bCs/>
          <w:snapToGrid w:val="0"/>
          <w:sz w:val="24"/>
          <w:szCs w:val="24"/>
        </w:rPr>
      </w:pPr>
    </w:p>
    <w:p w14:paraId="2BE37219" w14:textId="77777777" w:rsidR="009A1DEC" w:rsidRDefault="009A1DEC" w:rsidP="009A1DEC">
      <w:pPr>
        <w:keepNext/>
        <w:spacing w:after="0" w:line="240" w:lineRule="auto"/>
        <w:jc w:val="center"/>
        <w:outlineLvl w:val="0"/>
        <w:rPr>
          <w:rFonts w:ascii="Times New Roman" w:eastAsia="Times New Roman" w:hAnsi="Times New Roman" w:cs="Times New Roman"/>
          <w:bCs/>
          <w:i/>
          <w:iCs/>
          <w:snapToGrid w:val="0"/>
          <w:sz w:val="24"/>
          <w:szCs w:val="24"/>
          <w:u w:val="single"/>
        </w:rPr>
      </w:pPr>
      <w:r>
        <w:rPr>
          <w:rFonts w:ascii="Times New Roman" w:eastAsia="Times New Roman" w:hAnsi="Times New Roman" w:cs="Times New Roman"/>
          <w:bCs/>
          <w:snapToGrid w:val="0"/>
          <w:sz w:val="24"/>
          <w:szCs w:val="24"/>
        </w:rPr>
        <w:br w:type="page"/>
      </w:r>
      <w:r>
        <w:rPr>
          <w:rFonts w:ascii="Times New Roman" w:eastAsia="Times New Roman" w:hAnsi="Times New Roman" w:cs="Times New Roman"/>
          <w:b/>
          <w:snapToGrid w:val="0"/>
          <w:sz w:val="24"/>
          <w:szCs w:val="24"/>
          <w:u w:val="single"/>
        </w:rPr>
        <w:lastRenderedPageBreak/>
        <w:t>STATEMENT OF PRINCIPLES AND INTENT</w:t>
      </w:r>
    </w:p>
    <w:p w14:paraId="4F9CF0B6" w14:textId="77777777" w:rsidR="009A1DEC" w:rsidRDefault="009A1DEC" w:rsidP="009A1DEC">
      <w:pPr>
        <w:spacing w:after="0" w:line="240" w:lineRule="auto"/>
        <w:ind w:left="-426" w:right="72"/>
        <w:rPr>
          <w:rFonts w:ascii="Times New Roman" w:eastAsia="Times New Roman" w:hAnsi="Times New Roman" w:cs="Times New Roman"/>
          <w:sz w:val="24"/>
          <w:szCs w:val="24"/>
        </w:rPr>
      </w:pPr>
    </w:p>
    <w:p w14:paraId="52CB68D5" w14:textId="77777777" w:rsidR="009A1DEC" w:rsidRDefault="009A1DEC" w:rsidP="009A1DEC">
      <w:pPr>
        <w:spacing w:after="0" w:line="24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Magna International Inc. and CAW recognize that dramatic changes in the automotive industry have created new quality, </w:t>
      </w:r>
      <w:proofErr w:type="gramStart"/>
      <w:r>
        <w:rPr>
          <w:rFonts w:ascii="Times New Roman" w:eastAsia="Times New Roman" w:hAnsi="Times New Roman" w:cs="Times New Roman"/>
          <w:sz w:val="24"/>
          <w:szCs w:val="24"/>
        </w:rPr>
        <w:t>productivity</w:t>
      </w:r>
      <w:proofErr w:type="gramEnd"/>
      <w:r>
        <w:rPr>
          <w:rFonts w:ascii="Times New Roman" w:eastAsia="Times New Roman" w:hAnsi="Times New Roman" w:cs="Times New Roman"/>
          <w:sz w:val="24"/>
          <w:szCs w:val="24"/>
        </w:rPr>
        <w:t xml:space="preserve"> and competitive challenges for the automotive component supplier.  Both Magna and the CAW know these challenges will be met more effectively through a relationship that is more positive, </w:t>
      </w:r>
      <w:proofErr w:type="gramStart"/>
      <w:r>
        <w:rPr>
          <w:rFonts w:ascii="Times New Roman" w:eastAsia="Times New Roman" w:hAnsi="Times New Roman" w:cs="Times New Roman"/>
          <w:sz w:val="24"/>
          <w:szCs w:val="24"/>
        </w:rPr>
        <w:t>cooperative</w:t>
      </w:r>
      <w:proofErr w:type="gramEnd"/>
      <w:r>
        <w:rPr>
          <w:rFonts w:ascii="Times New Roman" w:eastAsia="Times New Roman" w:hAnsi="Times New Roman" w:cs="Times New Roman"/>
          <w:sz w:val="24"/>
          <w:szCs w:val="24"/>
        </w:rPr>
        <w:t xml:space="preserve"> and committed to the values expressed in Magna’s Employee’s Charter and Corporate Constitution and the CAW Constitution.  These principles include:</w:t>
      </w:r>
    </w:p>
    <w:p w14:paraId="608190BD" w14:textId="77777777" w:rsidR="009A1DEC" w:rsidRDefault="009A1DEC" w:rsidP="009A1DEC">
      <w:pPr>
        <w:numPr>
          <w:ilvl w:val="0"/>
          <w:numId w:val="4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increased job security</w:t>
      </w:r>
    </w:p>
    <w:p w14:paraId="659A88EF" w14:textId="77777777" w:rsidR="009A1DEC" w:rsidRDefault="009A1DEC" w:rsidP="009A1DEC">
      <w:pPr>
        <w:numPr>
          <w:ilvl w:val="0"/>
          <w:numId w:val="4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safe and healthful workplace</w:t>
      </w:r>
    </w:p>
    <w:p w14:paraId="748436B3" w14:textId="77777777" w:rsidR="009A1DEC" w:rsidRDefault="009A1DEC" w:rsidP="009A1DEC">
      <w:pPr>
        <w:numPr>
          <w:ilvl w:val="0"/>
          <w:numId w:val="4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fair treatment for all employees </w:t>
      </w:r>
    </w:p>
    <w:p w14:paraId="0F33773A" w14:textId="77777777" w:rsidR="009A1DEC" w:rsidRDefault="009A1DEC" w:rsidP="009A1DEC">
      <w:pPr>
        <w:numPr>
          <w:ilvl w:val="0"/>
          <w:numId w:val="4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competitive wages and benefits</w:t>
      </w:r>
    </w:p>
    <w:p w14:paraId="4471ABD6" w14:textId="77777777" w:rsidR="009A1DEC" w:rsidRDefault="009A1DEC" w:rsidP="009A1DEC">
      <w:pPr>
        <w:numPr>
          <w:ilvl w:val="0"/>
          <w:numId w:val="4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employee equity and profit participation </w:t>
      </w:r>
    </w:p>
    <w:p w14:paraId="57D9FA52" w14:textId="77777777" w:rsidR="009A1DEC" w:rsidRDefault="009A1DEC" w:rsidP="009A1DEC">
      <w:pPr>
        <w:numPr>
          <w:ilvl w:val="0"/>
          <w:numId w:val="4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consistent sharing of information and communication</w:t>
      </w:r>
    </w:p>
    <w:p w14:paraId="606503DD" w14:textId="77777777" w:rsidR="009A1DEC" w:rsidRDefault="009A1DEC" w:rsidP="009A1DEC">
      <w:pPr>
        <w:numPr>
          <w:ilvl w:val="0"/>
          <w:numId w:val="4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participatory democracy </w:t>
      </w:r>
    </w:p>
    <w:p w14:paraId="1E521A97" w14:textId="77777777" w:rsidR="009A1DEC" w:rsidRDefault="009A1DEC" w:rsidP="009A1DEC">
      <w:pPr>
        <w:numPr>
          <w:ilvl w:val="0"/>
          <w:numId w:val="4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joint commitment to continuous improvement of quality, </w:t>
      </w:r>
      <w:proofErr w:type="gramStart"/>
      <w:r>
        <w:rPr>
          <w:rFonts w:ascii="Times New Roman" w:eastAsia="Times New Roman" w:hAnsi="Times New Roman" w:cs="Times New Roman"/>
          <w:sz w:val="24"/>
          <w:szCs w:val="24"/>
        </w:rPr>
        <w:t>productivity</w:t>
      </w:r>
      <w:proofErr w:type="gramEnd"/>
      <w:r>
        <w:rPr>
          <w:rFonts w:ascii="Times New Roman" w:eastAsia="Times New Roman" w:hAnsi="Times New Roman" w:cs="Times New Roman"/>
          <w:sz w:val="24"/>
          <w:szCs w:val="24"/>
        </w:rPr>
        <w:t xml:space="preserve"> and overall competitiveness</w:t>
      </w:r>
    </w:p>
    <w:p w14:paraId="4ED2DC82" w14:textId="77777777" w:rsidR="009A1DEC" w:rsidRDefault="009A1DEC" w:rsidP="009A1DEC">
      <w:pPr>
        <w:numPr>
          <w:ilvl w:val="0"/>
          <w:numId w:val="4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joint commitment to balancing the interests of customers, shareholders, </w:t>
      </w:r>
      <w:proofErr w:type="gramStart"/>
      <w:r>
        <w:rPr>
          <w:rFonts w:ascii="Times New Roman" w:eastAsia="Times New Roman" w:hAnsi="Times New Roman" w:cs="Times New Roman"/>
          <w:sz w:val="24"/>
          <w:szCs w:val="24"/>
        </w:rPr>
        <w:t>workers</w:t>
      </w:r>
      <w:proofErr w:type="gramEnd"/>
      <w:r>
        <w:rPr>
          <w:rFonts w:ascii="Times New Roman" w:eastAsia="Times New Roman" w:hAnsi="Times New Roman" w:cs="Times New Roman"/>
          <w:sz w:val="24"/>
          <w:szCs w:val="24"/>
        </w:rPr>
        <w:t xml:space="preserve"> and society</w:t>
      </w:r>
    </w:p>
    <w:p w14:paraId="0A625646" w14:textId="77777777" w:rsidR="009A1DEC" w:rsidRDefault="009A1DEC" w:rsidP="009A1DEC">
      <w:pPr>
        <w:spacing w:after="0" w:line="240" w:lineRule="auto"/>
        <w:ind w:left="1140"/>
        <w:rPr>
          <w:rFonts w:ascii="Times New Roman" w:eastAsia="Times New Roman" w:hAnsi="Times New Roman" w:cs="Times New Roman"/>
          <w:sz w:val="24"/>
          <w:szCs w:val="24"/>
        </w:rPr>
      </w:pPr>
    </w:p>
    <w:p w14:paraId="7994763F" w14:textId="77777777" w:rsidR="009A1DEC" w:rsidRDefault="009A1DEC" w:rsidP="009A1DEC">
      <w:pPr>
        <w:spacing w:after="0" w:line="240" w:lineRule="auto"/>
        <w:ind w:left="-426" w:right="-2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Consistent with these principles, the CAW and Magna will work together to ensure that they provide a fulfilling working environment where employees maintain their dignity and </w:t>
      </w:r>
      <w:proofErr w:type="spellStart"/>
      <w:r>
        <w:rPr>
          <w:rFonts w:ascii="Times New Roman" w:eastAsia="Times New Roman" w:hAnsi="Times New Roman" w:cs="Times New Roman"/>
          <w:sz w:val="24"/>
          <w:szCs w:val="24"/>
        </w:rPr>
        <w:t>self respect</w:t>
      </w:r>
      <w:proofErr w:type="spellEnd"/>
      <w:r>
        <w:rPr>
          <w:rFonts w:ascii="Times New Roman" w:eastAsia="Times New Roman" w:hAnsi="Times New Roman" w:cs="Times New Roman"/>
          <w:sz w:val="24"/>
          <w:szCs w:val="24"/>
        </w:rPr>
        <w:t xml:space="preserve"> and where they participate in the </w:t>
      </w:r>
      <w:proofErr w:type="gramStart"/>
      <w:r>
        <w:rPr>
          <w:rFonts w:ascii="Times New Roman" w:eastAsia="Times New Roman" w:hAnsi="Times New Roman" w:cs="Times New Roman"/>
          <w:sz w:val="24"/>
          <w:szCs w:val="24"/>
        </w:rPr>
        <w:t>decision making</w:t>
      </w:r>
      <w:proofErr w:type="gramEnd"/>
      <w:r>
        <w:rPr>
          <w:rFonts w:ascii="Times New Roman" w:eastAsia="Times New Roman" w:hAnsi="Times New Roman" w:cs="Times New Roman"/>
          <w:sz w:val="24"/>
          <w:szCs w:val="24"/>
        </w:rPr>
        <w:t xml:space="preserve"> process that affects their lives.  Employees’ influence will be voiced through an </w:t>
      </w:r>
      <w:proofErr w:type="gramStart"/>
      <w:r>
        <w:rPr>
          <w:rFonts w:ascii="Times New Roman" w:eastAsia="Times New Roman" w:hAnsi="Times New Roman" w:cs="Times New Roman"/>
          <w:sz w:val="24"/>
          <w:szCs w:val="24"/>
        </w:rPr>
        <w:t>open door</w:t>
      </w:r>
      <w:proofErr w:type="gramEnd"/>
      <w:r>
        <w:rPr>
          <w:rFonts w:ascii="Times New Roman" w:eastAsia="Times New Roman" w:hAnsi="Times New Roman" w:cs="Times New Roman"/>
          <w:sz w:val="24"/>
          <w:szCs w:val="24"/>
        </w:rPr>
        <w:t xml:space="preserve"> process that provides them with open access to management to express their views and concerns about the business and terms and conditions of employment, as well as providing a problem-solving system that ensures fairness and the fastest possible resolution of concerns.  </w:t>
      </w:r>
    </w:p>
    <w:p w14:paraId="4F893F47" w14:textId="77777777" w:rsidR="009A1DEC" w:rsidRDefault="009A1DEC" w:rsidP="009A1DEC">
      <w:pPr>
        <w:spacing w:after="0" w:line="240" w:lineRule="auto"/>
        <w:ind w:left="-426" w:right="-279"/>
        <w:jc w:val="both"/>
        <w:rPr>
          <w:rFonts w:ascii="Times New Roman" w:eastAsia="Times New Roman" w:hAnsi="Times New Roman" w:cs="Times New Roman"/>
          <w:sz w:val="24"/>
          <w:szCs w:val="24"/>
        </w:rPr>
      </w:pPr>
    </w:p>
    <w:p w14:paraId="5F4D7250" w14:textId="77777777" w:rsidR="009A1DEC" w:rsidRDefault="009A1DEC" w:rsidP="009A1DEC">
      <w:pPr>
        <w:spacing w:after="0" w:line="240" w:lineRule="auto"/>
        <w:ind w:left="-426" w:right="-2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Fundamental to this principle of employee participation, is the responsibility of each Employee to take ownership for pursuing the resolution of any concern they may have through the Concern Resolution Process set out in this Agreement.</w:t>
      </w:r>
    </w:p>
    <w:p w14:paraId="39275A01" w14:textId="77777777" w:rsidR="009A1DEC" w:rsidRDefault="009A1DEC" w:rsidP="009A1DEC">
      <w:pPr>
        <w:spacing w:after="0" w:line="240" w:lineRule="auto"/>
        <w:ind w:left="-426" w:right="-279"/>
        <w:jc w:val="both"/>
        <w:rPr>
          <w:rFonts w:ascii="Times New Roman" w:eastAsia="Times New Roman" w:hAnsi="Times New Roman" w:cs="Times New Roman"/>
          <w:sz w:val="24"/>
          <w:szCs w:val="24"/>
        </w:rPr>
      </w:pPr>
    </w:p>
    <w:p w14:paraId="35B4A444" w14:textId="77777777" w:rsidR="009A1DEC" w:rsidRDefault="009A1DEC" w:rsidP="009A1DEC">
      <w:pPr>
        <w:spacing w:after="0" w:line="240" w:lineRule="auto"/>
        <w:ind w:left="-426" w:right="-2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commitment to mutual trust and openness will also include sharing of information, with disclosure of publicly available and/or locally disclosed business and financial information.   Access to information with a corresponding dedication to the development of every employee by increasing skills and knowledge will produce individuals who take an active role in, and have responsibility for, providing “a better product for a better price”.  The involvement of employees by taking ownership, responsibility, and accountability is necessary for the success of their division and the corporation as a whole, and can best be achieved through providing employees with the opportunity to have meaningful input into job improvements, sourcing and contracting decisions.  </w:t>
      </w:r>
    </w:p>
    <w:p w14:paraId="6E0E9E9D" w14:textId="77777777" w:rsidR="009A1DEC" w:rsidRDefault="009A1DEC" w:rsidP="009A1DEC">
      <w:pPr>
        <w:spacing w:after="0" w:line="240" w:lineRule="auto"/>
        <w:ind w:left="-426" w:right="-279"/>
        <w:rPr>
          <w:rFonts w:ascii="Times New Roman" w:eastAsia="Times New Roman" w:hAnsi="Times New Roman" w:cs="Times New Roman"/>
          <w:sz w:val="24"/>
          <w:szCs w:val="24"/>
        </w:rPr>
      </w:pPr>
    </w:p>
    <w:p w14:paraId="41E7EC0A" w14:textId="77777777" w:rsidR="009A1DEC" w:rsidRDefault="009A1DEC" w:rsidP="009A1DEC">
      <w:pPr>
        <w:spacing w:after="0" w:line="240" w:lineRule="auto"/>
        <w:ind w:left="-426" w:right="-2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commitment to a new relationship will promote the implementation of principles outlined in the Framework of Fairness Agreement, the Employee’s Charter and Corporate Constitution and will contribute to the success of the Company and the job security of employees.  Both Magna and the CAW will be able to commit their resources to develop new technologies, advanced training, enhanced skilled trades development programs, improved attendance and address other concerns that will promote the profitable growth of the Company.  A cooperative relationship will assist in communication with customers and in promoting Magna as a model supplier known for innovation in the quality and efficiency of its manufacturing process and its relationship with its employees.  The parties understand that a commitment to the </w:t>
      </w:r>
      <w:proofErr w:type="gramStart"/>
      <w:r>
        <w:rPr>
          <w:rFonts w:ascii="Times New Roman" w:eastAsia="Times New Roman" w:hAnsi="Times New Roman" w:cs="Times New Roman"/>
          <w:sz w:val="24"/>
          <w:szCs w:val="24"/>
        </w:rPr>
        <w:t>open door</w:t>
      </w:r>
      <w:proofErr w:type="gramEnd"/>
      <w:r>
        <w:rPr>
          <w:rFonts w:ascii="Times New Roman" w:eastAsia="Times New Roman" w:hAnsi="Times New Roman" w:cs="Times New Roman"/>
          <w:sz w:val="24"/>
          <w:szCs w:val="24"/>
        </w:rPr>
        <w:t xml:space="preserve"> process includes the opportunity to be heard on operational issues as well as other issues having an impact on their workplace.</w:t>
      </w:r>
    </w:p>
    <w:p w14:paraId="795710F9" w14:textId="77777777" w:rsidR="009A1DEC" w:rsidRDefault="009A1DEC" w:rsidP="009A1DEC">
      <w:pPr>
        <w:keepNext/>
        <w:spacing w:after="0" w:line="240" w:lineRule="auto"/>
        <w:ind w:left="-426" w:right="-279"/>
        <w:jc w:val="right"/>
        <w:outlineLvl w:val="0"/>
        <w:rPr>
          <w:rFonts w:ascii="Times New Roman" w:eastAsia="Times New Roman" w:hAnsi="Times New Roman" w:cs="Times New Roman"/>
          <w:b/>
          <w:sz w:val="24"/>
          <w:szCs w:val="24"/>
          <w:u w:val="single"/>
        </w:rPr>
      </w:pPr>
      <w:bookmarkStart w:id="0" w:name="_Toc77406714"/>
    </w:p>
    <w:p w14:paraId="1C331C64" w14:textId="77777777" w:rsidR="009A1DEC" w:rsidRDefault="009A1DEC" w:rsidP="009A1DEC">
      <w:pPr>
        <w:rPr>
          <w:rFonts w:ascii="Times New Roman" w:eastAsia="Times New Roman" w:hAnsi="Times New Roman" w:cs="Times New Roman"/>
          <w:b/>
          <w:snapToGrid w:val="0"/>
          <w:sz w:val="24"/>
          <w:szCs w:val="24"/>
        </w:rPr>
      </w:pPr>
    </w:p>
    <w:p w14:paraId="6FD4EC96" w14:textId="77777777" w:rsidR="009A1DEC" w:rsidRDefault="009A1DEC" w:rsidP="009A1DEC">
      <w:pPr>
        <w:keepNext/>
        <w:spacing w:after="0" w:line="240" w:lineRule="auto"/>
        <w:ind w:right="72"/>
        <w:jc w:val="center"/>
        <w:outlineLvl w:val="0"/>
        <w:rPr>
          <w:rFonts w:ascii="Times New Roman" w:eastAsia="Times New Roman" w:hAnsi="Times New Roman" w:cs="Times New Roman"/>
          <w:b/>
          <w:snapToGrid w:val="0"/>
          <w:sz w:val="24"/>
          <w:szCs w:val="24"/>
        </w:rPr>
      </w:pPr>
      <w:r>
        <w:rPr>
          <w:rFonts w:ascii="Times New Roman" w:eastAsia="Times New Roman" w:hAnsi="Times New Roman" w:cs="Times New Roman"/>
          <w:b/>
          <w:snapToGrid w:val="0"/>
          <w:sz w:val="24"/>
          <w:szCs w:val="24"/>
        </w:rPr>
        <w:t>AGREEMENT</w:t>
      </w:r>
      <w:bookmarkEnd w:id="0"/>
    </w:p>
    <w:p w14:paraId="5685228A" w14:textId="77777777" w:rsidR="009A1DEC" w:rsidRDefault="009A1DEC" w:rsidP="009A1DEC">
      <w:pPr>
        <w:spacing w:after="0" w:line="240" w:lineRule="auto"/>
        <w:ind w:right="72"/>
        <w:rPr>
          <w:rFonts w:ascii="Times New Roman" w:eastAsia="Times New Roman" w:hAnsi="Times New Roman" w:cs="Times New Roman"/>
          <w:sz w:val="24"/>
          <w:szCs w:val="24"/>
        </w:rPr>
      </w:pPr>
    </w:p>
    <w:p w14:paraId="4C8ADF46" w14:textId="77777777" w:rsidR="009A1DEC" w:rsidRDefault="009A1DEC" w:rsidP="009A1DEC">
      <w:pPr>
        <w:spacing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Agreement is entered into this 7th day of </w:t>
      </w:r>
      <w:proofErr w:type="gramStart"/>
      <w:r>
        <w:rPr>
          <w:rFonts w:ascii="Times New Roman" w:eastAsia="Times New Roman" w:hAnsi="Times New Roman" w:cs="Times New Roman"/>
          <w:sz w:val="24"/>
          <w:szCs w:val="24"/>
        </w:rPr>
        <w:t>November,</w:t>
      </w:r>
      <w:proofErr w:type="gramEnd"/>
      <w:r>
        <w:rPr>
          <w:rFonts w:ascii="Times New Roman" w:eastAsia="Times New Roman" w:hAnsi="Times New Roman" w:cs="Times New Roman"/>
          <w:sz w:val="24"/>
          <w:szCs w:val="24"/>
        </w:rPr>
        <w:t xml:space="preserve"> 2007 by and between Magna International Inc. (hereinafter called the “Company” or “Management”), and the National Automobile, Aerospace, Transportation and General Workers of Canada (CAW-Canada) (hereinafter called the “CAW” or “Union”).</w:t>
      </w:r>
    </w:p>
    <w:p w14:paraId="06A463CA" w14:textId="77777777" w:rsidR="009A1DEC" w:rsidRDefault="009A1DEC" w:rsidP="009A1DEC">
      <w:pPr>
        <w:keepNext/>
        <w:widowControl w:val="0"/>
        <w:spacing w:after="0" w:line="240" w:lineRule="auto"/>
        <w:ind w:right="72"/>
        <w:jc w:val="right"/>
        <w:outlineLvl w:val="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br w:type="page"/>
      </w:r>
      <w:bookmarkStart w:id="1" w:name="_Toc77406716"/>
    </w:p>
    <w:p w14:paraId="6B94EA50" w14:textId="77777777" w:rsidR="009A1DEC" w:rsidRDefault="009A1DEC" w:rsidP="009A1DEC">
      <w:pPr>
        <w:keepNext/>
        <w:widowControl w:val="0"/>
        <w:spacing w:after="0" w:line="240" w:lineRule="auto"/>
        <w:ind w:right="72"/>
        <w:jc w:val="center"/>
        <w:outlineLvl w:val="0"/>
        <w:rPr>
          <w:rFonts w:ascii="Times New Roman" w:eastAsia="Times New Roman" w:hAnsi="Times New Roman" w:cs="Times New Roman"/>
          <w:b/>
          <w:sz w:val="24"/>
          <w:szCs w:val="24"/>
          <w:u w:val="single"/>
        </w:rPr>
      </w:pPr>
      <w:r>
        <w:rPr>
          <w:rFonts w:ascii="Times New Roman" w:eastAsia="Times New Roman" w:hAnsi="Times New Roman" w:cs="Times New Roman"/>
          <w:b/>
          <w:snapToGrid w:val="0"/>
          <w:sz w:val="24"/>
          <w:szCs w:val="24"/>
          <w:u w:val="single"/>
        </w:rPr>
        <w:lastRenderedPageBreak/>
        <w:t xml:space="preserve">ARTICLE 1 </w:t>
      </w:r>
      <w:r>
        <w:rPr>
          <w:rFonts w:ascii="Times New Roman" w:eastAsia="Times New Roman" w:hAnsi="Times New Roman" w:cs="Times New Roman"/>
          <w:b/>
          <w:snapToGrid w:val="0"/>
          <w:sz w:val="24"/>
          <w:szCs w:val="24"/>
          <w:u w:val="single"/>
        </w:rPr>
        <w:br/>
      </w:r>
      <w:r>
        <w:rPr>
          <w:rFonts w:ascii="Times New Roman" w:eastAsia="Times New Roman" w:hAnsi="Times New Roman" w:cs="Times New Roman"/>
          <w:b/>
          <w:sz w:val="24"/>
          <w:szCs w:val="24"/>
        </w:rPr>
        <w:t>RECOGNITION</w:t>
      </w:r>
      <w:bookmarkEnd w:id="1"/>
    </w:p>
    <w:p w14:paraId="4AEDE62A" w14:textId="77777777" w:rsidR="009A1DEC" w:rsidRDefault="009A1DEC" w:rsidP="009A1DEC">
      <w:pPr>
        <w:spacing w:after="0" w:line="240" w:lineRule="auto"/>
        <w:ind w:right="72"/>
        <w:rPr>
          <w:rFonts w:ascii="Times New Roman" w:eastAsia="Times New Roman" w:hAnsi="Times New Roman" w:cs="Times New Roman"/>
          <w:sz w:val="24"/>
          <w:szCs w:val="24"/>
        </w:rPr>
      </w:pPr>
    </w:p>
    <w:p w14:paraId="23A3B0B4" w14:textId="77777777" w:rsidR="009A1DEC" w:rsidRDefault="009A1DEC" w:rsidP="009A1DEC">
      <w:pPr>
        <w:spacing w:after="0" w:line="240" w:lineRule="auto"/>
        <w:ind w:right="7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Section 1: Bargaining Unit</w:t>
      </w:r>
    </w:p>
    <w:p w14:paraId="59BE9BE4" w14:textId="77777777" w:rsidR="009A1DEC" w:rsidRDefault="009A1DEC" w:rsidP="009A1DEC">
      <w:pPr>
        <w:spacing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Company </w:t>
      </w:r>
      <w:proofErr w:type="gramStart"/>
      <w:r>
        <w:rPr>
          <w:rFonts w:ascii="Times New Roman" w:eastAsia="Times New Roman" w:hAnsi="Times New Roman" w:cs="Times New Roman"/>
          <w:sz w:val="24"/>
          <w:szCs w:val="24"/>
        </w:rPr>
        <w:t xml:space="preserve">recognizes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Unifor</w:t>
      </w:r>
      <w:proofErr w:type="gramEnd"/>
      <w:r>
        <w:rPr>
          <w:rFonts w:ascii="Times New Roman" w:eastAsia="Times New Roman" w:hAnsi="Times New Roman" w:cs="Times New Roman"/>
          <w:sz w:val="24"/>
          <w:szCs w:val="24"/>
        </w:rPr>
        <w:t xml:space="preserve"> and its Local 2009 AP (Unifor) as exclusive bargaining representative for the purpose of collective bargaining with respect to the terms and conditions of employment, for the term of this Agreement, for all full-time and regular part-time production and maintenance employees employed by those facilities listed in Appendix A of this Agreement.  For the purpose of this Agreement, the term “employees” shall not include office and clerical employees, engineering and technical employees, managerial employees, nurses, supplemental employees, guards, </w:t>
      </w:r>
      <w:proofErr w:type="gramStart"/>
      <w:r>
        <w:rPr>
          <w:rFonts w:ascii="Times New Roman" w:eastAsia="Times New Roman" w:hAnsi="Times New Roman" w:cs="Times New Roman"/>
          <w:sz w:val="24"/>
          <w:szCs w:val="24"/>
        </w:rPr>
        <w:t>supervisors</w:t>
      </w:r>
      <w:proofErr w:type="gramEnd"/>
      <w:r>
        <w:rPr>
          <w:rFonts w:ascii="Times New Roman" w:eastAsia="Times New Roman" w:hAnsi="Times New Roman" w:cs="Times New Roman"/>
          <w:sz w:val="24"/>
          <w:szCs w:val="24"/>
        </w:rPr>
        <w:t xml:space="preserve"> or any other category of person otherwise excluded by the Ontario </w:t>
      </w:r>
      <w:r>
        <w:rPr>
          <w:rFonts w:ascii="Times New Roman" w:eastAsia="Times New Roman" w:hAnsi="Times New Roman" w:cs="Times New Roman"/>
          <w:i/>
          <w:iCs/>
          <w:sz w:val="24"/>
          <w:szCs w:val="24"/>
        </w:rPr>
        <w:t>Labour Relations Act</w:t>
      </w:r>
      <w:r>
        <w:rPr>
          <w:rFonts w:ascii="Times New Roman" w:eastAsia="Times New Roman" w:hAnsi="Times New Roman" w:cs="Times New Roman"/>
          <w:sz w:val="24"/>
          <w:szCs w:val="24"/>
        </w:rPr>
        <w:t xml:space="preserve"> (the “</w:t>
      </w:r>
      <w:r>
        <w:rPr>
          <w:rFonts w:ascii="Times New Roman" w:eastAsia="Times New Roman" w:hAnsi="Times New Roman" w:cs="Times New Roman"/>
          <w:i/>
          <w:iCs/>
          <w:sz w:val="24"/>
          <w:szCs w:val="24"/>
        </w:rPr>
        <w:t>Act</w:t>
      </w:r>
      <w:r>
        <w:rPr>
          <w:rFonts w:ascii="Times New Roman" w:eastAsia="Times New Roman" w:hAnsi="Times New Roman" w:cs="Times New Roman"/>
          <w:sz w:val="24"/>
          <w:szCs w:val="24"/>
        </w:rPr>
        <w:t>”).</w:t>
      </w:r>
    </w:p>
    <w:p w14:paraId="006F6401" w14:textId="77777777" w:rsidR="009A1DEC" w:rsidRDefault="009A1DEC" w:rsidP="009A1DEC">
      <w:pPr>
        <w:keepNext/>
        <w:spacing w:after="0" w:line="240" w:lineRule="auto"/>
        <w:outlineLvl w:val="1"/>
        <w:rPr>
          <w:rFonts w:ascii="Times New Roman" w:eastAsia="Times New Roman" w:hAnsi="Times New Roman" w:cs="Times New Roman"/>
          <w:b/>
          <w:sz w:val="24"/>
          <w:szCs w:val="24"/>
        </w:rPr>
      </w:pPr>
    </w:p>
    <w:p w14:paraId="4C5C3C99" w14:textId="77777777" w:rsidR="009A1DEC" w:rsidRDefault="009A1DEC" w:rsidP="009A1DE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Section 2: Framework of Fairness</w:t>
      </w:r>
    </w:p>
    <w:p w14:paraId="098DA94E" w14:textId="77777777" w:rsidR="009A1DEC" w:rsidRDefault="009A1DEC" w:rsidP="009A1DEC">
      <w:pPr>
        <w:spacing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This Agreement shall be consistent with and interpreted in accordance with the principles set out in the National CAW-Magna Framework of Fairness Agreement.</w:t>
      </w:r>
    </w:p>
    <w:p w14:paraId="1AA4CD9C" w14:textId="77777777" w:rsidR="009A1DEC" w:rsidRDefault="009A1DEC" w:rsidP="009A1DEC">
      <w:pPr>
        <w:spacing w:after="0" w:line="240" w:lineRule="auto"/>
        <w:rPr>
          <w:rFonts w:ascii="Times New Roman" w:eastAsia="Times New Roman" w:hAnsi="Times New Roman" w:cs="Times New Roman"/>
          <w:b/>
          <w:bCs/>
          <w:sz w:val="24"/>
          <w:szCs w:val="24"/>
        </w:rPr>
      </w:pPr>
    </w:p>
    <w:p w14:paraId="3F709CF5" w14:textId="77777777" w:rsidR="009A1DEC" w:rsidRDefault="009A1DEC" w:rsidP="009A1DE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Section 3: Additional Divisions</w:t>
      </w:r>
    </w:p>
    <w:p w14:paraId="5E424130" w14:textId="77777777" w:rsidR="009A1DEC" w:rsidRDefault="009A1DEC" w:rsidP="009A1DEC">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This Agreement shall also apply to any other Magna division where a majority of Employees decide, through a Secret Ballot Vote, that they wish to be represented by</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Unifor and its Local 2009 AP (Unifor).  This agreement shall also apply to any facility acquired by the Company after the effective date of this Agreement, if the employees of such facility are represented by the Unifor and its Local 2009 AP (Unifor)</w:t>
      </w:r>
    </w:p>
    <w:p w14:paraId="2ECBB4A4"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7DDC820"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Section 4: Gender Pronouns</w:t>
      </w:r>
    </w:p>
    <w:p w14:paraId="72535794"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Where the male pronoun is used in this Agreement, it is understood to apply to female employees as well.</w:t>
      </w:r>
    </w:p>
    <w:p w14:paraId="0253AE73" w14:textId="77777777" w:rsidR="009A1DEC" w:rsidRDefault="009A1DEC" w:rsidP="009A1DEC">
      <w:pPr>
        <w:keepNext/>
        <w:spacing w:after="0" w:line="240" w:lineRule="auto"/>
        <w:jc w:val="right"/>
        <w:outlineLvl w:val="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br w:type="page"/>
      </w:r>
      <w:bookmarkStart w:id="2" w:name="_Toc77406724"/>
      <w:bookmarkStart w:id="3" w:name="_Toc77406717"/>
    </w:p>
    <w:p w14:paraId="5F58119F" w14:textId="77777777" w:rsidR="009A1DEC" w:rsidRDefault="009A1DEC" w:rsidP="009A1DEC">
      <w:pPr>
        <w:keepNext/>
        <w:spacing w:after="0" w:line="240" w:lineRule="auto"/>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lastRenderedPageBreak/>
        <w:t xml:space="preserve">ARTICLE 2 </w:t>
      </w:r>
      <w:r>
        <w:rPr>
          <w:rFonts w:ascii="Times New Roman" w:eastAsia="Times New Roman" w:hAnsi="Times New Roman" w:cs="Times New Roman"/>
          <w:b/>
          <w:sz w:val="24"/>
          <w:szCs w:val="24"/>
          <w:u w:val="single"/>
        </w:rPr>
        <w:br/>
      </w:r>
      <w:r>
        <w:rPr>
          <w:rFonts w:ascii="Times New Roman" w:eastAsia="Times New Roman" w:hAnsi="Times New Roman" w:cs="Times New Roman"/>
          <w:b/>
          <w:sz w:val="24"/>
          <w:szCs w:val="24"/>
        </w:rPr>
        <w:t>CONTINUITY OF OPERATION</w:t>
      </w:r>
      <w:bookmarkEnd w:id="2"/>
    </w:p>
    <w:p w14:paraId="50A8E22C" w14:textId="77777777" w:rsidR="009A1DEC" w:rsidRDefault="009A1DEC" w:rsidP="009A1DEC">
      <w:pPr>
        <w:spacing w:after="0" w:line="240" w:lineRule="auto"/>
        <w:ind w:right="72"/>
        <w:rPr>
          <w:rFonts w:ascii="Times New Roman" w:eastAsia="Times New Roman" w:hAnsi="Times New Roman" w:cs="Times New Roman"/>
          <w:sz w:val="24"/>
          <w:szCs w:val="24"/>
        </w:rPr>
      </w:pPr>
    </w:p>
    <w:p w14:paraId="79F9818E" w14:textId="77777777" w:rsidR="009A1DEC" w:rsidRDefault="009A1DEC" w:rsidP="009A1DEC">
      <w:pPr>
        <w:keepNext/>
        <w:spacing w:after="0" w:line="240" w:lineRule="auto"/>
        <w:outlineLvl w:val="1"/>
        <w:rPr>
          <w:rFonts w:ascii="Times New Roman" w:eastAsia="Times New Roman" w:hAnsi="Times New Roman" w:cs="Times New Roman"/>
          <w:b/>
          <w:snapToGrid w:val="0"/>
          <w:sz w:val="24"/>
          <w:szCs w:val="24"/>
        </w:rPr>
      </w:pPr>
      <w:bookmarkStart w:id="4" w:name="_Toc77406725"/>
      <w:r>
        <w:rPr>
          <w:rFonts w:ascii="Times New Roman" w:eastAsia="Times New Roman" w:hAnsi="Times New Roman" w:cs="Times New Roman"/>
          <w:b/>
          <w:snapToGrid w:val="0"/>
          <w:sz w:val="24"/>
          <w:szCs w:val="24"/>
        </w:rPr>
        <w:t>Section 1: No Strikes, Work Stoppage</w:t>
      </w:r>
      <w:bookmarkEnd w:id="4"/>
      <w:r>
        <w:rPr>
          <w:rFonts w:ascii="Times New Roman" w:eastAsia="Times New Roman" w:hAnsi="Times New Roman" w:cs="Times New Roman"/>
          <w:b/>
          <w:snapToGrid w:val="0"/>
          <w:sz w:val="24"/>
          <w:szCs w:val="24"/>
        </w:rPr>
        <w:t>s or Lockouts</w:t>
      </w:r>
    </w:p>
    <w:p w14:paraId="73EC210A" w14:textId="77777777" w:rsidR="009A1DEC" w:rsidRDefault="009A1DEC" w:rsidP="009A1DEC">
      <w:pPr>
        <w:spacing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Neither of the parties shall utilize any economic sanction to force its position on the other party over any issue.   Further, no Employee or group of Employees shall individually or through concerted action, take part in any activity that impedes the operation of the business, except as otherwise authorized by this Agreement. </w:t>
      </w:r>
    </w:p>
    <w:p w14:paraId="44BC7199" w14:textId="77777777" w:rsidR="009A1DEC" w:rsidRDefault="009A1DEC" w:rsidP="009A1DEC">
      <w:pPr>
        <w:spacing w:after="0" w:line="240" w:lineRule="auto"/>
        <w:ind w:right="72"/>
        <w:rPr>
          <w:rFonts w:ascii="Times New Roman" w:eastAsia="Times New Roman" w:hAnsi="Times New Roman" w:cs="Times New Roman"/>
          <w:sz w:val="24"/>
          <w:szCs w:val="24"/>
        </w:rPr>
      </w:pPr>
    </w:p>
    <w:p w14:paraId="0C5EC2E4" w14:textId="77777777" w:rsidR="009A1DEC" w:rsidRDefault="009A1DEC" w:rsidP="009A1DEC">
      <w:pPr>
        <w:spacing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Should any person or group of people participate in any such unauthorized activity, upon notification of such occurrence, the </w:t>
      </w:r>
      <w:proofErr w:type="gramStart"/>
      <w:r>
        <w:rPr>
          <w:rFonts w:ascii="Times New Roman" w:eastAsia="Times New Roman" w:hAnsi="Times New Roman" w:cs="Times New Roman"/>
          <w:sz w:val="24"/>
          <w:szCs w:val="24"/>
        </w:rPr>
        <w:t>Union</w:t>
      </w:r>
      <w:proofErr w:type="gramEnd"/>
      <w:r>
        <w:rPr>
          <w:rFonts w:ascii="Times New Roman" w:eastAsia="Times New Roman" w:hAnsi="Times New Roman" w:cs="Times New Roman"/>
          <w:sz w:val="24"/>
          <w:szCs w:val="24"/>
        </w:rPr>
        <w:t xml:space="preserve"> or the Company, as the case may be, will direct such person or group of people to resume normal operations and will take effective means to cease the unauthorized conduct. Any employee or group of employees who participate in such unauthorized activity shall be subject to immediate dismissal, unless mitigating circumstances exist that are acceptable to the ERRC.  </w:t>
      </w:r>
    </w:p>
    <w:p w14:paraId="2A67632C" w14:textId="77777777" w:rsidR="009A1DEC" w:rsidRDefault="009A1DEC" w:rsidP="009A1DEC">
      <w:pPr>
        <w:spacing w:after="0" w:line="240" w:lineRule="auto"/>
        <w:ind w:right="72"/>
        <w:rPr>
          <w:rFonts w:ascii="Times New Roman" w:eastAsia="Times New Roman" w:hAnsi="Times New Roman" w:cs="Times New Roman"/>
          <w:sz w:val="24"/>
          <w:szCs w:val="24"/>
        </w:rPr>
      </w:pPr>
    </w:p>
    <w:p w14:paraId="5B544741" w14:textId="77777777" w:rsidR="009A1DEC" w:rsidRDefault="009A1DEC" w:rsidP="009A1DEC">
      <w:pPr>
        <w:spacing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Should either party suffer financial damage as a result of such unauthorized activity, they may pursue compensation for such loss at the arbitration step of the Concern Resolution Process, and the arbitrator shall have full authority to remedy any violation of this Article.</w:t>
      </w:r>
    </w:p>
    <w:p w14:paraId="4B3E7243" w14:textId="77777777" w:rsidR="009A1DEC" w:rsidRDefault="009A1DEC" w:rsidP="009A1DEC">
      <w:pPr>
        <w:spacing w:after="0" w:line="240" w:lineRule="auto"/>
        <w:ind w:right="72"/>
        <w:rPr>
          <w:rFonts w:ascii="Times New Roman" w:eastAsia="Times New Roman" w:hAnsi="Times New Roman" w:cs="Times New Roman"/>
          <w:sz w:val="24"/>
          <w:szCs w:val="24"/>
        </w:rPr>
      </w:pPr>
    </w:p>
    <w:p w14:paraId="35B25287" w14:textId="77777777" w:rsidR="009A1DEC" w:rsidRDefault="009A1DEC" w:rsidP="009A1DEC">
      <w:pPr>
        <w:keepNext/>
        <w:spacing w:after="0" w:line="240" w:lineRule="auto"/>
        <w:jc w:val="right"/>
        <w:outlineLvl w:val="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br w:type="page"/>
      </w:r>
    </w:p>
    <w:p w14:paraId="1514C4E3" w14:textId="77777777" w:rsidR="009A1DEC" w:rsidRDefault="009A1DEC" w:rsidP="009A1DEC">
      <w:pPr>
        <w:keepNext/>
        <w:spacing w:after="0" w:line="240" w:lineRule="auto"/>
        <w:jc w:val="center"/>
        <w:outlineLvl w:val="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 xml:space="preserve">ARTICLE 3 </w:t>
      </w:r>
      <w:r>
        <w:rPr>
          <w:rFonts w:ascii="Times New Roman" w:eastAsia="Times New Roman" w:hAnsi="Times New Roman" w:cs="Times New Roman"/>
          <w:b/>
          <w:sz w:val="24"/>
          <w:szCs w:val="24"/>
          <w:u w:val="single"/>
        </w:rPr>
        <w:br/>
      </w:r>
      <w:r>
        <w:rPr>
          <w:rFonts w:ascii="Times New Roman" w:eastAsia="Times New Roman" w:hAnsi="Times New Roman" w:cs="Times New Roman"/>
          <w:b/>
          <w:sz w:val="24"/>
          <w:szCs w:val="24"/>
        </w:rPr>
        <w:t xml:space="preserve"> REPRESENTATION</w:t>
      </w:r>
    </w:p>
    <w:p w14:paraId="58D1E2A6" w14:textId="77777777" w:rsidR="009A1DEC" w:rsidRDefault="009A1DEC" w:rsidP="009A1DEC">
      <w:pPr>
        <w:spacing w:after="0" w:line="240" w:lineRule="auto"/>
        <w:ind w:right="432"/>
        <w:rPr>
          <w:rFonts w:ascii="Times New Roman" w:eastAsia="Times New Roman" w:hAnsi="Times New Roman" w:cs="Times New Roman"/>
          <w:sz w:val="24"/>
          <w:szCs w:val="24"/>
        </w:rPr>
      </w:pPr>
    </w:p>
    <w:p w14:paraId="06F0DE43" w14:textId="77777777" w:rsidR="009A1DEC" w:rsidRDefault="009A1DEC" w:rsidP="009A1DEC">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 xml:space="preserve">Section 1:  </w:t>
      </w:r>
      <w:r>
        <w:rPr>
          <w:rFonts w:ascii="Times New Roman" w:eastAsia="Times New Roman" w:hAnsi="Times New Roman" w:cs="Times New Roman"/>
          <w:b/>
          <w:sz w:val="24"/>
          <w:szCs w:val="24"/>
        </w:rPr>
        <w:t>Employee Advocate</w:t>
      </w:r>
    </w:p>
    <w:p w14:paraId="618B6FA7" w14:textId="77777777" w:rsidR="009A1DEC" w:rsidRDefault="009A1DEC" w:rsidP="009A1DEC">
      <w:pPr>
        <w:spacing w:after="0" w:line="240" w:lineRule="auto"/>
        <w:jc w:val="both"/>
        <w:rPr>
          <w:rFonts w:ascii="Times New Roman" w:eastAsia="Times New Roman" w:hAnsi="Times New Roman" w:cs="Times New Roman"/>
          <w:sz w:val="24"/>
          <w:szCs w:val="24"/>
        </w:rPr>
      </w:pPr>
    </w:p>
    <w:p w14:paraId="3D47462A" w14:textId="77777777" w:rsidR="009A1DEC" w:rsidRDefault="009A1DEC" w:rsidP="009A1D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Employees at each division covered by this Agreement will be represented by a Magna-CAW Employee Advocate (“Employee Advocate”). There shall be one full-time Employee Advocate per plant unless otherwise agreed upon by the Employee Relations Review Committee (“ERRC”).  In facilities with less than 150 employees, the Employee Advocate shall also perform his or her normal production duties when not engaged in duties relating to the Employee Advocate role.  The Employee Advocate’s area of responsibility will include all operations on all shifts. </w:t>
      </w:r>
    </w:p>
    <w:p w14:paraId="725B93B2" w14:textId="77777777" w:rsidR="009A1DEC" w:rsidRDefault="009A1DEC" w:rsidP="009A1DEC">
      <w:pPr>
        <w:spacing w:after="0" w:line="240" w:lineRule="auto"/>
        <w:jc w:val="both"/>
        <w:rPr>
          <w:rFonts w:ascii="Times New Roman" w:eastAsia="Times New Roman" w:hAnsi="Times New Roman" w:cs="Times New Roman"/>
          <w:sz w:val="24"/>
          <w:szCs w:val="24"/>
        </w:rPr>
      </w:pPr>
    </w:p>
    <w:p w14:paraId="3E3DF6B8" w14:textId="77777777" w:rsidR="009A1DEC" w:rsidRDefault="009A1DEC" w:rsidP="009A1D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Employee Advocate shall have preferred seniority for layoff and recall and will not be laid off while any constituents are working in the division.  </w:t>
      </w:r>
    </w:p>
    <w:p w14:paraId="6A2ECFC7" w14:textId="77777777" w:rsidR="009A1DEC" w:rsidRDefault="009A1DEC" w:rsidP="009A1DEC">
      <w:pPr>
        <w:spacing w:after="0" w:line="240" w:lineRule="auto"/>
        <w:jc w:val="both"/>
        <w:rPr>
          <w:rFonts w:ascii="Times New Roman" w:eastAsia="Times New Roman" w:hAnsi="Times New Roman" w:cs="Times New Roman"/>
          <w:sz w:val="24"/>
          <w:szCs w:val="24"/>
        </w:rPr>
      </w:pPr>
    </w:p>
    <w:p w14:paraId="20E5E474"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duty of the Employee Advocate is to ensure that the Employee’s Charter and the Agreement are consistently followed and applied in a fair manner.  In carrying out this duty, the Employee Advocate shall:</w:t>
      </w:r>
    </w:p>
    <w:p w14:paraId="2E7A03D8" w14:textId="77777777" w:rsidR="009A1DEC" w:rsidRDefault="009A1DEC" w:rsidP="009A1DEC">
      <w:pPr>
        <w:numPr>
          <w:ilvl w:val="0"/>
          <w:numId w:val="41"/>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Support Employees in seeking resolutions to their concerns through the </w:t>
      </w:r>
      <w:proofErr w:type="gramStart"/>
      <w:r>
        <w:rPr>
          <w:rFonts w:ascii="Times New Roman" w:eastAsia="Times New Roman" w:hAnsi="Times New Roman" w:cs="Times New Roman"/>
          <w:sz w:val="24"/>
          <w:szCs w:val="24"/>
        </w:rPr>
        <w:t>open door</w:t>
      </w:r>
      <w:proofErr w:type="gramEnd"/>
      <w:r>
        <w:rPr>
          <w:rFonts w:ascii="Times New Roman" w:eastAsia="Times New Roman" w:hAnsi="Times New Roman" w:cs="Times New Roman"/>
          <w:sz w:val="24"/>
          <w:szCs w:val="24"/>
        </w:rPr>
        <w:t xml:space="preserve"> process until such time as the concern has been addressed by the Hotline.  Should a matter be appealed beyond the Hotline, the responsibility for pursuing resolution of the concern shall shift from the Employee or group of Employees to the Employee Advocate, who at that point, shall have the additional responsibility of pursuing the matter on behalf of the Employee or group of Employees to the Concern Resolution Sub-Committee (“CR Sub-Committee”) and ERRC.   </w:t>
      </w:r>
    </w:p>
    <w:p w14:paraId="19F236CF" w14:textId="77777777" w:rsidR="009A1DEC" w:rsidRDefault="009A1DEC" w:rsidP="009A1DEC">
      <w:pPr>
        <w:numPr>
          <w:ilvl w:val="0"/>
          <w:numId w:val="41"/>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Promote communication and a positive work environment between management and employees and between employees and their co-workers.</w:t>
      </w:r>
    </w:p>
    <w:p w14:paraId="7C2D65A8" w14:textId="77777777" w:rsidR="009A1DEC" w:rsidRDefault="009A1DEC" w:rsidP="009A1DEC">
      <w:pPr>
        <w:numPr>
          <w:ilvl w:val="0"/>
          <w:numId w:val="41"/>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the Employee’s Charter, the Framework of </w:t>
      </w:r>
      <w:proofErr w:type="gramStart"/>
      <w:r>
        <w:rPr>
          <w:rFonts w:ascii="Times New Roman" w:eastAsia="Times New Roman" w:hAnsi="Times New Roman" w:cs="Times New Roman"/>
          <w:sz w:val="24"/>
          <w:szCs w:val="24"/>
        </w:rPr>
        <w:t>Fairness</w:t>
      </w:r>
      <w:proofErr w:type="gramEnd"/>
      <w:r>
        <w:rPr>
          <w:rFonts w:ascii="Times New Roman" w:eastAsia="Times New Roman" w:hAnsi="Times New Roman" w:cs="Times New Roman"/>
          <w:sz w:val="24"/>
          <w:szCs w:val="24"/>
        </w:rPr>
        <w:t xml:space="preserve"> and this Agreement as a guide to achieving these goals.</w:t>
      </w:r>
    </w:p>
    <w:p w14:paraId="74A1E2A7" w14:textId="77777777" w:rsidR="009A1DEC" w:rsidRDefault="009A1DEC" w:rsidP="009A1DEC">
      <w:pPr>
        <w:numPr>
          <w:ilvl w:val="0"/>
          <w:numId w:val="41"/>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Ensure that employees receive “due process” and are treated in a fair and consistent manner during the disciplinary process (including discharge).</w:t>
      </w:r>
    </w:p>
    <w:p w14:paraId="01810DFE" w14:textId="77777777" w:rsidR="009A1DEC" w:rsidRDefault="009A1DEC" w:rsidP="009A1DEC">
      <w:pPr>
        <w:numPr>
          <w:ilvl w:val="0"/>
          <w:numId w:val="41"/>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Work with all parties to develop continuous improvement ideas to make the division more competitive, consistent with the Statement of Principles in this Agreement.</w:t>
      </w:r>
    </w:p>
    <w:p w14:paraId="4F027D59" w14:textId="77777777" w:rsidR="009A1DEC" w:rsidRDefault="009A1DEC" w:rsidP="009A1DEC">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Employee Advocate may perform various additional duties with the approval of the CAW and Magna.</w:t>
      </w:r>
    </w:p>
    <w:p w14:paraId="2D8FA264" w14:textId="77777777" w:rsidR="009A1DEC" w:rsidRDefault="009A1DEC" w:rsidP="009A1DEC">
      <w:pPr>
        <w:keepNext/>
        <w:spacing w:after="0" w:line="240" w:lineRule="auto"/>
        <w:jc w:val="both"/>
        <w:outlineLvl w:val="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Section 2:  Employee Advocate Selection</w:t>
      </w:r>
    </w:p>
    <w:p w14:paraId="7A559A36" w14:textId="77777777" w:rsidR="009A1DEC" w:rsidRDefault="009A1DEC" w:rsidP="009A1DEC">
      <w:pPr>
        <w:spacing w:after="0" w:line="240" w:lineRule="auto"/>
        <w:jc w:val="both"/>
        <w:rPr>
          <w:rFonts w:ascii="Times New Roman" w:eastAsia="Times New Roman" w:hAnsi="Times New Roman" w:cs="Times New Roman"/>
          <w:sz w:val="24"/>
          <w:szCs w:val="24"/>
        </w:rPr>
      </w:pPr>
    </w:p>
    <w:p w14:paraId="4109F930" w14:textId="77777777" w:rsidR="009A1DEC" w:rsidRDefault="009A1DEC" w:rsidP="009A1D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Employee Advocate shall be selected via the following consultative approach:</w:t>
      </w:r>
    </w:p>
    <w:p w14:paraId="36A96BBF" w14:textId="77777777" w:rsidR="009A1DEC" w:rsidRDefault="009A1DEC" w:rsidP="009A1DEC">
      <w:pPr>
        <w:numPr>
          <w:ilvl w:val="0"/>
          <w:numId w:val="42"/>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Employee Advocate position shall be posted on the bulletin board for five (5) consecutive working days. </w:t>
      </w:r>
    </w:p>
    <w:p w14:paraId="1C9758E7" w14:textId="77777777" w:rsidR="009A1DEC" w:rsidRDefault="009A1DEC" w:rsidP="009A1DEC">
      <w:pPr>
        <w:numPr>
          <w:ilvl w:val="0"/>
          <w:numId w:val="42"/>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seniority employee with three (3) or more years of service with the Company may apply for the Employee Advocate position by completing a “Job Posting Response” form and submitting it to the Fairness Committee (“FC”) Facilitator.  After five (5) full working days, the posting will be removed from the bulletin board. </w:t>
      </w:r>
    </w:p>
    <w:p w14:paraId="753A5993" w14:textId="77777777" w:rsidR="009A1DEC" w:rsidRDefault="009A1DEC" w:rsidP="009A1DEC">
      <w:pPr>
        <w:numPr>
          <w:ilvl w:val="0"/>
          <w:numId w:val="42"/>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FC Facilitator shall ensure that all applicants meet the minimum requirement of three years Magna service. Any exceptions to this three-year length of service requirement shall be addressed on a case-by-case basis, upon agreement of the parties.</w:t>
      </w:r>
    </w:p>
    <w:p w14:paraId="5A8B5D6D" w14:textId="77777777" w:rsidR="009A1DEC" w:rsidRDefault="009A1DEC" w:rsidP="009A1DEC">
      <w:pPr>
        <w:numPr>
          <w:ilvl w:val="0"/>
          <w:numId w:val="42"/>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Four randomly selected bargaining unit members of the FC will form a selection panel (the “FC Panel”), three of whom will conduct interviews and rank all qualified candidates according to a mutually agreed upon checklist.  The FC Panel will give their interview checklists with scores to the fourth member of the FC Panel who will tally the scores together.  </w:t>
      </w:r>
    </w:p>
    <w:p w14:paraId="2F8C16B6" w14:textId="77777777" w:rsidR="009A1DEC" w:rsidRDefault="009A1DEC" w:rsidP="009A1DEC">
      <w:pPr>
        <w:numPr>
          <w:ilvl w:val="0"/>
          <w:numId w:val="42"/>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FC member who conducted the tally shall send the combined scores of the top three (3) candidates, along with the interview checklists, to the Assistant to the President of the CAW (the “CAW AP”).  The CAW AP shall conduct interviews of the candidates and select the candidate who best meets the qualifications and expectations of the position. </w:t>
      </w:r>
    </w:p>
    <w:p w14:paraId="2C4FFE1D" w14:textId="77777777" w:rsidR="009A1DEC" w:rsidRDefault="009A1DEC" w:rsidP="009A1DEC">
      <w:pPr>
        <w:numPr>
          <w:ilvl w:val="0"/>
          <w:numId w:val="42"/>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new facilities, the CAW AP shall appoint a temporary Employee Advocate until such time as a FC Panel can be established and convened to conduct Employee Advocate interviews in accordance with the procedure described above.  The temporary Employee Advocate shall be appointed from one of the first ten (10) employees hired at the new division.  The FC Panel shall be convened to conduct the interviews within six (6) months of appointment of the temporary Employee Advocate.</w:t>
      </w:r>
    </w:p>
    <w:p w14:paraId="13D468A4" w14:textId="77777777" w:rsidR="009A1DEC" w:rsidRDefault="009A1DEC" w:rsidP="009A1DEC">
      <w:pPr>
        <w:numPr>
          <w:ilvl w:val="0"/>
          <w:numId w:val="42"/>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Once an Employee Advocate is appointed, training shall be provided by Magna and the CAW, and the Employee Advocate will be provided with a suitably furnished office to carry out his or her duties.</w:t>
      </w:r>
    </w:p>
    <w:p w14:paraId="56BF27B4" w14:textId="77777777" w:rsidR="009A1DEC" w:rsidRDefault="009A1DEC" w:rsidP="009A1DEC">
      <w:pPr>
        <w:numPr>
          <w:ilvl w:val="0"/>
          <w:numId w:val="42"/>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Employee Advocate evaluation survey shall be completed during the first 18 months following the Employee Advocate’s initial appointment and each 36 months thereafter.  A secret ballot vote on the Employee Advocate’s performance shall be completed each 36 months, commencing 18 months following the first evaluation survey, or sooner if mutually agreed upon by the parties.</w:t>
      </w:r>
    </w:p>
    <w:p w14:paraId="7E631335" w14:textId="77777777" w:rsidR="009A1DEC" w:rsidRDefault="009A1DEC" w:rsidP="009A1DEC">
      <w:pPr>
        <w:numPr>
          <w:ilvl w:val="0"/>
          <w:numId w:val="42"/>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Except in extenuating circumstances, such as a failure to perform his duties or a breach of confidentiality or ethics, once appointed the Employee Advocate shall only be removed by secret ballot vote of the bargaining unit employees. The CAW AP shall make the decision as to whether extenuating circumstances exist that warrant the retention or removal of an Employee Advocate.</w:t>
      </w:r>
    </w:p>
    <w:p w14:paraId="39E4CAE5" w14:textId="77777777" w:rsidR="009A1DEC" w:rsidRDefault="009A1DEC" w:rsidP="009A1DEC">
      <w:pPr>
        <w:numPr>
          <w:ilvl w:val="0"/>
          <w:numId w:val="42"/>
        </w:numPr>
        <w:tabs>
          <w:tab w:val="left" w:pos="8640"/>
        </w:tabs>
        <w:spacing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An Employee Advocate who resigns or is otherwise removed from his position shall be placed in the classification to which he was assigned at the time he commenced the Employee Advocate role, provided he has the seniority to hold the classification. He will first be placed on an open job in the classification and if there is no open job, he will displace the least senior employee provided he is capable of performing the available work.</w:t>
      </w:r>
    </w:p>
    <w:p w14:paraId="194889BC" w14:textId="77777777" w:rsidR="009A1DEC" w:rsidRDefault="009A1DEC" w:rsidP="009A1DEC">
      <w:pPr>
        <w:spacing w:after="120" w:line="240" w:lineRule="auto"/>
        <w:jc w:val="both"/>
        <w:rPr>
          <w:rFonts w:ascii="Times New Roman" w:eastAsia="Times New Roman" w:hAnsi="Times New Roman" w:cs="Times New Roman"/>
          <w:sz w:val="24"/>
          <w:szCs w:val="24"/>
        </w:rPr>
      </w:pPr>
    </w:p>
    <w:p w14:paraId="0ED8C346" w14:textId="77777777" w:rsidR="009A1DEC" w:rsidRDefault="009A1DEC" w:rsidP="009A1DEC">
      <w:pPr>
        <w:spacing w:after="120" w:line="240" w:lineRule="auto"/>
        <w:jc w:val="both"/>
        <w:rPr>
          <w:rFonts w:ascii="Times New Roman" w:eastAsia="Times New Roman" w:hAnsi="Times New Roman" w:cs="Times New Roman"/>
          <w:sz w:val="24"/>
          <w:szCs w:val="24"/>
        </w:rPr>
      </w:pPr>
    </w:p>
    <w:p w14:paraId="2CC7FCF8" w14:textId="77777777" w:rsidR="009A1DEC" w:rsidRDefault="009A1DEC" w:rsidP="009A1DEC">
      <w:pPr>
        <w:keepNext/>
        <w:spacing w:after="0" w:line="240" w:lineRule="auto"/>
        <w:jc w:val="right"/>
        <w:outlineLvl w:val="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br w:type="page"/>
      </w:r>
    </w:p>
    <w:p w14:paraId="0F4073D7" w14:textId="77777777" w:rsidR="009A1DEC" w:rsidRDefault="009A1DEC" w:rsidP="009A1DEC">
      <w:pPr>
        <w:keepNext/>
        <w:spacing w:after="0" w:line="240" w:lineRule="auto"/>
        <w:jc w:val="center"/>
        <w:outlineLvl w:val="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ARTICLE 4</w:t>
      </w:r>
    </w:p>
    <w:p w14:paraId="36A8A5FF" w14:textId="77777777" w:rsidR="009A1DEC" w:rsidRDefault="009A1DEC" w:rsidP="009A1DEC">
      <w:pPr>
        <w:keepNext/>
        <w:spacing w:after="0" w:line="240" w:lineRule="auto"/>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CONCERN RESOLUTION PROCESS</w:t>
      </w:r>
    </w:p>
    <w:p w14:paraId="7EF4E586" w14:textId="77777777" w:rsidR="009A1DEC" w:rsidRDefault="009A1DEC" w:rsidP="009A1DEC">
      <w:pPr>
        <w:spacing w:after="0" w:line="240" w:lineRule="auto"/>
        <w:ind w:right="72"/>
        <w:rPr>
          <w:rFonts w:ascii="Times New Roman" w:eastAsia="Times New Roman" w:hAnsi="Times New Roman" w:cs="Times New Roman"/>
          <w:sz w:val="24"/>
          <w:szCs w:val="24"/>
        </w:rPr>
      </w:pPr>
    </w:p>
    <w:p w14:paraId="1416473C" w14:textId="77777777" w:rsidR="009A1DEC" w:rsidRDefault="009A1DEC" w:rsidP="009A1DEC">
      <w:pPr>
        <w:spacing w:after="0" w:line="240" w:lineRule="auto"/>
        <w:jc w:val="both"/>
        <w:rPr>
          <w:rFonts w:ascii="Times New Roman" w:eastAsia="Times New Roman" w:hAnsi="Times New Roman" w:cs="Times New Roman"/>
          <w:b/>
          <w:bCs/>
          <w:sz w:val="24"/>
          <w:szCs w:val="20"/>
        </w:rPr>
      </w:pPr>
      <w:bookmarkStart w:id="5" w:name="_Toc77406740"/>
      <w:r>
        <w:rPr>
          <w:rFonts w:ascii="Times New Roman" w:eastAsia="Times New Roman" w:hAnsi="Times New Roman" w:cs="Times New Roman"/>
          <w:b/>
          <w:bCs/>
          <w:sz w:val="24"/>
          <w:szCs w:val="20"/>
        </w:rPr>
        <w:t>Section 1:  Introduction</w:t>
      </w:r>
    </w:p>
    <w:p w14:paraId="35B77E85" w14:textId="77777777" w:rsidR="009A1DEC" w:rsidRDefault="009A1DEC" w:rsidP="009A1DEC">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The Company and Union are committed to strive for fairness and consistency in the workplace.  Therefore, both parties are committed to a problem-solving system that provides fairness, individual </w:t>
      </w:r>
      <w:proofErr w:type="gramStart"/>
      <w:r>
        <w:rPr>
          <w:rFonts w:ascii="Times New Roman" w:eastAsia="Times New Roman" w:hAnsi="Times New Roman" w:cs="Times New Roman"/>
          <w:sz w:val="24"/>
          <w:szCs w:val="20"/>
        </w:rPr>
        <w:t>responsibility</w:t>
      </w:r>
      <w:proofErr w:type="gramEnd"/>
      <w:r>
        <w:rPr>
          <w:rFonts w:ascii="Times New Roman" w:eastAsia="Times New Roman" w:hAnsi="Times New Roman" w:cs="Times New Roman"/>
          <w:sz w:val="24"/>
          <w:szCs w:val="20"/>
        </w:rPr>
        <w:t xml:space="preserve"> and the fastest possible resolution of concerns.  The Fairness Committee (“FC”) and </w:t>
      </w:r>
      <w:proofErr w:type="gramStart"/>
      <w:r>
        <w:rPr>
          <w:rFonts w:ascii="Times New Roman" w:eastAsia="Times New Roman" w:hAnsi="Times New Roman" w:cs="Times New Roman"/>
          <w:sz w:val="24"/>
          <w:szCs w:val="20"/>
        </w:rPr>
        <w:t>open door</w:t>
      </w:r>
      <w:proofErr w:type="gramEnd"/>
      <w:r>
        <w:rPr>
          <w:rFonts w:ascii="Times New Roman" w:eastAsia="Times New Roman" w:hAnsi="Times New Roman" w:cs="Times New Roman"/>
          <w:sz w:val="24"/>
          <w:szCs w:val="20"/>
        </w:rPr>
        <w:t xml:space="preserve"> process can be used to resolve concerns and implement suggestions, while adhering to the Employee’s Charter and this Agreement.</w:t>
      </w:r>
    </w:p>
    <w:p w14:paraId="5B7D9738" w14:textId="77777777" w:rsidR="009A1DEC" w:rsidRDefault="009A1DEC" w:rsidP="009A1DEC">
      <w:pPr>
        <w:spacing w:after="0" w:line="240" w:lineRule="auto"/>
        <w:jc w:val="both"/>
        <w:rPr>
          <w:rFonts w:ascii="Times New Roman" w:eastAsia="Times New Roman" w:hAnsi="Times New Roman" w:cs="Times New Roman"/>
          <w:sz w:val="24"/>
          <w:szCs w:val="20"/>
        </w:rPr>
      </w:pPr>
    </w:p>
    <w:p w14:paraId="7C1F368D" w14:textId="77777777" w:rsidR="009A1DEC" w:rsidRDefault="009A1DEC" w:rsidP="009A1DEC">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Fundamental to this principle of employee participation, is the responsibility of each Employee to take ownership for pursuing the resolution of any concern they may have through the Hotline step of the Concern Resolution Process.</w:t>
      </w:r>
    </w:p>
    <w:p w14:paraId="547CBF0D" w14:textId="77777777" w:rsidR="009A1DEC" w:rsidRDefault="009A1DEC" w:rsidP="009A1DEC">
      <w:pPr>
        <w:spacing w:after="0" w:line="240" w:lineRule="auto"/>
        <w:jc w:val="both"/>
        <w:rPr>
          <w:rFonts w:ascii="Times New Roman" w:eastAsia="Times New Roman" w:hAnsi="Times New Roman" w:cs="Times New Roman"/>
          <w:sz w:val="24"/>
          <w:szCs w:val="20"/>
        </w:rPr>
      </w:pPr>
    </w:p>
    <w:p w14:paraId="50BA2B11" w14:textId="77777777" w:rsidR="009A1DEC" w:rsidRDefault="009A1DEC" w:rsidP="009A1DEC">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While an Employee may speak with anyone in the </w:t>
      </w:r>
      <w:proofErr w:type="gramStart"/>
      <w:r>
        <w:rPr>
          <w:rFonts w:ascii="Times New Roman" w:eastAsia="Times New Roman" w:hAnsi="Times New Roman" w:cs="Times New Roman"/>
          <w:sz w:val="24"/>
          <w:szCs w:val="20"/>
        </w:rPr>
        <w:t>open door</w:t>
      </w:r>
      <w:proofErr w:type="gramEnd"/>
      <w:r>
        <w:rPr>
          <w:rFonts w:ascii="Times New Roman" w:eastAsia="Times New Roman" w:hAnsi="Times New Roman" w:cs="Times New Roman"/>
          <w:sz w:val="24"/>
          <w:szCs w:val="20"/>
        </w:rPr>
        <w:t xml:space="preserve"> process regarding a concern or problem, the Employee or group of Employees having an issue are encouraged to take this issue up with his/her immediate supervisor or may request the assistance of the Employee Advocate (“EA”), or a FC member, to facilitate resolution of the issue.  </w:t>
      </w:r>
    </w:p>
    <w:p w14:paraId="111300BF" w14:textId="77777777" w:rsidR="009A1DEC" w:rsidRDefault="009A1DEC" w:rsidP="009A1DEC">
      <w:pPr>
        <w:spacing w:after="0" w:line="240" w:lineRule="auto"/>
        <w:jc w:val="both"/>
        <w:rPr>
          <w:rFonts w:ascii="Times New Roman" w:eastAsia="Times New Roman" w:hAnsi="Times New Roman" w:cs="Times New Roman"/>
          <w:sz w:val="24"/>
          <w:szCs w:val="20"/>
        </w:rPr>
      </w:pPr>
    </w:p>
    <w:p w14:paraId="21106380" w14:textId="77777777" w:rsidR="009A1DEC" w:rsidRDefault="009A1DEC" w:rsidP="009A1DEC">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Employees seeking to resolve their concern may utilize any of the following resources in the </w:t>
      </w:r>
      <w:proofErr w:type="gramStart"/>
      <w:r>
        <w:rPr>
          <w:rFonts w:ascii="Times New Roman" w:eastAsia="Times New Roman" w:hAnsi="Times New Roman" w:cs="Times New Roman"/>
          <w:sz w:val="24"/>
          <w:szCs w:val="20"/>
        </w:rPr>
        <w:t>open door</w:t>
      </w:r>
      <w:proofErr w:type="gramEnd"/>
      <w:r>
        <w:rPr>
          <w:rFonts w:ascii="Times New Roman" w:eastAsia="Times New Roman" w:hAnsi="Times New Roman" w:cs="Times New Roman"/>
          <w:sz w:val="24"/>
          <w:szCs w:val="20"/>
        </w:rPr>
        <w:t xml:space="preserve"> process, including:</w:t>
      </w:r>
    </w:p>
    <w:p w14:paraId="0CC5DD40" w14:textId="77777777" w:rsidR="009A1DEC" w:rsidRDefault="009A1DEC" w:rsidP="009A1DEC">
      <w:pPr>
        <w:spacing w:after="0" w:line="240" w:lineRule="auto"/>
        <w:jc w:val="both"/>
        <w:rPr>
          <w:rFonts w:ascii="Times New Roman" w:eastAsia="Times New Roman" w:hAnsi="Times New Roman" w:cs="Times New Roman"/>
          <w:sz w:val="24"/>
          <w:szCs w:val="20"/>
        </w:rPr>
      </w:pPr>
    </w:p>
    <w:p w14:paraId="1DC5991F" w14:textId="77777777" w:rsidR="009A1DEC" w:rsidRDefault="009A1DEC" w:rsidP="009A1DEC">
      <w:pPr>
        <w:numPr>
          <w:ilvl w:val="0"/>
          <w:numId w:val="43"/>
        </w:num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Supervisor</w:t>
      </w:r>
    </w:p>
    <w:p w14:paraId="40900EEE" w14:textId="77777777" w:rsidR="009A1DEC" w:rsidRDefault="009A1DEC" w:rsidP="009A1DEC">
      <w:pPr>
        <w:numPr>
          <w:ilvl w:val="0"/>
          <w:numId w:val="43"/>
        </w:num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Fairness Committee member</w:t>
      </w:r>
    </w:p>
    <w:p w14:paraId="7199A40A" w14:textId="77777777" w:rsidR="009A1DEC" w:rsidRDefault="009A1DEC" w:rsidP="009A1DEC">
      <w:pPr>
        <w:numPr>
          <w:ilvl w:val="0"/>
          <w:numId w:val="43"/>
        </w:num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Department Manager</w:t>
      </w:r>
    </w:p>
    <w:p w14:paraId="2E36FCD5" w14:textId="77777777" w:rsidR="009A1DEC" w:rsidRDefault="009A1DEC" w:rsidP="009A1DEC">
      <w:pPr>
        <w:numPr>
          <w:ilvl w:val="0"/>
          <w:numId w:val="43"/>
        </w:num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Human Resources</w:t>
      </w:r>
    </w:p>
    <w:p w14:paraId="0E8E521F" w14:textId="77777777" w:rsidR="009A1DEC" w:rsidRDefault="009A1DEC" w:rsidP="009A1DEC">
      <w:pPr>
        <w:numPr>
          <w:ilvl w:val="0"/>
          <w:numId w:val="43"/>
        </w:num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Assistant General Manager</w:t>
      </w:r>
    </w:p>
    <w:p w14:paraId="04F12178" w14:textId="77777777" w:rsidR="009A1DEC" w:rsidRDefault="009A1DEC" w:rsidP="009A1DEC">
      <w:pPr>
        <w:numPr>
          <w:ilvl w:val="0"/>
          <w:numId w:val="43"/>
        </w:num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General Manager</w:t>
      </w:r>
    </w:p>
    <w:p w14:paraId="319DA088" w14:textId="77777777" w:rsidR="009A1DEC" w:rsidRDefault="009A1DEC" w:rsidP="009A1DEC">
      <w:pPr>
        <w:numPr>
          <w:ilvl w:val="0"/>
          <w:numId w:val="43"/>
        </w:num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Joint Health &amp; Safety Committee member (for safety related issues)</w:t>
      </w:r>
    </w:p>
    <w:p w14:paraId="07245422" w14:textId="77777777" w:rsidR="009A1DEC" w:rsidRDefault="009A1DEC" w:rsidP="009A1DEC">
      <w:pPr>
        <w:spacing w:after="0" w:line="240" w:lineRule="auto"/>
        <w:jc w:val="both"/>
        <w:rPr>
          <w:rFonts w:ascii="Times New Roman" w:eastAsia="Times New Roman" w:hAnsi="Times New Roman" w:cs="Times New Roman"/>
          <w:sz w:val="24"/>
          <w:szCs w:val="20"/>
        </w:rPr>
      </w:pPr>
    </w:p>
    <w:p w14:paraId="17BC3DD9" w14:textId="77777777" w:rsidR="009A1DEC" w:rsidRDefault="009A1DEC" w:rsidP="009A1DEC">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Issues unable to be resolved inside the plant may be referred to the Hotline by the Employee, the </w:t>
      </w:r>
      <w:proofErr w:type="gramStart"/>
      <w:r>
        <w:rPr>
          <w:rFonts w:ascii="Times New Roman" w:eastAsia="Times New Roman" w:hAnsi="Times New Roman" w:cs="Times New Roman"/>
          <w:sz w:val="24"/>
          <w:szCs w:val="20"/>
        </w:rPr>
        <w:t>EA</w:t>
      </w:r>
      <w:proofErr w:type="gramEnd"/>
      <w:r>
        <w:rPr>
          <w:rFonts w:ascii="Times New Roman" w:eastAsia="Times New Roman" w:hAnsi="Times New Roman" w:cs="Times New Roman"/>
          <w:sz w:val="24"/>
          <w:szCs w:val="20"/>
        </w:rPr>
        <w:t xml:space="preserve"> or the Company.</w:t>
      </w:r>
    </w:p>
    <w:p w14:paraId="2B9D68BA" w14:textId="77777777" w:rsidR="009A1DEC" w:rsidRDefault="009A1DEC" w:rsidP="009A1DEC">
      <w:pPr>
        <w:spacing w:after="0" w:line="240" w:lineRule="auto"/>
        <w:jc w:val="both"/>
        <w:rPr>
          <w:rFonts w:ascii="Times New Roman" w:eastAsia="Times New Roman" w:hAnsi="Times New Roman" w:cs="Times New Roman"/>
          <w:sz w:val="24"/>
          <w:szCs w:val="20"/>
        </w:rPr>
      </w:pPr>
    </w:p>
    <w:p w14:paraId="50C77891" w14:textId="77777777" w:rsidR="009A1DEC" w:rsidRDefault="009A1DEC" w:rsidP="009A1DEC">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While the right of an Employee to call the Hotline any time is guaranteed, the Company and the Union encourage all Employees to exhaust plant level options before calling the Hotline and to try to resolve issues at the plant level and in the quickest manner possible.</w:t>
      </w:r>
    </w:p>
    <w:p w14:paraId="0F693A15" w14:textId="77777777" w:rsidR="009A1DEC" w:rsidRDefault="009A1DEC" w:rsidP="009A1DEC">
      <w:pPr>
        <w:spacing w:after="0" w:line="240" w:lineRule="auto"/>
        <w:jc w:val="both"/>
        <w:rPr>
          <w:rFonts w:ascii="Times New Roman" w:eastAsia="Times New Roman" w:hAnsi="Times New Roman" w:cs="Times New Roman"/>
          <w:sz w:val="24"/>
          <w:szCs w:val="20"/>
        </w:rPr>
      </w:pPr>
    </w:p>
    <w:p w14:paraId="52E5DE37" w14:textId="77777777" w:rsidR="009A1DEC" w:rsidRDefault="009A1DEC" w:rsidP="009A1DEC">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Employees have the responsibility to initially register a concern relating to discipline through the Concern Resolution Process within thirty (30) days from the date the discipline was issued.</w:t>
      </w:r>
    </w:p>
    <w:p w14:paraId="578AD2B9" w14:textId="77777777" w:rsidR="009A1DEC" w:rsidRDefault="009A1DEC" w:rsidP="009A1DEC">
      <w:pPr>
        <w:spacing w:after="0" w:line="240" w:lineRule="auto"/>
        <w:jc w:val="both"/>
        <w:rPr>
          <w:rFonts w:ascii="Times New Roman" w:eastAsia="Times New Roman" w:hAnsi="Times New Roman" w:cs="Times New Roman"/>
          <w:sz w:val="24"/>
          <w:szCs w:val="20"/>
        </w:rPr>
      </w:pPr>
    </w:p>
    <w:p w14:paraId="03C2EEE2" w14:textId="77777777" w:rsidR="009A1DEC" w:rsidRDefault="009A1DEC" w:rsidP="009A1DEC">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For all other matters, employees have the responsibility to initially register a concern through the Concern Resolution Process within thirty (30) days from the time the incident first arose.  </w:t>
      </w:r>
    </w:p>
    <w:p w14:paraId="68530840" w14:textId="77777777" w:rsidR="009A1DEC" w:rsidRDefault="009A1DEC" w:rsidP="009A1DEC">
      <w:pPr>
        <w:spacing w:after="0" w:line="240" w:lineRule="auto"/>
        <w:jc w:val="both"/>
        <w:rPr>
          <w:rFonts w:ascii="Times New Roman" w:eastAsia="Times New Roman" w:hAnsi="Times New Roman" w:cs="Times New Roman"/>
          <w:sz w:val="24"/>
          <w:szCs w:val="20"/>
        </w:rPr>
      </w:pPr>
    </w:p>
    <w:p w14:paraId="54706946" w14:textId="77777777" w:rsidR="009A1DEC" w:rsidRDefault="009A1DEC" w:rsidP="009A1DEC">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Failure to initiate a concern through the Concern Resolution Process within the applicable time period will result in the concern being deemed resolved.</w:t>
      </w:r>
    </w:p>
    <w:p w14:paraId="77837D17" w14:textId="77777777" w:rsidR="009A1DEC" w:rsidRDefault="009A1DEC" w:rsidP="009A1DEC">
      <w:pPr>
        <w:spacing w:after="0" w:line="240" w:lineRule="auto"/>
        <w:jc w:val="both"/>
        <w:rPr>
          <w:rFonts w:ascii="Times New Roman" w:eastAsia="Times New Roman" w:hAnsi="Times New Roman" w:cs="Times New Roman"/>
          <w:sz w:val="24"/>
          <w:szCs w:val="24"/>
          <w:u w:val="single"/>
        </w:rPr>
      </w:pPr>
    </w:p>
    <w:p w14:paraId="0A62D352" w14:textId="77777777" w:rsidR="009A1DEC" w:rsidRDefault="009A1DEC" w:rsidP="009A1DEC">
      <w:pPr>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Section 2:  Fairness Committee </w:t>
      </w:r>
    </w:p>
    <w:p w14:paraId="0C519CED" w14:textId="77777777" w:rsidR="009A1DEC" w:rsidRDefault="009A1DEC" w:rsidP="009A1DEC">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Employees in each division covered by this Agreement shall be supported by a FC comprised of bargaining unit, non-bargaining </w:t>
      </w:r>
      <w:proofErr w:type="gramStart"/>
      <w:r>
        <w:rPr>
          <w:rFonts w:ascii="Times New Roman" w:eastAsia="Times New Roman" w:hAnsi="Times New Roman" w:cs="Times New Roman"/>
          <w:sz w:val="24"/>
          <w:szCs w:val="20"/>
        </w:rPr>
        <w:t>unit</w:t>
      </w:r>
      <w:proofErr w:type="gramEnd"/>
      <w:r>
        <w:rPr>
          <w:rFonts w:ascii="Times New Roman" w:eastAsia="Times New Roman" w:hAnsi="Times New Roman" w:cs="Times New Roman"/>
          <w:sz w:val="24"/>
          <w:szCs w:val="20"/>
        </w:rPr>
        <w:t xml:space="preserve"> and managerial employees whose joint responsibility is to act as resources in the Concern Resolution Process.  There shall, where feasible, be one FC member </w:t>
      </w:r>
      <w:r>
        <w:rPr>
          <w:rFonts w:ascii="Times New Roman" w:eastAsia="Times New Roman" w:hAnsi="Times New Roman" w:cs="Times New Roman"/>
          <w:sz w:val="24"/>
          <w:szCs w:val="20"/>
        </w:rPr>
        <w:lastRenderedPageBreak/>
        <w:t xml:space="preserve">for each department or work area and shift.  FC members who are in the bargaining unit shall be chosen by the Employees in that department or work area and shift by secret ballot vote.  The FC role shall be posted by the EA on employee bulletin boards for five (5) business days spanning two (2) different workweeks prior to the secret ballot vote.  Applicants for a FC position shall indicate their interest by signing up for the role with the Employee Advocate.    The secret ballot vote for FC members shall be conducted under the direction of the Employee Advocate and existing members of the FC, provided that such FC members are not candidates in the process.  </w:t>
      </w:r>
    </w:p>
    <w:p w14:paraId="31FDE30D" w14:textId="77777777" w:rsidR="009A1DEC" w:rsidRDefault="009A1DEC" w:rsidP="009A1DEC">
      <w:pPr>
        <w:spacing w:after="0" w:line="240" w:lineRule="auto"/>
        <w:jc w:val="both"/>
        <w:rPr>
          <w:rFonts w:ascii="Times New Roman" w:eastAsia="Times New Roman" w:hAnsi="Times New Roman" w:cs="Times New Roman"/>
          <w:sz w:val="24"/>
          <w:szCs w:val="20"/>
        </w:rPr>
      </w:pPr>
    </w:p>
    <w:p w14:paraId="73FC30FA" w14:textId="77777777" w:rsidR="009A1DEC" w:rsidRDefault="009A1DEC" w:rsidP="009A1D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be eligible to become a FC member, employees must have achieved seniority status and must demonstrate a commitment to the principles and ideals of the Framework of Fairness Agreement.  FC members shall serve a three (3) year term, subject to continuing to meet eligibility criteria.  Notwithstanding this three (3) year term, the FC in each facility shall initially be established so that the term of 1/3</w:t>
      </w:r>
      <w:r>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of the members shall expire each year.  </w:t>
      </w:r>
    </w:p>
    <w:p w14:paraId="2CEFDD0F" w14:textId="77777777" w:rsidR="009A1DEC" w:rsidRDefault="009A1DEC" w:rsidP="009A1DEC">
      <w:pPr>
        <w:spacing w:after="0" w:line="240" w:lineRule="auto"/>
        <w:jc w:val="both"/>
        <w:rPr>
          <w:rFonts w:ascii="Times New Roman" w:eastAsia="Times New Roman" w:hAnsi="Times New Roman" w:cs="Times New Roman"/>
          <w:sz w:val="24"/>
          <w:szCs w:val="24"/>
        </w:rPr>
      </w:pPr>
    </w:p>
    <w:p w14:paraId="09005435" w14:textId="77777777" w:rsidR="009A1DEC" w:rsidRDefault="009A1DEC" w:rsidP="009A1DEC">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Each FC shall select one (1) facilitator from its bargaining unit members, one (1) facilitator from its non-bargaining unit members and one (1) facilitator from its management members.  The methodology for selecting the facilitators shall be determined by the respective FC members.  Once selected, the facilitator shall continue to perform this role until the expiration of his or her term, or until he or she otherwise chooses to cease acting as facilitator. </w:t>
      </w:r>
    </w:p>
    <w:p w14:paraId="6CAB1ADE" w14:textId="77777777" w:rsidR="009A1DEC" w:rsidRDefault="009A1DEC" w:rsidP="009A1DEC">
      <w:pPr>
        <w:spacing w:after="0" w:line="240" w:lineRule="auto"/>
        <w:jc w:val="both"/>
        <w:rPr>
          <w:rFonts w:ascii="Times New Roman" w:eastAsia="Times New Roman" w:hAnsi="Times New Roman" w:cs="Times New Roman"/>
          <w:sz w:val="24"/>
          <w:szCs w:val="20"/>
        </w:rPr>
      </w:pPr>
    </w:p>
    <w:p w14:paraId="7B329787" w14:textId="77777777" w:rsidR="009A1DEC" w:rsidRDefault="009A1DEC" w:rsidP="009A1DEC">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A FC member may be removed by the ERRC for breaching the FC Guidelines.  </w:t>
      </w:r>
    </w:p>
    <w:p w14:paraId="5EEC1100" w14:textId="77777777" w:rsidR="009A1DEC" w:rsidRDefault="009A1DEC" w:rsidP="009A1DEC">
      <w:pPr>
        <w:spacing w:after="0" w:line="240" w:lineRule="auto"/>
        <w:jc w:val="both"/>
        <w:rPr>
          <w:rFonts w:ascii="Times New Roman" w:eastAsia="Times New Roman" w:hAnsi="Times New Roman" w:cs="Times New Roman"/>
          <w:sz w:val="24"/>
          <w:szCs w:val="20"/>
        </w:rPr>
      </w:pPr>
    </w:p>
    <w:p w14:paraId="215509B0" w14:textId="77777777" w:rsidR="009A1DEC" w:rsidRDefault="009A1DEC" w:rsidP="009A1DEC">
      <w:pPr>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Section 3:  Roles and Responsibilities of the Fairness Committee</w:t>
      </w:r>
    </w:p>
    <w:p w14:paraId="566172DD" w14:textId="77777777" w:rsidR="009A1DEC" w:rsidRDefault="009A1DEC" w:rsidP="009A1DEC">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FC members shall continue to perform their existing production-related duties and shall, in accordance with the operating guidelines of the FC, perform the following additional functions:</w:t>
      </w:r>
    </w:p>
    <w:p w14:paraId="73805E86" w14:textId="77777777" w:rsidR="009A1DEC" w:rsidRDefault="009A1DEC" w:rsidP="009A1DEC">
      <w:pPr>
        <w:spacing w:after="0" w:line="240" w:lineRule="auto"/>
        <w:jc w:val="both"/>
        <w:rPr>
          <w:rFonts w:ascii="Times New Roman" w:eastAsia="Times New Roman" w:hAnsi="Times New Roman" w:cs="Times New Roman"/>
          <w:sz w:val="24"/>
          <w:szCs w:val="20"/>
        </w:rPr>
      </w:pPr>
    </w:p>
    <w:p w14:paraId="1EB73D82" w14:textId="77777777" w:rsidR="009A1DEC" w:rsidRDefault="009A1DEC" w:rsidP="009A1DEC">
      <w:pPr>
        <w:numPr>
          <w:ilvl w:val="0"/>
          <w:numId w:val="44"/>
        </w:num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Foster open communication and clarify misunderstandings</w:t>
      </w:r>
    </w:p>
    <w:p w14:paraId="76BF5D65" w14:textId="77777777" w:rsidR="009A1DEC" w:rsidRDefault="009A1DEC" w:rsidP="009A1DEC">
      <w:pPr>
        <w:numPr>
          <w:ilvl w:val="0"/>
          <w:numId w:val="44"/>
        </w:num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Help ensure the Agreement, the Framework of Fairness Agreement and the Employee’s Charter are consistently </w:t>
      </w:r>
      <w:proofErr w:type="gramStart"/>
      <w:r>
        <w:rPr>
          <w:rFonts w:ascii="Times New Roman" w:eastAsia="Times New Roman" w:hAnsi="Times New Roman" w:cs="Times New Roman"/>
          <w:sz w:val="24"/>
          <w:szCs w:val="20"/>
        </w:rPr>
        <w:t>followed</w:t>
      </w:r>
      <w:proofErr w:type="gramEnd"/>
      <w:r>
        <w:rPr>
          <w:rFonts w:ascii="Times New Roman" w:eastAsia="Times New Roman" w:hAnsi="Times New Roman" w:cs="Times New Roman"/>
          <w:sz w:val="24"/>
          <w:szCs w:val="20"/>
        </w:rPr>
        <w:t xml:space="preserve"> and employees are treated fairly, in a manner consistent with the principles in such documents</w:t>
      </w:r>
    </w:p>
    <w:p w14:paraId="266EDC3C" w14:textId="77777777" w:rsidR="009A1DEC" w:rsidRDefault="009A1DEC" w:rsidP="009A1DEC">
      <w:pPr>
        <w:numPr>
          <w:ilvl w:val="0"/>
          <w:numId w:val="44"/>
        </w:num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Encourage employees to become involved in their workplace by using the </w:t>
      </w:r>
      <w:proofErr w:type="gramStart"/>
      <w:r>
        <w:rPr>
          <w:rFonts w:ascii="Times New Roman" w:eastAsia="Times New Roman" w:hAnsi="Times New Roman" w:cs="Times New Roman"/>
          <w:sz w:val="24"/>
          <w:szCs w:val="20"/>
        </w:rPr>
        <w:t>open door</w:t>
      </w:r>
      <w:proofErr w:type="gramEnd"/>
      <w:r>
        <w:rPr>
          <w:rFonts w:ascii="Times New Roman" w:eastAsia="Times New Roman" w:hAnsi="Times New Roman" w:cs="Times New Roman"/>
          <w:sz w:val="24"/>
          <w:szCs w:val="20"/>
        </w:rPr>
        <w:t xml:space="preserve"> process to share ideas and provide input on workplace issues and in achieving the principles of the Framework of Fairness</w:t>
      </w:r>
    </w:p>
    <w:p w14:paraId="0603BD0C" w14:textId="77777777" w:rsidR="009A1DEC" w:rsidRDefault="009A1DEC" w:rsidP="009A1DEC">
      <w:pPr>
        <w:numPr>
          <w:ilvl w:val="0"/>
          <w:numId w:val="44"/>
        </w:num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Ensure employees are aware of the options in the </w:t>
      </w:r>
      <w:proofErr w:type="gramStart"/>
      <w:r>
        <w:rPr>
          <w:rFonts w:ascii="Times New Roman" w:eastAsia="Times New Roman" w:hAnsi="Times New Roman" w:cs="Times New Roman"/>
          <w:sz w:val="24"/>
          <w:szCs w:val="20"/>
        </w:rPr>
        <w:t>open door</w:t>
      </w:r>
      <w:proofErr w:type="gramEnd"/>
      <w:r>
        <w:rPr>
          <w:rFonts w:ascii="Times New Roman" w:eastAsia="Times New Roman" w:hAnsi="Times New Roman" w:cs="Times New Roman"/>
          <w:sz w:val="24"/>
          <w:szCs w:val="20"/>
        </w:rPr>
        <w:t xml:space="preserve"> process and have the opportunity to take their concerns and continuous improvement feedback on workplace issues, to the appropriate avenue in this process</w:t>
      </w:r>
    </w:p>
    <w:p w14:paraId="58782144" w14:textId="77777777" w:rsidR="009A1DEC" w:rsidRDefault="009A1DEC" w:rsidP="009A1DEC">
      <w:pPr>
        <w:numPr>
          <w:ilvl w:val="0"/>
          <w:numId w:val="44"/>
        </w:num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Convene a Formal Hearing to fully investigate an employee’s concern if the employee has chosen this option</w:t>
      </w:r>
    </w:p>
    <w:p w14:paraId="13A1187B" w14:textId="77777777" w:rsidR="009A1DEC" w:rsidRDefault="009A1DEC" w:rsidP="009A1DEC">
      <w:pPr>
        <w:numPr>
          <w:ilvl w:val="0"/>
          <w:numId w:val="44"/>
        </w:num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Sit on a Formal Hearing panel, if selected</w:t>
      </w:r>
    </w:p>
    <w:p w14:paraId="2634D3F1" w14:textId="77777777" w:rsidR="009A1DEC" w:rsidRDefault="009A1DEC" w:rsidP="009A1DEC">
      <w:pPr>
        <w:numPr>
          <w:ilvl w:val="0"/>
          <w:numId w:val="44"/>
        </w:num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Attend training and regular meetings</w:t>
      </w:r>
    </w:p>
    <w:p w14:paraId="53B3934D" w14:textId="77777777" w:rsidR="009A1DEC" w:rsidRDefault="009A1DEC" w:rsidP="009A1DEC">
      <w:pPr>
        <w:numPr>
          <w:ilvl w:val="0"/>
          <w:numId w:val="44"/>
        </w:num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Participate in the review of Division policies and procedures and provide feedback to Division management regarding such policies and procedures</w:t>
      </w:r>
    </w:p>
    <w:p w14:paraId="2B26C724" w14:textId="77777777" w:rsidR="009A1DEC" w:rsidRDefault="009A1DEC" w:rsidP="009A1DEC">
      <w:pPr>
        <w:numPr>
          <w:ilvl w:val="0"/>
          <w:numId w:val="44"/>
        </w:num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Facilitate employee ownership, </w:t>
      </w:r>
      <w:proofErr w:type="gramStart"/>
      <w:r>
        <w:rPr>
          <w:rFonts w:ascii="Times New Roman" w:eastAsia="Times New Roman" w:hAnsi="Times New Roman" w:cs="Times New Roman"/>
          <w:sz w:val="24"/>
          <w:szCs w:val="20"/>
        </w:rPr>
        <w:t>responsibility</w:t>
      </w:r>
      <w:proofErr w:type="gramEnd"/>
      <w:r>
        <w:rPr>
          <w:rFonts w:ascii="Times New Roman" w:eastAsia="Times New Roman" w:hAnsi="Times New Roman" w:cs="Times New Roman"/>
          <w:sz w:val="24"/>
          <w:szCs w:val="20"/>
        </w:rPr>
        <w:t xml:space="preserve"> and accountability in producing a better product for a better price. </w:t>
      </w:r>
    </w:p>
    <w:p w14:paraId="09B28593" w14:textId="77777777" w:rsidR="009A1DEC" w:rsidRDefault="009A1DEC" w:rsidP="009A1DEC">
      <w:pPr>
        <w:spacing w:after="0" w:line="240" w:lineRule="auto"/>
        <w:ind w:left="360"/>
        <w:jc w:val="both"/>
        <w:rPr>
          <w:rFonts w:ascii="Times New Roman" w:eastAsia="Times New Roman" w:hAnsi="Times New Roman" w:cs="Times New Roman"/>
          <w:sz w:val="24"/>
          <w:szCs w:val="24"/>
        </w:rPr>
      </w:pPr>
    </w:p>
    <w:p w14:paraId="20BB158C" w14:textId="77777777" w:rsidR="009A1DEC" w:rsidRDefault="009A1DEC" w:rsidP="009A1DEC">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performing their role, FC members shall:</w:t>
      </w:r>
    </w:p>
    <w:p w14:paraId="443657BA" w14:textId="77777777" w:rsidR="009A1DEC" w:rsidRDefault="009A1DEC" w:rsidP="009A1DEC">
      <w:pPr>
        <w:numPr>
          <w:ilvl w:val="0"/>
          <w:numId w:val="44"/>
        </w:num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 as an impartial resource in the Concern Resolution Process, giving due consideration to the interests of all parties </w:t>
      </w:r>
    </w:p>
    <w:p w14:paraId="73D0596D" w14:textId="77777777" w:rsidR="009A1DEC" w:rsidRDefault="009A1DEC" w:rsidP="009A1DEC">
      <w:pPr>
        <w:numPr>
          <w:ilvl w:val="0"/>
          <w:numId w:val="44"/>
        </w:num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Sign a strict confidentiality agreement and keep strictly confidential, all information shared with them </w:t>
      </w:r>
    </w:p>
    <w:p w14:paraId="1B03A927" w14:textId="77777777" w:rsidR="009A1DEC" w:rsidRDefault="009A1DEC" w:rsidP="009A1DEC">
      <w:pPr>
        <w:numPr>
          <w:ilvl w:val="0"/>
          <w:numId w:val="44"/>
        </w:num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Be trained in facilitation, problem-solving </w:t>
      </w:r>
      <w:proofErr w:type="gramStart"/>
      <w:r>
        <w:rPr>
          <w:rFonts w:ascii="Times New Roman" w:eastAsia="Times New Roman" w:hAnsi="Times New Roman" w:cs="Times New Roman"/>
          <w:sz w:val="24"/>
          <w:szCs w:val="24"/>
        </w:rPr>
        <w:t>communication</w:t>
      </w:r>
      <w:proofErr w:type="gramEnd"/>
      <w:r>
        <w:rPr>
          <w:rFonts w:ascii="Times New Roman" w:eastAsia="Times New Roman" w:hAnsi="Times New Roman" w:cs="Times New Roman"/>
          <w:sz w:val="24"/>
          <w:szCs w:val="24"/>
        </w:rPr>
        <w:t xml:space="preserve"> and interpersonal skills to assist employees in solving day-to-day workplace issues.</w:t>
      </w:r>
    </w:p>
    <w:p w14:paraId="767D0F10" w14:textId="77777777" w:rsidR="009A1DEC" w:rsidRDefault="009A1DEC" w:rsidP="009A1DEC">
      <w:pPr>
        <w:spacing w:after="0" w:line="240" w:lineRule="auto"/>
        <w:jc w:val="both"/>
        <w:rPr>
          <w:rFonts w:ascii="Times New Roman" w:eastAsia="Times New Roman" w:hAnsi="Times New Roman" w:cs="Times New Roman"/>
          <w:sz w:val="24"/>
          <w:szCs w:val="20"/>
        </w:rPr>
      </w:pPr>
    </w:p>
    <w:p w14:paraId="36B7C71C" w14:textId="77777777" w:rsidR="009A1DEC" w:rsidRDefault="009A1DEC" w:rsidP="009A1DEC">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FC members shall perform their FC duties on non-work time, with the exception of attending FC meetings, formal hearings, and dealing with issues in extenuating circumstances.  A FC member who must carry out his or her duties during working hours shall require supervisor approval prior to leaving his or her production duties.</w:t>
      </w:r>
    </w:p>
    <w:p w14:paraId="435E3F09" w14:textId="77777777" w:rsidR="009A1DEC" w:rsidRDefault="009A1DEC" w:rsidP="009A1DEC">
      <w:pPr>
        <w:spacing w:after="0" w:line="240" w:lineRule="auto"/>
        <w:jc w:val="both"/>
        <w:rPr>
          <w:rFonts w:ascii="Times New Roman" w:eastAsia="Times New Roman" w:hAnsi="Times New Roman" w:cs="Times New Roman"/>
          <w:sz w:val="24"/>
          <w:szCs w:val="20"/>
        </w:rPr>
      </w:pPr>
    </w:p>
    <w:p w14:paraId="11A50926" w14:textId="77777777" w:rsidR="009A1DEC" w:rsidRDefault="009A1DEC" w:rsidP="009A1DEC">
      <w:pPr>
        <w:spacing w:after="0" w:line="240" w:lineRule="auto"/>
        <w:jc w:val="both"/>
        <w:rPr>
          <w:rFonts w:ascii="Times New Roman" w:eastAsia="Times New Roman" w:hAnsi="Times New Roman" w:cs="Times New Roman"/>
          <w:b/>
          <w:bCs/>
          <w:sz w:val="24"/>
          <w:szCs w:val="20"/>
        </w:rPr>
      </w:pPr>
      <w:r>
        <w:rPr>
          <w:rFonts w:ascii="Times New Roman" w:eastAsia="Times New Roman" w:hAnsi="Times New Roman" w:cs="Times New Roman"/>
          <w:b/>
          <w:bCs/>
          <w:sz w:val="24"/>
          <w:szCs w:val="20"/>
        </w:rPr>
        <w:t>Section 4:  Informal and Formal Processes</w:t>
      </w:r>
    </w:p>
    <w:p w14:paraId="035CB839" w14:textId="77777777" w:rsidR="009A1DEC" w:rsidRDefault="009A1DEC" w:rsidP="009A1DEC">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The FC process has 2 phases: The Informal Process and the Formal Process.</w:t>
      </w:r>
    </w:p>
    <w:p w14:paraId="171405C7" w14:textId="77777777" w:rsidR="009A1DEC" w:rsidRDefault="009A1DEC" w:rsidP="009A1DEC">
      <w:pPr>
        <w:spacing w:after="0" w:line="240" w:lineRule="auto"/>
        <w:jc w:val="both"/>
        <w:rPr>
          <w:rFonts w:ascii="Times New Roman" w:eastAsia="Times New Roman" w:hAnsi="Times New Roman" w:cs="Times New Roman"/>
          <w:sz w:val="24"/>
          <w:szCs w:val="24"/>
        </w:rPr>
      </w:pPr>
    </w:p>
    <w:p w14:paraId="762E5711" w14:textId="77777777" w:rsidR="009A1DEC" w:rsidRDefault="009A1DEC" w:rsidP="009A1DEC">
      <w:pPr>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Informal Process</w:t>
      </w:r>
    </w:p>
    <w:p w14:paraId="6ACF14B8" w14:textId="77777777" w:rsidR="009A1DEC" w:rsidRDefault="009A1DEC" w:rsidP="009A1DEC">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The Informal Process provides an Employee with the opportunity to resolve his or her concern by using the </w:t>
      </w:r>
      <w:proofErr w:type="gramStart"/>
      <w:r>
        <w:rPr>
          <w:rFonts w:ascii="Times New Roman" w:eastAsia="Times New Roman" w:hAnsi="Times New Roman" w:cs="Times New Roman"/>
          <w:sz w:val="24"/>
          <w:szCs w:val="20"/>
        </w:rPr>
        <w:t>open door</w:t>
      </w:r>
      <w:proofErr w:type="gramEnd"/>
      <w:r>
        <w:rPr>
          <w:rFonts w:ascii="Times New Roman" w:eastAsia="Times New Roman" w:hAnsi="Times New Roman" w:cs="Times New Roman"/>
          <w:sz w:val="24"/>
          <w:szCs w:val="20"/>
        </w:rPr>
        <w:t xml:space="preserve"> process, with the assistance of a FC member, within 30 calendar days of the date the Employee became aware of the issue.  While an Employee may speak with anyone in the </w:t>
      </w:r>
      <w:proofErr w:type="gramStart"/>
      <w:r>
        <w:rPr>
          <w:rFonts w:ascii="Times New Roman" w:eastAsia="Times New Roman" w:hAnsi="Times New Roman" w:cs="Times New Roman"/>
          <w:sz w:val="24"/>
          <w:szCs w:val="20"/>
        </w:rPr>
        <w:t>open door</w:t>
      </w:r>
      <w:proofErr w:type="gramEnd"/>
      <w:r>
        <w:rPr>
          <w:rFonts w:ascii="Times New Roman" w:eastAsia="Times New Roman" w:hAnsi="Times New Roman" w:cs="Times New Roman"/>
          <w:sz w:val="24"/>
          <w:szCs w:val="20"/>
        </w:rPr>
        <w:t xml:space="preserve"> process regarding a concern or problem, the Employee is encouraged to take this concern up with his immediate supervisor or may request the assistance of the Employee Advocate or a FC member to facilitate resolution of the issue.</w:t>
      </w:r>
    </w:p>
    <w:p w14:paraId="255AC644" w14:textId="77777777" w:rsidR="009A1DEC" w:rsidRDefault="009A1DEC" w:rsidP="009A1DEC">
      <w:pPr>
        <w:spacing w:after="0" w:line="240" w:lineRule="auto"/>
        <w:jc w:val="both"/>
        <w:outlineLvl w:val="0"/>
        <w:rPr>
          <w:rFonts w:ascii="Times New Roman" w:eastAsia="Times New Roman" w:hAnsi="Times New Roman" w:cs="Times New Roman"/>
          <w:b/>
          <w:bCs/>
          <w:sz w:val="24"/>
          <w:szCs w:val="24"/>
        </w:rPr>
      </w:pPr>
    </w:p>
    <w:p w14:paraId="2674D614" w14:textId="77777777" w:rsidR="009A1DEC" w:rsidRDefault="009A1DEC" w:rsidP="009A1DEC">
      <w:pPr>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Formal Process </w:t>
      </w:r>
    </w:p>
    <w:p w14:paraId="6B4579A8" w14:textId="77777777" w:rsidR="009A1DEC" w:rsidRDefault="009A1DEC" w:rsidP="009A1DEC">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The Formal Process is a process in which an Employee requests a formal </w:t>
      </w:r>
      <w:proofErr w:type="gramStart"/>
      <w:r>
        <w:rPr>
          <w:rFonts w:ascii="Times New Roman" w:eastAsia="Times New Roman" w:hAnsi="Times New Roman" w:cs="Times New Roman"/>
          <w:sz w:val="24"/>
          <w:szCs w:val="20"/>
        </w:rPr>
        <w:t>hearing</w:t>
      </w:r>
      <w:proofErr w:type="gramEnd"/>
      <w:r>
        <w:rPr>
          <w:rFonts w:ascii="Times New Roman" w:eastAsia="Times New Roman" w:hAnsi="Times New Roman" w:cs="Times New Roman"/>
          <w:sz w:val="24"/>
          <w:szCs w:val="20"/>
        </w:rPr>
        <w:t xml:space="preserve"> and a panel is convened to gather evidence and make a decision regarding the Employee’s concern.</w:t>
      </w:r>
    </w:p>
    <w:p w14:paraId="63590B4E" w14:textId="77777777" w:rsidR="009A1DEC" w:rsidRDefault="009A1DEC" w:rsidP="009A1DEC">
      <w:pPr>
        <w:spacing w:after="0" w:line="240" w:lineRule="auto"/>
        <w:jc w:val="both"/>
        <w:rPr>
          <w:rFonts w:ascii="Times New Roman" w:eastAsia="Times New Roman" w:hAnsi="Times New Roman" w:cs="Times New Roman"/>
          <w:sz w:val="24"/>
          <w:szCs w:val="20"/>
        </w:rPr>
      </w:pPr>
    </w:p>
    <w:p w14:paraId="6A13911D" w14:textId="77777777" w:rsidR="009A1DEC" w:rsidRDefault="009A1DEC" w:rsidP="009A1DEC">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If an Employee is unable to get his concern resolved through the Informal Process, he may request a Formal Hearing by filing an Issue Resolution Form within three (3) business days following completion of the Informal Process.  Employees may seek the assistance of a FC member or the Employee Advocate to assist in the preparation of an Issue Resolution Form.  </w:t>
      </w:r>
    </w:p>
    <w:p w14:paraId="0BB30751" w14:textId="77777777" w:rsidR="009A1DEC" w:rsidRDefault="009A1DEC" w:rsidP="009A1DEC">
      <w:pPr>
        <w:spacing w:after="0" w:line="240" w:lineRule="auto"/>
        <w:jc w:val="both"/>
        <w:rPr>
          <w:rFonts w:ascii="Times New Roman" w:eastAsia="Times New Roman" w:hAnsi="Times New Roman" w:cs="Times New Roman"/>
          <w:sz w:val="24"/>
          <w:szCs w:val="20"/>
        </w:rPr>
      </w:pPr>
    </w:p>
    <w:p w14:paraId="6E2C529D" w14:textId="77777777" w:rsidR="009A1DEC" w:rsidRDefault="009A1DEC" w:rsidP="009A1DEC">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A FC facilitator shall, on a rotating basis, facilitate but shall be a non-voting participant in any Formal Hearings that may arise following the submission of an Issue Resolution Form.  The FC facilitator will contact the Employee within two (2) business days of receiving the Issue Resolution Form.  The Employee will select, at random, five (5) FC members to sit on the Formal Hearing Panel.  The Hearing Panel will consist of three (3) bargaining unit FC members and two (2) management FC members.  The Employee will randomly select four (4) bargaining unit FC member names and discard one such name of his or her choosing, and randomly select three (3) management FC names and discard one such name of his or her choosing for the Hearing Panel.  The panel will convene within 10 business days of receiving the Issue Resolution Form.  The panel will collect evidence and fully review all details of the Employee’s concern in order to reach a final decision about whether the Agreement and the Employees’ Charter have been fairly applied to the Employee.  </w:t>
      </w:r>
    </w:p>
    <w:p w14:paraId="356A46F9" w14:textId="77777777" w:rsidR="009A1DEC" w:rsidRDefault="009A1DEC" w:rsidP="009A1DEC">
      <w:pPr>
        <w:spacing w:after="0" w:line="240" w:lineRule="auto"/>
        <w:jc w:val="both"/>
        <w:rPr>
          <w:rFonts w:ascii="Times New Roman" w:eastAsia="Times New Roman" w:hAnsi="Times New Roman" w:cs="Times New Roman"/>
          <w:sz w:val="24"/>
          <w:szCs w:val="20"/>
        </w:rPr>
      </w:pPr>
    </w:p>
    <w:p w14:paraId="493194B3" w14:textId="77777777" w:rsidR="009A1DEC" w:rsidRDefault="009A1DEC" w:rsidP="009A1DEC">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Employees may be assisted in the Formal Process, including the Formal Hearing, by the Employee Advocate, if they so choose.  The Employee Advocate’s role in the Formal Process shall be to:</w:t>
      </w:r>
    </w:p>
    <w:p w14:paraId="0E22737E" w14:textId="77777777" w:rsidR="009A1DEC" w:rsidRDefault="009A1DEC" w:rsidP="009A1DEC">
      <w:pPr>
        <w:numPr>
          <w:ilvl w:val="0"/>
          <w:numId w:val="45"/>
        </w:num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assist Employees in preparing for the Formal </w:t>
      </w:r>
      <w:proofErr w:type="gramStart"/>
      <w:r>
        <w:rPr>
          <w:rFonts w:ascii="Times New Roman" w:eastAsia="Times New Roman" w:hAnsi="Times New Roman" w:cs="Times New Roman"/>
          <w:sz w:val="24"/>
          <w:szCs w:val="20"/>
        </w:rPr>
        <w:t>Hearing;</w:t>
      </w:r>
      <w:proofErr w:type="gramEnd"/>
    </w:p>
    <w:p w14:paraId="5AB561CB" w14:textId="77777777" w:rsidR="009A1DEC" w:rsidRDefault="009A1DEC" w:rsidP="009A1DEC">
      <w:pPr>
        <w:widowControl w:val="0"/>
        <w:numPr>
          <w:ilvl w:val="0"/>
          <w:numId w:val="45"/>
        </w:numPr>
        <w:tabs>
          <w:tab w:val="left" w:pos="-14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napToGrid w:val="0"/>
          <w:sz w:val="24"/>
          <w:szCs w:val="20"/>
        </w:rPr>
        <w:t xml:space="preserve">attend Formal Hearings as an observer when requested to do so by an </w:t>
      </w:r>
      <w:proofErr w:type="gramStart"/>
      <w:r>
        <w:rPr>
          <w:rFonts w:ascii="Times New Roman" w:eastAsia="Times New Roman" w:hAnsi="Times New Roman" w:cs="Times New Roman"/>
          <w:snapToGrid w:val="0"/>
          <w:sz w:val="24"/>
          <w:szCs w:val="20"/>
        </w:rPr>
        <w:t>Employee;</w:t>
      </w:r>
      <w:proofErr w:type="gramEnd"/>
    </w:p>
    <w:p w14:paraId="7B758B59" w14:textId="77777777" w:rsidR="009A1DEC" w:rsidRDefault="009A1DEC" w:rsidP="009A1DEC">
      <w:pPr>
        <w:widowControl w:val="0"/>
        <w:numPr>
          <w:ilvl w:val="0"/>
          <w:numId w:val="45"/>
        </w:numPr>
        <w:tabs>
          <w:tab w:val="left" w:pos="-14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 as a resource to the FC when requested; and</w:t>
      </w:r>
    </w:p>
    <w:p w14:paraId="676FD708" w14:textId="77777777" w:rsidR="009A1DEC" w:rsidRDefault="009A1DEC" w:rsidP="009A1DEC">
      <w:pPr>
        <w:widowControl w:val="0"/>
        <w:numPr>
          <w:ilvl w:val="0"/>
          <w:numId w:val="45"/>
        </w:numPr>
        <w:tabs>
          <w:tab w:val="left" w:pos="-1440"/>
        </w:tabs>
        <w:spacing w:after="0" w:line="240" w:lineRule="auto"/>
        <w:rPr>
          <w:rFonts w:ascii="Times New Roman" w:eastAsia="Times New Roman" w:hAnsi="Times New Roman" w:cs="Times New Roman"/>
          <w:snapToGrid w:val="0"/>
          <w:sz w:val="24"/>
          <w:szCs w:val="20"/>
        </w:rPr>
      </w:pPr>
      <w:r>
        <w:rPr>
          <w:rFonts w:ascii="Times New Roman" w:eastAsia="Times New Roman" w:hAnsi="Times New Roman" w:cs="Times New Roman"/>
          <w:sz w:val="24"/>
          <w:szCs w:val="20"/>
        </w:rPr>
        <w:t>coordinate follow-up with FC recommendations to the Company should such assistance be requested by the Facilitator.</w:t>
      </w:r>
    </w:p>
    <w:p w14:paraId="489937EE" w14:textId="77777777" w:rsidR="009A1DEC" w:rsidRDefault="009A1DEC" w:rsidP="009A1DEC">
      <w:pPr>
        <w:spacing w:after="0" w:line="240" w:lineRule="auto"/>
        <w:ind w:left="60"/>
        <w:jc w:val="both"/>
        <w:rPr>
          <w:rFonts w:ascii="Times New Roman" w:eastAsia="Times New Roman" w:hAnsi="Times New Roman" w:cs="Times New Roman"/>
          <w:sz w:val="24"/>
          <w:szCs w:val="20"/>
        </w:rPr>
      </w:pPr>
    </w:p>
    <w:p w14:paraId="39038020" w14:textId="77777777" w:rsidR="009A1DEC" w:rsidRDefault="009A1DEC" w:rsidP="009A1DEC">
      <w:pPr>
        <w:spacing w:after="0" w:line="240" w:lineRule="auto"/>
        <w:ind w:left="60"/>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lastRenderedPageBreak/>
        <w:t xml:space="preserve">The Employee Advocate’s role shall not release the Employee from the responsibility for processing his or her concern and making the presentation in the Formal Hearing.  Employees electing not to utilize the Employee Advocate shall sign a waiver acknowledging such decision. </w:t>
      </w:r>
    </w:p>
    <w:p w14:paraId="56571D39" w14:textId="77777777" w:rsidR="009A1DEC" w:rsidRDefault="009A1DEC" w:rsidP="009A1DEC">
      <w:pPr>
        <w:spacing w:after="0" w:line="240" w:lineRule="auto"/>
        <w:jc w:val="both"/>
        <w:rPr>
          <w:rFonts w:ascii="Times New Roman" w:eastAsia="Times New Roman" w:hAnsi="Times New Roman" w:cs="Times New Roman"/>
          <w:sz w:val="24"/>
          <w:szCs w:val="20"/>
        </w:rPr>
      </w:pPr>
    </w:p>
    <w:p w14:paraId="6708E620" w14:textId="77777777" w:rsidR="009A1DEC" w:rsidRDefault="009A1DEC" w:rsidP="009A1DEC">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The FC panel’s decision is reached by a majority vote.  All panelists will strictly adhere to confidentiality.  The Employee (and the Employee Advocate, if requested by the Employee) will be notified in writing by the FC facilitator of the panel’s decision within 48 hours of the vote of the panel.  All FC decisions shall be communicated as a decision of the FC panel as a whole.</w:t>
      </w:r>
    </w:p>
    <w:p w14:paraId="5B715255" w14:textId="77777777" w:rsidR="009A1DEC" w:rsidRDefault="009A1DEC" w:rsidP="009A1DEC">
      <w:pPr>
        <w:spacing w:after="0" w:line="240" w:lineRule="auto"/>
        <w:jc w:val="both"/>
        <w:rPr>
          <w:rFonts w:ascii="Times New Roman" w:eastAsia="Times New Roman" w:hAnsi="Times New Roman" w:cs="Times New Roman"/>
          <w:sz w:val="24"/>
          <w:szCs w:val="20"/>
        </w:rPr>
      </w:pPr>
    </w:p>
    <w:p w14:paraId="2570789F" w14:textId="77777777" w:rsidR="009A1DEC" w:rsidRDefault="009A1DEC" w:rsidP="009A1DEC">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The Employee or the General Manager (“GM”) may appeal the decision of the panel to the Hotline within five (5) business days of receiving the decision of the FC.  An Employee who chooses to appeal the decision of the FC panel, shall present his concern to the Hotline by telephone or in writing. The Employee Advocate may assist the Employee in preparing his appeal to the Hotline, if requested. </w:t>
      </w:r>
    </w:p>
    <w:p w14:paraId="66D03B42" w14:textId="77777777" w:rsidR="009A1DEC" w:rsidRDefault="009A1DEC" w:rsidP="009A1DEC">
      <w:pPr>
        <w:spacing w:after="0" w:line="240" w:lineRule="auto"/>
        <w:jc w:val="both"/>
        <w:rPr>
          <w:rFonts w:ascii="Times New Roman" w:eastAsia="Times New Roman" w:hAnsi="Times New Roman" w:cs="Times New Roman"/>
          <w:sz w:val="24"/>
          <w:szCs w:val="20"/>
        </w:rPr>
      </w:pPr>
    </w:p>
    <w:p w14:paraId="5D7E4876" w14:textId="77777777" w:rsidR="009A1DEC" w:rsidRDefault="009A1DEC" w:rsidP="009A1DEC">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The FC can review issues that concern the application of the Agreement to non-probationary Employees.  The FC cannot directly change Company policies or procedures or the provisions of the Framework of Fairness Agreement or this Agreement, however, their recommendations may influence future management reviews or collective bargaining.  The FC may not change pay or benefit </w:t>
      </w:r>
      <w:proofErr w:type="gramStart"/>
      <w:r>
        <w:rPr>
          <w:rFonts w:ascii="Times New Roman" w:eastAsia="Times New Roman" w:hAnsi="Times New Roman" w:cs="Times New Roman"/>
          <w:sz w:val="24"/>
          <w:szCs w:val="20"/>
        </w:rPr>
        <w:t>rates</w:t>
      </w:r>
      <w:proofErr w:type="gramEnd"/>
      <w:r>
        <w:rPr>
          <w:rFonts w:ascii="Times New Roman" w:eastAsia="Times New Roman" w:hAnsi="Times New Roman" w:cs="Times New Roman"/>
          <w:sz w:val="24"/>
          <w:szCs w:val="20"/>
        </w:rPr>
        <w:t xml:space="preserve"> nor can it deal with issues relating to the termination of employment of any Employee.  Resolution of issues relating to the termination of employment shall begin at the Hotline step of the Concern Resolution Process.</w:t>
      </w:r>
    </w:p>
    <w:p w14:paraId="50AECFE0" w14:textId="77777777" w:rsidR="009A1DEC" w:rsidRDefault="009A1DEC" w:rsidP="009A1DEC">
      <w:pPr>
        <w:spacing w:after="0" w:line="240" w:lineRule="auto"/>
        <w:jc w:val="both"/>
        <w:outlineLvl w:val="0"/>
        <w:rPr>
          <w:rFonts w:ascii="Times New Roman" w:eastAsia="Times New Roman" w:hAnsi="Times New Roman" w:cs="Times New Roman"/>
          <w:b/>
          <w:bCs/>
          <w:sz w:val="24"/>
          <w:szCs w:val="24"/>
        </w:rPr>
      </w:pPr>
    </w:p>
    <w:p w14:paraId="5D69ABA0" w14:textId="77777777" w:rsidR="009A1DEC" w:rsidRDefault="009A1DEC" w:rsidP="009A1DEC">
      <w:pPr>
        <w:keepNext/>
        <w:spacing w:after="0" w:line="240" w:lineRule="auto"/>
        <w:jc w:val="both"/>
        <w:outlineLvl w:val="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Section 5:  The Hotline</w:t>
      </w:r>
    </w:p>
    <w:p w14:paraId="39E9FE81" w14:textId="77777777" w:rsidR="009A1DEC" w:rsidRDefault="009A1DEC" w:rsidP="009A1DEC">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Employees have access to the Hotline at any time.  Employees’ right to call the Hotline is guaranteed by the Employee’s Charter and the Agreement.  If an Employee wishes to exercise this right, they will be protected from any reprisal. The Hotline will maintain the confidentiality of any Hotline call and will not pursue the resolution of an individual Employee’s concern without that Employee’s authorization.  Hotline callers who wish to remain anonymous may do so, however, certain matters – for legal and practical reasons – cannot be investigated on an anonymous basis.  </w:t>
      </w:r>
    </w:p>
    <w:p w14:paraId="60D56B7C" w14:textId="77777777" w:rsidR="009A1DEC" w:rsidRDefault="009A1DEC" w:rsidP="009A1DEC">
      <w:pPr>
        <w:spacing w:after="0" w:line="240" w:lineRule="auto"/>
        <w:jc w:val="both"/>
        <w:rPr>
          <w:rFonts w:ascii="Times New Roman" w:eastAsia="Times New Roman" w:hAnsi="Times New Roman" w:cs="Times New Roman"/>
          <w:sz w:val="24"/>
          <w:szCs w:val="20"/>
        </w:rPr>
      </w:pPr>
    </w:p>
    <w:p w14:paraId="76895EF7" w14:textId="77777777" w:rsidR="009A1DEC" w:rsidRDefault="009A1DEC" w:rsidP="009A1DEC">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The Hotline shall consist of individuals employed by the Company who operate independent of all division and Group operations.  The Hotline shall review any matter appealed to it by an Employee or the GM of a division, provided such matter is appealed within the applicable time limits.  The role of the Hotline includes the following duties:</w:t>
      </w:r>
    </w:p>
    <w:p w14:paraId="0F0D31A7" w14:textId="77777777" w:rsidR="009A1DEC" w:rsidRDefault="009A1DEC" w:rsidP="009A1DEC">
      <w:pPr>
        <w:spacing w:after="0" w:line="240" w:lineRule="auto"/>
        <w:jc w:val="both"/>
        <w:rPr>
          <w:rFonts w:ascii="Times New Roman" w:eastAsia="Times New Roman" w:hAnsi="Times New Roman" w:cs="Times New Roman"/>
          <w:sz w:val="24"/>
          <w:szCs w:val="20"/>
        </w:rPr>
      </w:pPr>
    </w:p>
    <w:p w14:paraId="08369A54" w14:textId="77777777" w:rsidR="009A1DEC" w:rsidRDefault="009A1DEC" w:rsidP="009A1DEC">
      <w:pPr>
        <w:numPr>
          <w:ilvl w:val="0"/>
          <w:numId w:val="46"/>
        </w:num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To be an advocate of the Employee’s Charter and the Agreement</w:t>
      </w:r>
    </w:p>
    <w:p w14:paraId="31CB4702" w14:textId="77777777" w:rsidR="009A1DEC" w:rsidRDefault="009A1DEC" w:rsidP="009A1DEC">
      <w:pPr>
        <w:numPr>
          <w:ilvl w:val="0"/>
          <w:numId w:val="46"/>
        </w:num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To promote the internal resolution of employee concerns</w:t>
      </w:r>
    </w:p>
    <w:p w14:paraId="5E6FDDEF" w14:textId="77777777" w:rsidR="009A1DEC" w:rsidRDefault="009A1DEC" w:rsidP="009A1DEC">
      <w:pPr>
        <w:numPr>
          <w:ilvl w:val="0"/>
          <w:numId w:val="46"/>
        </w:num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To ensure that employees are treated fairly, in accordance with the Employee’s Charter, the division’s policies and procedures and the Agreement</w:t>
      </w:r>
    </w:p>
    <w:p w14:paraId="04A1FB3C" w14:textId="77777777" w:rsidR="009A1DEC" w:rsidRDefault="009A1DEC" w:rsidP="009A1DEC">
      <w:pPr>
        <w:spacing w:after="0" w:line="240" w:lineRule="auto"/>
        <w:jc w:val="both"/>
        <w:rPr>
          <w:rFonts w:ascii="Times New Roman" w:eastAsia="Times New Roman" w:hAnsi="Times New Roman" w:cs="Times New Roman"/>
          <w:sz w:val="24"/>
          <w:szCs w:val="20"/>
        </w:rPr>
      </w:pPr>
    </w:p>
    <w:p w14:paraId="552FE55E" w14:textId="77777777" w:rsidR="009A1DEC" w:rsidRDefault="009A1DEC" w:rsidP="009A1DEC">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The Hotline will investigate and issue a decision as expeditiously as possible, and in most cases such decision shall be issued within 30 calendar days.  The protocol for reviewing matters includes the following:</w:t>
      </w:r>
    </w:p>
    <w:p w14:paraId="297F264F" w14:textId="77777777" w:rsidR="009A1DEC" w:rsidRDefault="009A1DEC" w:rsidP="009A1DEC">
      <w:pPr>
        <w:spacing w:after="0" w:line="240" w:lineRule="auto"/>
        <w:jc w:val="both"/>
        <w:rPr>
          <w:rFonts w:ascii="Times New Roman" w:eastAsia="Times New Roman" w:hAnsi="Times New Roman" w:cs="Times New Roman"/>
          <w:sz w:val="24"/>
          <w:szCs w:val="20"/>
        </w:rPr>
      </w:pPr>
    </w:p>
    <w:p w14:paraId="0DED7267" w14:textId="77777777" w:rsidR="009A1DEC" w:rsidRDefault="009A1DEC" w:rsidP="009A1DEC">
      <w:pPr>
        <w:numPr>
          <w:ilvl w:val="0"/>
          <w:numId w:val="47"/>
        </w:num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Determine the nature of the call</w:t>
      </w:r>
    </w:p>
    <w:p w14:paraId="694A9AC1" w14:textId="77777777" w:rsidR="009A1DEC" w:rsidRDefault="009A1DEC" w:rsidP="009A1DEC">
      <w:pPr>
        <w:numPr>
          <w:ilvl w:val="0"/>
          <w:numId w:val="47"/>
        </w:num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Encourage callers to use the </w:t>
      </w:r>
      <w:proofErr w:type="gramStart"/>
      <w:r>
        <w:rPr>
          <w:rFonts w:ascii="Times New Roman" w:eastAsia="Times New Roman" w:hAnsi="Times New Roman" w:cs="Times New Roman"/>
          <w:sz w:val="24"/>
          <w:szCs w:val="20"/>
        </w:rPr>
        <w:t>open door</w:t>
      </w:r>
      <w:proofErr w:type="gramEnd"/>
      <w:r>
        <w:rPr>
          <w:rFonts w:ascii="Times New Roman" w:eastAsia="Times New Roman" w:hAnsi="Times New Roman" w:cs="Times New Roman"/>
          <w:sz w:val="24"/>
          <w:szCs w:val="20"/>
        </w:rPr>
        <w:t xml:space="preserve"> process within the division if they have not already done so</w:t>
      </w:r>
    </w:p>
    <w:p w14:paraId="6E1FC6EF" w14:textId="77777777" w:rsidR="009A1DEC" w:rsidRDefault="009A1DEC" w:rsidP="009A1DEC">
      <w:pPr>
        <w:numPr>
          <w:ilvl w:val="0"/>
          <w:numId w:val="47"/>
        </w:num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Determine whether the call is a simple inquiry or whether an investigation is required</w:t>
      </w:r>
    </w:p>
    <w:p w14:paraId="541FC372" w14:textId="77777777" w:rsidR="009A1DEC" w:rsidRDefault="009A1DEC" w:rsidP="009A1DEC">
      <w:pPr>
        <w:numPr>
          <w:ilvl w:val="0"/>
          <w:numId w:val="47"/>
        </w:num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lastRenderedPageBreak/>
        <w:t xml:space="preserve">Obtain caller’s consent before contacting division and determine whether the caller wishes to have the Employee Advocate participate in the process and shall document the caller’s response in the Hotline intake notes </w:t>
      </w:r>
    </w:p>
    <w:p w14:paraId="6199D9BC" w14:textId="77777777" w:rsidR="009A1DEC" w:rsidRDefault="009A1DEC" w:rsidP="009A1DEC">
      <w:pPr>
        <w:numPr>
          <w:ilvl w:val="0"/>
          <w:numId w:val="47"/>
        </w:num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Contact the division, provide an outline of </w:t>
      </w:r>
      <w:proofErr w:type="gramStart"/>
      <w:r>
        <w:rPr>
          <w:rFonts w:ascii="Times New Roman" w:eastAsia="Times New Roman" w:hAnsi="Times New Roman" w:cs="Times New Roman"/>
          <w:sz w:val="24"/>
          <w:szCs w:val="20"/>
        </w:rPr>
        <w:t>concern</w:t>
      </w:r>
      <w:proofErr w:type="gramEnd"/>
      <w:r>
        <w:rPr>
          <w:rFonts w:ascii="Times New Roman" w:eastAsia="Times New Roman" w:hAnsi="Times New Roman" w:cs="Times New Roman"/>
          <w:sz w:val="24"/>
          <w:szCs w:val="20"/>
        </w:rPr>
        <w:t xml:space="preserve"> and obtain a detailed response</w:t>
      </w:r>
    </w:p>
    <w:p w14:paraId="6642DBA9" w14:textId="77777777" w:rsidR="009A1DEC" w:rsidRDefault="009A1DEC" w:rsidP="009A1DEC">
      <w:pPr>
        <w:numPr>
          <w:ilvl w:val="0"/>
          <w:numId w:val="47"/>
        </w:num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Review all documents and, if necessary, speak directly to witnesses</w:t>
      </w:r>
    </w:p>
    <w:p w14:paraId="2DF1BE7C" w14:textId="77777777" w:rsidR="009A1DEC" w:rsidRDefault="009A1DEC" w:rsidP="009A1DEC">
      <w:pPr>
        <w:numPr>
          <w:ilvl w:val="0"/>
          <w:numId w:val="47"/>
        </w:num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Investigator may need to visit the division to view the site or speak to witnesses in person</w:t>
      </w:r>
    </w:p>
    <w:p w14:paraId="2E255797" w14:textId="77777777" w:rsidR="009A1DEC" w:rsidRDefault="009A1DEC" w:rsidP="009A1DEC">
      <w:pPr>
        <w:numPr>
          <w:ilvl w:val="0"/>
          <w:numId w:val="47"/>
        </w:num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Once all information is gathered, the investigator reviews findings with the Employee (and the Employee Advocate, if requested by the Employee) and division</w:t>
      </w:r>
    </w:p>
    <w:p w14:paraId="699E0CB3" w14:textId="77777777" w:rsidR="009A1DEC" w:rsidRDefault="009A1DEC" w:rsidP="009A1DEC">
      <w:pPr>
        <w:numPr>
          <w:ilvl w:val="0"/>
          <w:numId w:val="47"/>
        </w:num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Role of the investigator at this point is to resolve factual disputes and work closely with parties to reach a workable solution</w:t>
      </w:r>
    </w:p>
    <w:p w14:paraId="6F5A2EDA" w14:textId="77777777" w:rsidR="009A1DEC" w:rsidRDefault="009A1DEC" w:rsidP="009A1DEC">
      <w:pPr>
        <w:numPr>
          <w:ilvl w:val="0"/>
          <w:numId w:val="47"/>
        </w:num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Recommendations will be made within context of the Employee’s Charter, the </w:t>
      </w:r>
      <w:proofErr w:type="gramStart"/>
      <w:r>
        <w:rPr>
          <w:rFonts w:ascii="Times New Roman" w:eastAsia="Times New Roman" w:hAnsi="Times New Roman" w:cs="Times New Roman"/>
          <w:sz w:val="24"/>
          <w:szCs w:val="20"/>
        </w:rPr>
        <w:t>Agreement</w:t>
      </w:r>
      <w:proofErr w:type="gramEnd"/>
      <w:r>
        <w:rPr>
          <w:rFonts w:ascii="Times New Roman" w:eastAsia="Times New Roman" w:hAnsi="Times New Roman" w:cs="Times New Roman"/>
          <w:sz w:val="24"/>
          <w:szCs w:val="20"/>
        </w:rPr>
        <w:t xml:space="preserve"> and a practical understanding of issues</w:t>
      </w:r>
    </w:p>
    <w:p w14:paraId="71C45CC0" w14:textId="77777777" w:rsidR="009A1DEC" w:rsidRDefault="009A1DEC" w:rsidP="009A1DEC">
      <w:pPr>
        <w:spacing w:after="0" w:line="240" w:lineRule="auto"/>
        <w:jc w:val="both"/>
        <w:rPr>
          <w:rFonts w:ascii="Times New Roman" w:eastAsia="Times New Roman" w:hAnsi="Times New Roman" w:cs="Times New Roman"/>
          <w:sz w:val="24"/>
          <w:szCs w:val="20"/>
        </w:rPr>
      </w:pPr>
    </w:p>
    <w:p w14:paraId="15271FD3" w14:textId="77777777" w:rsidR="009A1DEC" w:rsidRDefault="009A1DEC" w:rsidP="009A1DEC">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The Hotline will communicate its decision within 48 hours of completing its investigation of the issue(s) in dispute. </w:t>
      </w:r>
    </w:p>
    <w:p w14:paraId="18FC8EB0" w14:textId="77777777" w:rsidR="009A1DEC" w:rsidRDefault="009A1DEC" w:rsidP="009A1DEC">
      <w:pPr>
        <w:spacing w:after="0" w:line="240" w:lineRule="auto"/>
        <w:jc w:val="both"/>
        <w:rPr>
          <w:rFonts w:ascii="Times New Roman" w:eastAsia="Times New Roman" w:hAnsi="Times New Roman" w:cs="Times New Roman"/>
          <w:sz w:val="24"/>
          <w:szCs w:val="20"/>
        </w:rPr>
      </w:pPr>
    </w:p>
    <w:p w14:paraId="2BFAAFC9" w14:textId="77777777" w:rsidR="009A1DEC" w:rsidRDefault="009A1DEC" w:rsidP="009A1DEC">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Should a matter be appealed beyond the Hotline, such appeal must be filed within five (5) business days, and the responsibility for pursuing resolution of the concern shall shift from the Employee or group of Employees to the Employee Advocate.  </w:t>
      </w:r>
      <w:r>
        <w:rPr>
          <w:rFonts w:ascii="Times New Roman" w:eastAsia="Times New Roman" w:hAnsi="Times New Roman" w:cs="Times New Roman"/>
          <w:b/>
          <w:bCs/>
          <w:sz w:val="24"/>
          <w:szCs w:val="20"/>
        </w:rPr>
        <w:t>For clarity, it is at this point in the Concern Resolution Process that the Employee Advocate shall have the additional responsibility of pursuing the matter as a representative on behalf of the Employee or group of Employees to the CR Sub-Committee and ERRC.</w:t>
      </w:r>
    </w:p>
    <w:p w14:paraId="4B366E30" w14:textId="77777777" w:rsidR="009A1DEC" w:rsidRDefault="009A1DEC" w:rsidP="009A1DEC">
      <w:pPr>
        <w:spacing w:after="0" w:line="240" w:lineRule="auto"/>
        <w:ind w:left="360"/>
        <w:jc w:val="both"/>
        <w:rPr>
          <w:rFonts w:ascii="Arial" w:eastAsia="Times New Roman" w:hAnsi="Arial" w:cs="Arial"/>
          <w:sz w:val="24"/>
          <w:szCs w:val="24"/>
        </w:rPr>
      </w:pPr>
    </w:p>
    <w:p w14:paraId="022DFBD0" w14:textId="77777777" w:rsidR="009A1DEC" w:rsidRDefault="009A1DEC" w:rsidP="009A1DEC">
      <w:pPr>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Section 6:  Concern Resolution Sub-Committee (the “CR Sub-Committee”) of the ERRC</w:t>
      </w:r>
    </w:p>
    <w:p w14:paraId="3921FBE8" w14:textId="77777777" w:rsidR="009A1DEC" w:rsidRDefault="009A1DEC" w:rsidP="009A1DEC">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The CR Sub-Committee shall consist of two (2) Company and two (2) Union representatives.  Union participants shall include a representative from the office of the CAW AP and the Division’s Employee Advocate.  Company representatives shall include the Group HR Director (or Magna Director, Labour Relations) and the Division GM (or a designate).  The Company’s CR Sub-Committee representatives will review any matter put forward by the GM of a division and decide whether to advance such matter to the full CR Sub-Committee for review. The Union’s CR Sub-Committee representatives will review any matter put forward by an Employee or group of Employees and decide whether to advance such matter to the full CR Sub-Committee for review.  </w:t>
      </w:r>
    </w:p>
    <w:p w14:paraId="67C9C69A" w14:textId="77777777" w:rsidR="009A1DEC" w:rsidRDefault="009A1DEC" w:rsidP="009A1DEC">
      <w:pPr>
        <w:spacing w:after="0" w:line="240" w:lineRule="auto"/>
        <w:jc w:val="both"/>
        <w:rPr>
          <w:rFonts w:ascii="Times New Roman" w:eastAsia="Times New Roman" w:hAnsi="Times New Roman" w:cs="Times New Roman"/>
          <w:sz w:val="24"/>
          <w:szCs w:val="20"/>
        </w:rPr>
      </w:pPr>
    </w:p>
    <w:p w14:paraId="42D4F230" w14:textId="77777777" w:rsidR="009A1DEC" w:rsidRDefault="009A1DEC" w:rsidP="009A1DEC">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Should a matter be advanced to the full CR Sub-Committee, the Committee shall review the issues and seek a satisfactory resolution, giving due consideration to the needs of the Employees and the Company and shall be consistent with the Employee’s Charter, Corporate Constitution, the Framework of </w:t>
      </w:r>
      <w:proofErr w:type="gramStart"/>
      <w:r>
        <w:rPr>
          <w:rFonts w:ascii="Times New Roman" w:eastAsia="Times New Roman" w:hAnsi="Times New Roman" w:cs="Times New Roman"/>
          <w:sz w:val="24"/>
          <w:szCs w:val="20"/>
        </w:rPr>
        <w:t>Fairness</w:t>
      </w:r>
      <w:proofErr w:type="gramEnd"/>
      <w:r>
        <w:rPr>
          <w:rFonts w:ascii="Times New Roman" w:eastAsia="Times New Roman" w:hAnsi="Times New Roman" w:cs="Times New Roman"/>
          <w:sz w:val="24"/>
          <w:szCs w:val="20"/>
        </w:rPr>
        <w:t xml:space="preserve"> and this Agreement.  This Committee’s ultimate purpose is to resolve open issues without the need for full ERRC involvement.</w:t>
      </w:r>
    </w:p>
    <w:p w14:paraId="7E5BF905" w14:textId="77777777" w:rsidR="009A1DEC" w:rsidRDefault="009A1DEC" w:rsidP="009A1DEC">
      <w:pPr>
        <w:spacing w:after="0" w:line="240" w:lineRule="auto"/>
        <w:jc w:val="both"/>
        <w:rPr>
          <w:rFonts w:ascii="Times New Roman" w:eastAsia="Times New Roman" w:hAnsi="Times New Roman" w:cs="Times New Roman"/>
          <w:sz w:val="24"/>
          <w:szCs w:val="20"/>
        </w:rPr>
      </w:pPr>
    </w:p>
    <w:p w14:paraId="296D3000" w14:textId="77777777" w:rsidR="009A1DEC" w:rsidRDefault="009A1DEC" w:rsidP="009A1DEC">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The role of the CR Sub-Committee includes the following duties:</w:t>
      </w:r>
    </w:p>
    <w:p w14:paraId="5CD73B27" w14:textId="77777777" w:rsidR="009A1DEC" w:rsidRDefault="009A1DEC" w:rsidP="009A1DEC">
      <w:pPr>
        <w:spacing w:after="0" w:line="240" w:lineRule="auto"/>
        <w:jc w:val="both"/>
        <w:rPr>
          <w:rFonts w:ascii="Times New Roman" w:eastAsia="Times New Roman" w:hAnsi="Times New Roman" w:cs="Times New Roman"/>
          <w:sz w:val="24"/>
          <w:szCs w:val="20"/>
        </w:rPr>
      </w:pPr>
    </w:p>
    <w:p w14:paraId="48052820" w14:textId="77777777" w:rsidR="009A1DEC" w:rsidRDefault="009A1DEC" w:rsidP="009A1DEC">
      <w:pPr>
        <w:numPr>
          <w:ilvl w:val="0"/>
          <w:numId w:val="48"/>
        </w:num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Resolve, if possible, employee concerns that are not able to be resolved through the </w:t>
      </w:r>
      <w:proofErr w:type="gramStart"/>
      <w:r>
        <w:rPr>
          <w:rFonts w:ascii="Times New Roman" w:eastAsia="Times New Roman" w:hAnsi="Times New Roman" w:cs="Times New Roman"/>
          <w:sz w:val="24"/>
          <w:szCs w:val="20"/>
        </w:rPr>
        <w:t>open door</w:t>
      </w:r>
      <w:proofErr w:type="gramEnd"/>
      <w:r>
        <w:rPr>
          <w:rFonts w:ascii="Times New Roman" w:eastAsia="Times New Roman" w:hAnsi="Times New Roman" w:cs="Times New Roman"/>
          <w:sz w:val="24"/>
          <w:szCs w:val="20"/>
        </w:rPr>
        <w:t xml:space="preserve"> process</w:t>
      </w:r>
    </w:p>
    <w:p w14:paraId="08E12F1E" w14:textId="77777777" w:rsidR="009A1DEC" w:rsidRDefault="009A1DEC" w:rsidP="009A1DEC">
      <w:pPr>
        <w:numPr>
          <w:ilvl w:val="0"/>
          <w:numId w:val="48"/>
        </w:num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Review opportunities to improve the labour-management relationship</w:t>
      </w:r>
    </w:p>
    <w:p w14:paraId="41D93D0F" w14:textId="77777777" w:rsidR="009A1DEC" w:rsidRDefault="009A1DEC" w:rsidP="009A1DEC">
      <w:pPr>
        <w:spacing w:after="0" w:line="240" w:lineRule="auto"/>
        <w:jc w:val="both"/>
        <w:rPr>
          <w:rFonts w:ascii="Times New Roman" w:eastAsia="Times New Roman" w:hAnsi="Times New Roman" w:cs="Times New Roman"/>
          <w:sz w:val="24"/>
          <w:szCs w:val="20"/>
        </w:rPr>
      </w:pPr>
    </w:p>
    <w:p w14:paraId="460833E7" w14:textId="77777777" w:rsidR="009A1DEC" w:rsidRDefault="009A1DEC" w:rsidP="009A1DEC">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The CR Sub-Committee shall convene monthly to review appeals from a decision of the Hotline and return a decision within 48 hours of each meeting.  If the CR Sub-Committee is not able to resolve the issue, within 10 business days of the decision of the CR Sub-Committee, the National </w:t>
      </w:r>
      <w:r>
        <w:rPr>
          <w:rFonts w:ascii="Times New Roman" w:eastAsia="Times New Roman" w:hAnsi="Times New Roman" w:cs="Times New Roman"/>
          <w:sz w:val="24"/>
          <w:szCs w:val="20"/>
        </w:rPr>
        <w:lastRenderedPageBreak/>
        <w:t>CAW representative or Division GM may appeal the decision to the Employee Relations Review Committee.</w:t>
      </w:r>
    </w:p>
    <w:p w14:paraId="43BBFB63" w14:textId="77777777" w:rsidR="009A1DEC" w:rsidRDefault="009A1DEC" w:rsidP="009A1DEC">
      <w:pPr>
        <w:spacing w:after="0" w:line="240" w:lineRule="auto"/>
        <w:jc w:val="both"/>
        <w:rPr>
          <w:rFonts w:ascii="Times New Roman" w:eastAsia="Times New Roman" w:hAnsi="Times New Roman" w:cs="Times New Roman"/>
          <w:sz w:val="24"/>
          <w:szCs w:val="20"/>
        </w:rPr>
      </w:pPr>
    </w:p>
    <w:p w14:paraId="1DA7CFF8" w14:textId="77777777" w:rsidR="009A1DEC" w:rsidRDefault="009A1DEC" w:rsidP="009A1DEC">
      <w:pPr>
        <w:spacing w:after="0" w:line="240" w:lineRule="auto"/>
        <w:jc w:val="both"/>
        <w:rPr>
          <w:rFonts w:ascii="Times New Roman" w:eastAsia="Times New Roman" w:hAnsi="Times New Roman" w:cs="Times New Roman"/>
          <w:sz w:val="24"/>
          <w:szCs w:val="20"/>
        </w:rPr>
      </w:pPr>
    </w:p>
    <w:p w14:paraId="49E2301D" w14:textId="77777777" w:rsidR="009A1DEC" w:rsidRDefault="009A1DEC" w:rsidP="009A1DEC">
      <w:pPr>
        <w:spacing w:after="0" w:line="240" w:lineRule="auto"/>
        <w:jc w:val="both"/>
        <w:rPr>
          <w:rFonts w:ascii="Times New Roman" w:eastAsia="Times New Roman" w:hAnsi="Times New Roman" w:cs="Times New Roman"/>
          <w:sz w:val="24"/>
          <w:szCs w:val="20"/>
        </w:rPr>
      </w:pPr>
    </w:p>
    <w:p w14:paraId="055CAC45" w14:textId="77777777" w:rsidR="009A1DEC" w:rsidRDefault="009A1DEC" w:rsidP="009A1DEC">
      <w:pPr>
        <w:spacing w:after="0" w:line="240" w:lineRule="auto"/>
        <w:jc w:val="both"/>
        <w:rPr>
          <w:rFonts w:ascii="Times New Roman" w:eastAsia="Times New Roman" w:hAnsi="Times New Roman" w:cs="Times New Roman"/>
          <w:sz w:val="24"/>
          <w:szCs w:val="20"/>
        </w:rPr>
      </w:pPr>
    </w:p>
    <w:p w14:paraId="4F497D7A" w14:textId="77777777" w:rsidR="009A1DEC" w:rsidRDefault="009A1DEC" w:rsidP="009A1DEC">
      <w:pPr>
        <w:spacing w:after="0" w:line="240" w:lineRule="auto"/>
        <w:jc w:val="both"/>
        <w:outlineLvl w:val="0"/>
        <w:rPr>
          <w:rFonts w:ascii="Times New Roman" w:eastAsia="Times New Roman" w:hAnsi="Times New Roman" w:cs="Times New Roman"/>
          <w:b/>
          <w:bCs/>
          <w:sz w:val="24"/>
          <w:szCs w:val="24"/>
        </w:rPr>
      </w:pPr>
    </w:p>
    <w:p w14:paraId="515F83D1" w14:textId="77777777" w:rsidR="009A1DEC" w:rsidRDefault="009A1DEC" w:rsidP="009A1DEC">
      <w:pPr>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Section 7:  Employee Relations Review Committee</w:t>
      </w:r>
    </w:p>
    <w:p w14:paraId="5850C23D" w14:textId="77777777" w:rsidR="009A1DEC" w:rsidRDefault="009A1DEC" w:rsidP="009A1DEC">
      <w:pPr>
        <w:spacing w:after="0" w:line="240" w:lineRule="auto"/>
        <w:jc w:val="both"/>
        <w:outlineLvl w:val="0"/>
        <w:rPr>
          <w:rFonts w:ascii="Times New Roman" w:eastAsia="Times New Roman" w:hAnsi="Times New Roman" w:cs="Times New Roman"/>
          <w:b/>
          <w:bCs/>
          <w:sz w:val="24"/>
          <w:szCs w:val="24"/>
        </w:rPr>
      </w:pPr>
    </w:p>
    <w:p w14:paraId="2D388BC8" w14:textId="77777777" w:rsidR="009A1DEC" w:rsidRDefault="009A1DEC" w:rsidP="009A1DEC">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The ERRC shall consist of three (3) Company and three (3) Union representatives.  Union participants shall include three representatives designated by the office of the CAW AP.  Company participants shall include two (2) representatives from the office of the Magna Executive Vice President, Global Human Resources (“Magna EVP”) and one Senior Operating Executive.  The ERRC will review the issues and seek a satisfactory resolution, giving due consideration to the needs of the Employees and the Company and shall be consistent with the Employee’s Charter, Corporate Constitution, the Framework of </w:t>
      </w:r>
      <w:proofErr w:type="gramStart"/>
      <w:r>
        <w:rPr>
          <w:rFonts w:ascii="Times New Roman" w:eastAsia="Times New Roman" w:hAnsi="Times New Roman" w:cs="Times New Roman"/>
          <w:sz w:val="24"/>
          <w:szCs w:val="20"/>
        </w:rPr>
        <w:t>Fairness</w:t>
      </w:r>
      <w:proofErr w:type="gramEnd"/>
      <w:r>
        <w:rPr>
          <w:rFonts w:ascii="Times New Roman" w:eastAsia="Times New Roman" w:hAnsi="Times New Roman" w:cs="Times New Roman"/>
          <w:sz w:val="24"/>
          <w:szCs w:val="20"/>
        </w:rPr>
        <w:t xml:space="preserve"> and this Agreement.  The ERRC’s ultimate purpose is to resolve open issues rather than utilizing a Neutral party.</w:t>
      </w:r>
    </w:p>
    <w:p w14:paraId="6D574787" w14:textId="77777777" w:rsidR="009A1DEC" w:rsidRDefault="009A1DEC" w:rsidP="009A1DEC">
      <w:pPr>
        <w:spacing w:after="120" w:line="240" w:lineRule="auto"/>
        <w:ind w:left="180"/>
        <w:jc w:val="both"/>
        <w:rPr>
          <w:rFonts w:ascii="Times New Roman" w:eastAsia="Times New Roman" w:hAnsi="Times New Roman" w:cs="Times New Roman"/>
          <w:sz w:val="24"/>
          <w:szCs w:val="24"/>
        </w:rPr>
      </w:pPr>
    </w:p>
    <w:p w14:paraId="485FF802" w14:textId="77777777" w:rsidR="009A1DEC" w:rsidRDefault="009A1DEC" w:rsidP="009A1D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ERRC shall meet monthly or at a mutually agreeable time to review issues unable to be resolved by the CR Sub-Committee and return a decision within 48 hours of each meeting.  If the ERRC is not able to resolve the issue, within 30 calendar days of the decision of the ERRC, the CAW AP or the Magna EVP may appeal the decision to the Neutral described below.</w:t>
      </w:r>
    </w:p>
    <w:p w14:paraId="24BA4935" w14:textId="77777777" w:rsidR="009A1DEC" w:rsidRDefault="009A1DEC" w:rsidP="009A1DEC">
      <w:pPr>
        <w:spacing w:after="0" w:line="240" w:lineRule="auto"/>
        <w:jc w:val="both"/>
        <w:rPr>
          <w:rFonts w:ascii="Times New Roman" w:eastAsia="Times New Roman" w:hAnsi="Times New Roman" w:cs="Times New Roman"/>
          <w:sz w:val="24"/>
          <w:szCs w:val="24"/>
        </w:rPr>
      </w:pPr>
    </w:p>
    <w:p w14:paraId="19973FFC" w14:textId="77777777" w:rsidR="009A1DEC" w:rsidRDefault="009A1DEC" w:rsidP="009A1DEC">
      <w:pPr>
        <w:spacing w:after="0" w:line="240" w:lineRule="auto"/>
        <w:jc w:val="both"/>
        <w:outlineLvl w:val="0"/>
        <w:rPr>
          <w:rFonts w:ascii="Arial" w:eastAsia="Times New Roman" w:hAnsi="Arial" w:cs="Arial"/>
          <w:b/>
          <w:bCs/>
          <w:sz w:val="24"/>
          <w:szCs w:val="24"/>
        </w:rPr>
      </w:pPr>
      <w:r>
        <w:rPr>
          <w:rFonts w:ascii="Times New Roman" w:eastAsia="Times New Roman" w:hAnsi="Times New Roman" w:cs="Times New Roman"/>
          <w:b/>
          <w:bCs/>
          <w:sz w:val="24"/>
          <w:szCs w:val="24"/>
        </w:rPr>
        <w:t>Section 8:  Arbitration</w:t>
      </w:r>
    </w:p>
    <w:p w14:paraId="5A7E7632" w14:textId="77777777" w:rsidR="009A1DEC" w:rsidRDefault="009A1DEC" w:rsidP="009A1D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Any issue unable to be resolved by the ERRC will be submitted to the Neutral.  The Neutral shall have complete authority to remedy any violation of the Framework of Fairness Agreement and this Agreement and the decision of the Neutral shall be final and binding.  The Neutral, however, will have no power to add to, subtract from, or modify any of the terms of this Agreement or the Framework of Fairness Agreement or to make any decision inconsistent with the provisions thereof.  Further, the Neutral will have no power to establish wage rates or schedules unless expressly provided for herein.</w:t>
      </w:r>
    </w:p>
    <w:p w14:paraId="4089393A" w14:textId="77777777" w:rsidR="009A1DEC" w:rsidRDefault="009A1DEC" w:rsidP="009A1DEC">
      <w:pPr>
        <w:spacing w:after="0" w:line="240" w:lineRule="auto"/>
        <w:jc w:val="both"/>
        <w:rPr>
          <w:rFonts w:ascii="Times New Roman" w:eastAsia="Times New Roman" w:hAnsi="Times New Roman" w:cs="Times New Roman"/>
          <w:sz w:val="24"/>
          <w:szCs w:val="24"/>
        </w:rPr>
      </w:pPr>
    </w:p>
    <w:p w14:paraId="6B653079" w14:textId="77777777" w:rsidR="009A1DEC" w:rsidRDefault="009A1DEC" w:rsidP="009A1D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parties waive their right to challenge the decision of the Neutral in any forum, except where such challenge relates to the Neutral’s jurisdiction, as set out in this Article.</w:t>
      </w:r>
    </w:p>
    <w:p w14:paraId="240179F6" w14:textId="77777777" w:rsidR="009A1DEC" w:rsidRDefault="009A1DEC" w:rsidP="009A1DEC">
      <w:pPr>
        <w:spacing w:after="0" w:line="240" w:lineRule="auto"/>
        <w:jc w:val="both"/>
        <w:rPr>
          <w:rFonts w:ascii="Times New Roman" w:eastAsia="Times New Roman" w:hAnsi="Times New Roman" w:cs="Times New Roman"/>
          <w:sz w:val="24"/>
          <w:szCs w:val="24"/>
        </w:rPr>
      </w:pPr>
    </w:p>
    <w:p w14:paraId="67B08A56" w14:textId="77777777" w:rsidR="009A1DEC" w:rsidRDefault="009A1DEC" w:rsidP="009A1DEC">
      <w:pPr>
        <w:spacing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If possible, the Neutral shall render his decision within 30 calendar days after the close of the proceedings. The Neutral shall sign the award, and copies of the award shall be delivered or mailed to each of the parties simultaneously.</w:t>
      </w:r>
    </w:p>
    <w:p w14:paraId="7AB7F961" w14:textId="77777777" w:rsidR="009A1DEC" w:rsidRDefault="009A1DEC" w:rsidP="009A1DEC">
      <w:pPr>
        <w:spacing w:after="0" w:line="240" w:lineRule="auto"/>
        <w:ind w:right="72"/>
        <w:rPr>
          <w:rFonts w:ascii="Times New Roman" w:eastAsia="Times New Roman" w:hAnsi="Times New Roman" w:cs="Times New Roman"/>
          <w:sz w:val="24"/>
          <w:szCs w:val="24"/>
        </w:rPr>
      </w:pPr>
    </w:p>
    <w:p w14:paraId="7EE6ECE7" w14:textId="77777777" w:rsidR="009A1DEC" w:rsidRDefault="009A1DEC" w:rsidP="009A1D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fees and expenses of the Neutral shall be borne equally by the parties. The cost of representatives or any additional service required by either party shall be borne by the party requiring these additional services or representatives.</w:t>
      </w:r>
    </w:p>
    <w:p w14:paraId="7C1B650E" w14:textId="77777777" w:rsidR="009A1DEC" w:rsidRDefault="009A1DEC" w:rsidP="009A1DEC">
      <w:pPr>
        <w:tabs>
          <w:tab w:val="left" w:pos="715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4200D621" w14:textId="77777777" w:rsidR="009A1DEC" w:rsidRDefault="009A1DEC" w:rsidP="009A1DEC">
      <w:pPr>
        <w:keepNext/>
        <w:spacing w:after="0" w:line="240" w:lineRule="auto"/>
        <w:jc w:val="both"/>
        <w:outlineLvl w:val="1"/>
        <w:rPr>
          <w:rFonts w:ascii="Times New Roman" w:eastAsia="Times New Roman" w:hAnsi="Times New Roman" w:cs="Times New Roman"/>
          <w:b/>
          <w:sz w:val="24"/>
          <w:szCs w:val="24"/>
        </w:rPr>
      </w:pPr>
      <w:r>
        <w:rPr>
          <w:rFonts w:ascii="Times New Roman" w:eastAsia="Times New Roman" w:hAnsi="Times New Roman" w:cs="Times New Roman"/>
          <w:sz w:val="24"/>
          <w:szCs w:val="24"/>
        </w:rPr>
        <w:t>The parties shall designate the Neutral and the Alternate.  In the event that the Alternate is designated to serve in any capacity under this Agreement, he shall have rights and duties identical to those described with respect to the Neutral.  In the event any of the individuals identified above resigns, dies, or is otherwise unable to continue to serve, the parties will, by mutual agreement, identify a replacement.</w:t>
      </w:r>
    </w:p>
    <w:p w14:paraId="35237632" w14:textId="77777777" w:rsidR="009A1DEC" w:rsidRDefault="009A1DEC" w:rsidP="009A1DEC">
      <w:pPr>
        <w:keepNext/>
        <w:spacing w:after="0" w:line="240" w:lineRule="auto"/>
        <w:jc w:val="both"/>
        <w:outlineLvl w:val="1"/>
        <w:rPr>
          <w:rFonts w:ascii="Times New Roman" w:eastAsia="Times New Roman" w:hAnsi="Times New Roman" w:cs="Times New Roman"/>
          <w:b/>
          <w:sz w:val="24"/>
          <w:szCs w:val="24"/>
        </w:rPr>
      </w:pPr>
    </w:p>
    <w:p w14:paraId="2C7A3D93" w14:textId="77777777" w:rsidR="009A1DEC" w:rsidRDefault="009A1DEC" w:rsidP="009A1DEC">
      <w:pPr>
        <w:keepNext/>
        <w:spacing w:after="0" w:line="240" w:lineRule="auto"/>
        <w:jc w:val="both"/>
        <w:outlineLvl w:val="1"/>
        <w:rPr>
          <w:rFonts w:ascii="Times New Roman" w:eastAsia="Times New Roman" w:hAnsi="Times New Roman" w:cs="Times New Roman"/>
          <w:b/>
          <w:sz w:val="24"/>
          <w:szCs w:val="24"/>
        </w:rPr>
      </w:pPr>
    </w:p>
    <w:p w14:paraId="6898E8F9" w14:textId="77777777" w:rsidR="009A1DEC" w:rsidRDefault="009A1DEC" w:rsidP="009A1DEC">
      <w:pPr>
        <w:keepNext/>
        <w:spacing w:after="0"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r>
        <w:rPr>
          <w:rFonts w:ascii="Times New Roman" w:eastAsia="Times New Roman" w:hAnsi="Times New Roman" w:cs="Times New Roman"/>
          <w:b/>
          <w:bCs/>
          <w:sz w:val="24"/>
          <w:szCs w:val="24"/>
        </w:rPr>
        <w:lastRenderedPageBreak/>
        <w:t>Concern Resolution Process*</w:t>
      </w:r>
    </w:p>
    <w:p w14:paraId="4D2E779E" w14:textId="77777777" w:rsidR="009A1DEC" w:rsidRDefault="009A1DEC" w:rsidP="009A1DEC">
      <w:pPr>
        <w:spacing w:after="0" w:line="240" w:lineRule="auto"/>
        <w:rPr>
          <w:rFonts w:ascii="Times New Roman" w:eastAsia="Times New Roman" w:hAnsi="Times New Roman" w:cs="Times New Roman"/>
          <w:sz w:val="24"/>
          <w:szCs w:val="24"/>
        </w:rPr>
      </w:pPr>
    </w:p>
    <w:p w14:paraId="0AAFB61A"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*Time limits apply at various stages in this process, see Article 4, Section 1 for details</w:t>
      </w:r>
    </w:p>
    <w:p w14:paraId="11E9C4C9" w14:textId="6548755F" w:rsidR="009A1DEC" w:rsidRDefault="009A1DEC" w:rsidP="009A1DEC">
      <w:pPr>
        <w:spacing w:after="0"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57248" behindDoc="0" locked="0" layoutInCell="1" allowOverlap="1" wp14:anchorId="74F7A82F" wp14:editId="25F5E46A">
                <wp:simplePos x="0" y="0"/>
                <wp:positionH relativeFrom="column">
                  <wp:posOffset>1594485</wp:posOffset>
                </wp:positionH>
                <wp:positionV relativeFrom="paragraph">
                  <wp:posOffset>60325</wp:posOffset>
                </wp:positionV>
                <wp:extent cx="1388745" cy="194945"/>
                <wp:effectExtent l="0" t="0" r="0" b="0"/>
                <wp:wrapNone/>
                <wp:docPr id="476"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0F3AC" id="Rectangle 476" o:spid="_x0000_s1026" style="position:absolute;margin-left:125.55pt;margin-top:4.75pt;width:109.35pt;height:15.3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" filled="f" stroked="f"/>
            </w:pict>
          </mc:Fallback>
        </mc:AlternateContent>
      </w:r>
      <w:r>
        <w:rPr>
          <w:noProof/>
        </w:rPr>
        <mc:AlternateContent>
          <mc:Choice Requires="wps">
            <w:drawing>
              <wp:anchor distT="0" distB="0" distL="114300" distR="114300" simplePos="0" relativeHeight="251958272" behindDoc="0" locked="0" layoutInCell="1" allowOverlap="1" wp14:anchorId="5BFBFC6C" wp14:editId="05FE9EA2">
                <wp:simplePos x="0" y="0"/>
                <wp:positionH relativeFrom="column">
                  <wp:posOffset>702310</wp:posOffset>
                </wp:positionH>
                <wp:positionV relativeFrom="paragraph">
                  <wp:posOffset>57150</wp:posOffset>
                </wp:positionV>
                <wp:extent cx="3654425" cy="314325"/>
                <wp:effectExtent l="0" t="0" r="0" b="9525"/>
                <wp:wrapNone/>
                <wp:docPr id="475"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44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809B5" id="Rectangle 475" o:spid="_x0000_s1026" style="position:absolute;margin-left:55.3pt;margin-top:4.5pt;width:287.75pt;height:24.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" filled="f" stroked="f"/>
            </w:pict>
          </mc:Fallback>
        </mc:AlternateContent>
      </w:r>
      <w:r>
        <w:rPr>
          <w:noProof/>
        </w:rPr>
        <mc:AlternateContent>
          <mc:Choice Requires="wps">
            <w:drawing>
              <wp:anchor distT="0" distB="0" distL="114300" distR="114300" simplePos="0" relativeHeight="251959296" behindDoc="0" locked="0" layoutInCell="1" allowOverlap="1" wp14:anchorId="6D0FA40E" wp14:editId="4589B435">
                <wp:simplePos x="0" y="0"/>
                <wp:positionH relativeFrom="column">
                  <wp:posOffset>746760</wp:posOffset>
                </wp:positionH>
                <wp:positionV relativeFrom="paragraph">
                  <wp:posOffset>363220</wp:posOffset>
                </wp:positionV>
                <wp:extent cx="3543300" cy="1776095"/>
                <wp:effectExtent l="0" t="0" r="19050" b="14605"/>
                <wp:wrapNone/>
                <wp:docPr id="474"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776095"/>
                        </a:xfrm>
                        <a:prstGeom prst="rect">
                          <a:avLst/>
                        </a:prstGeom>
                        <a:solidFill>
                          <a:srgbClr val="FFCC99"/>
                        </a:solidFill>
                        <a:ln w="9525">
                          <a:solidFill>
                            <a:srgbClr val="008000"/>
                          </a:solidFill>
                          <a:miter lim="800000"/>
                          <a:headEnd/>
                          <a:tailEnd/>
                        </a:ln>
                      </wps:spPr>
                      <wps:txbx>
                        <w:txbxContent>
                          <w:p w14:paraId="2A00FF4F" w14:textId="77777777" w:rsidR="008C5E37" w:rsidRDefault="008C5E37" w:rsidP="009A1DEC">
                            <w:pPr>
                              <w:numPr>
                                <w:ilvl w:val="0"/>
                                <w:numId w:val="49"/>
                              </w:numPr>
                              <w:autoSpaceDE w:val="0"/>
                              <w:autoSpaceDN w:val="0"/>
                              <w:adjustRightInd w:val="0"/>
                              <w:spacing w:after="0" w:line="240" w:lineRule="auto"/>
                              <w:ind w:hanging="360"/>
                              <w:rPr>
                                <w:rFonts w:ascii="Arial" w:hAnsi="Arial" w:cs="Arial"/>
                                <w:b/>
                                <w:bCs/>
                                <w:color w:val="000000"/>
                              </w:rPr>
                            </w:pPr>
                            <w:r>
                              <w:rPr>
                                <w:rFonts w:ascii="Arial" w:hAnsi="Arial" w:cs="Arial"/>
                                <w:b/>
                                <w:bCs/>
                                <w:color w:val="000000"/>
                              </w:rPr>
                              <w:t>Utilize Open Door Process</w:t>
                            </w:r>
                          </w:p>
                          <w:p w14:paraId="034F405C" w14:textId="77777777" w:rsidR="008C5E37" w:rsidRDefault="008C5E37" w:rsidP="009A1DEC">
                            <w:pPr>
                              <w:pStyle w:val="BodyText"/>
                              <w:numPr>
                                <w:ilvl w:val="0"/>
                                <w:numId w:val="43"/>
                              </w:numPr>
                              <w:jc w:val="both"/>
                              <w:rPr>
                                <w:rFonts w:cs="Arial"/>
                                <w:sz w:val="22"/>
                              </w:rPr>
                            </w:pPr>
                            <w:r>
                              <w:rPr>
                                <w:rFonts w:cs="Arial"/>
                                <w:sz w:val="22"/>
                              </w:rPr>
                              <w:t>Supervisor</w:t>
                            </w:r>
                          </w:p>
                          <w:p w14:paraId="1264C7EA" w14:textId="77777777" w:rsidR="008C5E37" w:rsidRDefault="008C5E37" w:rsidP="009A1DEC">
                            <w:pPr>
                              <w:pStyle w:val="BodyText"/>
                              <w:numPr>
                                <w:ilvl w:val="0"/>
                                <w:numId w:val="43"/>
                              </w:numPr>
                              <w:jc w:val="both"/>
                              <w:rPr>
                                <w:rFonts w:cs="Arial"/>
                                <w:sz w:val="22"/>
                              </w:rPr>
                            </w:pPr>
                            <w:r>
                              <w:rPr>
                                <w:rFonts w:cs="Arial"/>
                                <w:sz w:val="22"/>
                              </w:rPr>
                              <w:t>Fairness Committee member</w:t>
                            </w:r>
                          </w:p>
                          <w:p w14:paraId="3F562238" w14:textId="77777777" w:rsidR="008C5E37" w:rsidRDefault="008C5E37" w:rsidP="009A1DEC">
                            <w:pPr>
                              <w:pStyle w:val="BodyText"/>
                              <w:numPr>
                                <w:ilvl w:val="0"/>
                                <w:numId w:val="43"/>
                              </w:numPr>
                              <w:jc w:val="both"/>
                              <w:rPr>
                                <w:rFonts w:cs="Arial"/>
                                <w:sz w:val="22"/>
                              </w:rPr>
                            </w:pPr>
                            <w:r>
                              <w:rPr>
                                <w:rFonts w:cs="Arial"/>
                                <w:sz w:val="22"/>
                              </w:rPr>
                              <w:t>Department Manager</w:t>
                            </w:r>
                          </w:p>
                          <w:p w14:paraId="666B9063" w14:textId="77777777" w:rsidR="008C5E37" w:rsidRDefault="008C5E37" w:rsidP="009A1DEC">
                            <w:pPr>
                              <w:pStyle w:val="BodyText"/>
                              <w:numPr>
                                <w:ilvl w:val="0"/>
                                <w:numId w:val="43"/>
                              </w:numPr>
                              <w:jc w:val="both"/>
                              <w:rPr>
                                <w:rFonts w:cs="Arial"/>
                                <w:sz w:val="22"/>
                              </w:rPr>
                            </w:pPr>
                            <w:r>
                              <w:rPr>
                                <w:rFonts w:cs="Arial"/>
                                <w:sz w:val="22"/>
                              </w:rPr>
                              <w:t>Human Resources</w:t>
                            </w:r>
                          </w:p>
                          <w:p w14:paraId="478F2232" w14:textId="77777777" w:rsidR="008C5E37" w:rsidRDefault="008C5E37" w:rsidP="009A1DEC">
                            <w:pPr>
                              <w:pStyle w:val="BodyText"/>
                              <w:numPr>
                                <w:ilvl w:val="0"/>
                                <w:numId w:val="43"/>
                              </w:numPr>
                              <w:jc w:val="both"/>
                              <w:rPr>
                                <w:rFonts w:cs="Arial"/>
                                <w:sz w:val="22"/>
                              </w:rPr>
                            </w:pPr>
                            <w:r>
                              <w:rPr>
                                <w:rFonts w:cs="Arial"/>
                                <w:sz w:val="22"/>
                              </w:rPr>
                              <w:t>Assistant General Manager</w:t>
                            </w:r>
                          </w:p>
                          <w:p w14:paraId="591FB825" w14:textId="77777777" w:rsidR="008C5E37" w:rsidRDefault="008C5E37" w:rsidP="009A1DEC">
                            <w:pPr>
                              <w:pStyle w:val="BodyText"/>
                              <w:numPr>
                                <w:ilvl w:val="0"/>
                                <w:numId w:val="43"/>
                              </w:numPr>
                              <w:jc w:val="both"/>
                              <w:rPr>
                                <w:rFonts w:cs="Arial"/>
                                <w:sz w:val="22"/>
                              </w:rPr>
                            </w:pPr>
                            <w:r>
                              <w:rPr>
                                <w:rFonts w:cs="Arial"/>
                                <w:sz w:val="22"/>
                              </w:rPr>
                              <w:t>General Manager</w:t>
                            </w:r>
                          </w:p>
                          <w:p w14:paraId="30E8576F" w14:textId="77777777" w:rsidR="008C5E37" w:rsidRDefault="008C5E37" w:rsidP="009A1DEC">
                            <w:pPr>
                              <w:pStyle w:val="BodyText"/>
                              <w:numPr>
                                <w:ilvl w:val="0"/>
                                <w:numId w:val="43"/>
                              </w:numPr>
                              <w:jc w:val="both"/>
                              <w:rPr>
                                <w:rFonts w:cs="Arial"/>
                                <w:sz w:val="22"/>
                              </w:rPr>
                            </w:pPr>
                            <w:r>
                              <w:rPr>
                                <w:rFonts w:cs="Arial"/>
                                <w:sz w:val="22"/>
                              </w:rPr>
                              <w:t>Joint Health &amp; Safety Committee member (for safety related issues)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FA40E" id="Rectangle 474" o:spid="_x0000_s1026" style="position:absolute;margin-left:58.8pt;margin-top:28.6pt;width:279pt;height:139.8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" fillcolor="#fc9" strokecolor="green">
                <v:textbox inset="0,0,0,0">
                  <w:txbxContent>
                    <w:p w14:paraId="2A00FF4F" w14:textId="77777777" w:rsidR="008C5E37" w:rsidRDefault="008C5E37" w:rsidP="009A1DEC">
                      <w:pPr>
                        <w:numPr>
                          <w:ilvl w:val="0"/>
                          <w:numId w:val="49"/>
                        </w:numPr>
                        <w:autoSpaceDE w:val="0"/>
                        <w:autoSpaceDN w:val="0"/>
                        <w:adjustRightInd w:val="0"/>
                        <w:spacing w:after="0" w:line="240" w:lineRule="auto"/>
                        <w:ind w:hanging="360"/>
                        <w:rPr>
                          <w:rFonts w:ascii="Arial" w:hAnsi="Arial" w:cs="Arial"/>
                          <w:b/>
                          <w:bCs/>
                          <w:color w:val="000000"/>
                        </w:rPr>
                      </w:pPr>
                      <w:r>
                        <w:rPr>
                          <w:rFonts w:ascii="Arial" w:hAnsi="Arial" w:cs="Arial"/>
                          <w:b/>
                          <w:bCs/>
                          <w:color w:val="000000"/>
                        </w:rPr>
                        <w:t>Utilize Open Door Process</w:t>
                      </w:r>
                    </w:p>
                    <w:p w14:paraId="034F405C" w14:textId="77777777" w:rsidR="008C5E37" w:rsidRDefault="008C5E37" w:rsidP="009A1DEC">
                      <w:pPr>
                        <w:pStyle w:val="BodyText"/>
                        <w:numPr>
                          <w:ilvl w:val="0"/>
                          <w:numId w:val="43"/>
                        </w:numPr>
                        <w:jc w:val="both"/>
                        <w:rPr>
                          <w:rFonts w:cs="Arial"/>
                          <w:sz w:val="22"/>
                        </w:rPr>
                      </w:pPr>
                      <w:r>
                        <w:rPr>
                          <w:rFonts w:cs="Arial"/>
                          <w:sz w:val="22"/>
                        </w:rPr>
                        <w:t>Supervisor</w:t>
                      </w:r>
                    </w:p>
                    <w:p w14:paraId="1264C7EA" w14:textId="77777777" w:rsidR="008C5E37" w:rsidRDefault="008C5E37" w:rsidP="009A1DEC">
                      <w:pPr>
                        <w:pStyle w:val="BodyText"/>
                        <w:numPr>
                          <w:ilvl w:val="0"/>
                          <w:numId w:val="43"/>
                        </w:numPr>
                        <w:jc w:val="both"/>
                        <w:rPr>
                          <w:rFonts w:cs="Arial"/>
                          <w:sz w:val="22"/>
                        </w:rPr>
                      </w:pPr>
                      <w:r>
                        <w:rPr>
                          <w:rFonts w:cs="Arial"/>
                          <w:sz w:val="22"/>
                        </w:rPr>
                        <w:t>Fairness Committee member</w:t>
                      </w:r>
                    </w:p>
                    <w:p w14:paraId="3F562238" w14:textId="77777777" w:rsidR="008C5E37" w:rsidRDefault="008C5E37" w:rsidP="009A1DEC">
                      <w:pPr>
                        <w:pStyle w:val="BodyText"/>
                        <w:numPr>
                          <w:ilvl w:val="0"/>
                          <w:numId w:val="43"/>
                        </w:numPr>
                        <w:jc w:val="both"/>
                        <w:rPr>
                          <w:rFonts w:cs="Arial"/>
                          <w:sz w:val="22"/>
                        </w:rPr>
                      </w:pPr>
                      <w:r>
                        <w:rPr>
                          <w:rFonts w:cs="Arial"/>
                          <w:sz w:val="22"/>
                        </w:rPr>
                        <w:t>Department Manager</w:t>
                      </w:r>
                    </w:p>
                    <w:p w14:paraId="666B9063" w14:textId="77777777" w:rsidR="008C5E37" w:rsidRDefault="008C5E37" w:rsidP="009A1DEC">
                      <w:pPr>
                        <w:pStyle w:val="BodyText"/>
                        <w:numPr>
                          <w:ilvl w:val="0"/>
                          <w:numId w:val="43"/>
                        </w:numPr>
                        <w:jc w:val="both"/>
                        <w:rPr>
                          <w:rFonts w:cs="Arial"/>
                          <w:sz w:val="22"/>
                        </w:rPr>
                      </w:pPr>
                      <w:r>
                        <w:rPr>
                          <w:rFonts w:cs="Arial"/>
                          <w:sz w:val="22"/>
                        </w:rPr>
                        <w:t>Human Resources</w:t>
                      </w:r>
                    </w:p>
                    <w:p w14:paraId="478F2232" w14:textId="77777777" w:rsidR="008C5E37" w:rsidRDefault="008C5E37" w:rsidP="009A1DEC">
                      <w:pPr>
                        <w:pStyle w:val="BodyText"/>
                        <w:numPr>
                          <w:ilvl w:val="0"/>
                          <w:numId w:val="43"/>
                        </w:numPr>
                        <w:jc w:val="both"/>
                        <w:rPr>
                          <w:rFonts w:cs="Arial"/>
                          <w:sz w:val="22"/>
                        </w:rPr>
                      </w:pPr>
                      <w:r>
                        <w:rPr>
                          <w:rFonts w:cs="Arial"/>
                          <w:sz w:val="22"/>
                        </w:rPr>
                        <w:t>Assistant General Manager</w:t>
                      </w:r>
                    </w:p>
                    <w:p w14:paraId="591FB825" w14:textId="77777777" w:rsidR="008C5E37" w:rsidRDefault="008C5E37" w:rsidP="009A1DEC">
                      <w:pPr>
                        <w:pStyle w:val="BodyText"/>
                        <w:numPr>
                          <w:ilvl w:val="0"/>
                          <w:numId w:val="43"/>
                        </w:numPr>
                        <w:jc w:val="both"/>
                        <w:rPr>
                          <w:rFonts w:cs="Arial"/>
                          <w:sz w:val="22"/>
                        </w:rPr>
                      </w:pPr>
                      <w:r>
                        <w:rPr>
                          <w:rFonts w:cs="Arial"/>
                          <w:sz w:val="22"/>
                        </w:rPr>
                        <w:t>General Manager</w:t>
                      </w:r>
                    </w:p>
                    <w:p w14:paraId="30E8576F" w14:textId="77777777" w:rsidR="008C5E37" w:rsidRDefault="008C5E37" w:rsidP="009A1DEC">
                      <w:pPr>
                        <w:pStyle w:val="BodyText"/>
                        <w:numPr>
                          <w:ilvl w:val="0"/>
                          <w:numId w:val="43"/>
                        </w:numPr>
                        <w:jc w:val="both"/>
                        <w:rPr>
                          <w:rFonts w:cs="Arial"/>
                          <w:sz w:val="22"/>
                        </w:rPr>
                      </w:pPr>
                      <w:r>
                        <w:rPr>
                          <w:rFonts w:cs="Arial"/>
                          <w:sz w:val="22"/>
                        </w:rPr>
                        <w:t>Joint Health &amp; Safety Committee member (for safety related issues)</w:t>
                      </w:r>
                    </w:p>
                  </w:txbxContent>
                </v:textbox>
              </v:rect>
            </w:pict>
          </mc:Fallback>
        </mc:AlternateContent>
      </w:r>
      <w:r>
        <w:rPr>
          <w:noProof/>
        </w:rPr>
        <mc:AlternateContent>
          <mc:Choice Requires="wps">
            <w:drawing>
              <wp:anchor distT="0" distB="0" distL="114300" distR="114300" simplePos="0" relativeHeight="251960320" behindDoc="0" locked="0" layoutInCell="1" allowOverlap="1" wp14:anchorId="0C15B1B6" wp14:editId="5CA7AC6B">
                <wp:simplePos x="0" y="0"/>
                <wp:positionH relativeFrom="column">
                  <wp:posOffset>4090035</wp:posOffset>
                </wp:positionH>
                <wp:positionV relativeFrom="paragraph">
                  <wp:posOffset>140970</wp:posOffset>
                </wp:positionV>
                <wp:extent cx="38100" cy="168910"/>
                <wp:effectExtent l="0" t="0" r="0" b="2540"/>
                <wp:wrapNone/>
                <wp:docPr id="473"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EF7B1" w14:textId="77777777" w:rsidR="008C5E37" w:rsidRDefault="008C5E37" w:rsidP="009A1DEC">
                            <w:pPr>
                              <w:autoSpaceDE w:val="0"/>
                              <w:autoSpaceDN w:val="0"/>
                              <w:adjustRightInd w:val="0"/>
                              <w:rPr>
                                <w:rFonts w:ascii="Arial" w:hAnsi="Arial" w:cs="Arial"/>
                                <w:color w:val="000000"/>
                                <w:sz w:val="48"/>
                                <w:szCs w:val="48"/>
                              </w:rPr>
                            </w:pPr>
                            <w:r>
                              <w:rPr>
                                <w:rFonts w:ascii="Arial" w:hAnsi="Arial" w:cs="Arial"/>
                                <w:b/>
                                <w:bCs/>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5B1B6" id="Rectangle 473" o:spid="_x0000_s1027" style="position:absolute;margin-left:322.05pt;margin-top:11.1pt;width:3pt;height:13.3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" filled="f" stroked="f">
                <v:textbox inset="0,0,0,0">
                  <w:txbxContent>
                    <w:p w14:paraId="5C6EF7B1" w14:textId="77777777" w:rsidR="008C5E37" w:rsidRDefault="008C5E37" w:rsidP="009A1DEC">
                      <w:pPr>
                        <w:autoSpaceDE w:val="0"/>
                        <w:autoSpaceDN w:val="0"/>
                        <w:adjustRightInd w:val="0"/>
                        <w:rPr>
                          <w:rFonts w:ascii="Arial" w:hAnsi="Arial" w:cs="Arial"/>
                          <w:color w:val="000000"/>
                          <w:sz w:val="48"/>
                          <w:szCs w:val="48"/>
                        </w:rPr>
                      </w:pPr>
                      <w:r>
                        <w:rPr>
                          <w:rFonts w:ascii="Arial" w:hAnsi="Arial" w:cs="Arial"/>
                          <w:b/>
                          <w:bCs/>
                          <w:color w:val="000000"/>
                        </w:rPr>
                        <w:t xml:space="preserve"> </w:t>
                      </w:r>
                    </w:p>
                  </w:txbxContent>
                </v:textbox>
              </v:rect>
            </w:pict>
          </mc:Fallback>
        </mc:AlternateContent>
      </w:r>
      <w:r>
        <w:rPr>
          <w:noProof/>
        </w:rPr>
        <mc:AlternateContent>
          <mc:Choice Requires="wps">
            <w:drawing>
              <wp:anchor distT="0" distB="0" distL="114300" distR="114300" simplePos="0" relativeHeight="251961344" behindDoc="0" locked="0" layoutInCell="1" allowOverlap="1" wp14:anchorId="374F5A13" wp14:editId="5EBE62D1">
                <wp:simplePos x="0" y="0"/>
                <wp:positionH relativeFrom="column">
                  <wp:posOffset>4404360</wp:posOffset>
                </wp:positionH>
                <wp:positionV relativeFrom="paragraph">
                  <wp:posOffset>158115</wp:posOffset>
                </wp:positionV>
                <wp:extent cx="800100" cy="6524625"/>
                <wp:effectExtent l="0" t="0" r="19050" b="28575"/>
                <wp:wrapNone/>
                <wp:docPr id="472" name="Right Brac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 cy="6524625"/>
                        </a:xfrm>
                        <a:prstGeom prst="rightBrace">
                          <a:avLst>
                            <a:gd name="adj1" fmla="val 6795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E8B9A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72" o:spid="_x0000_s1026" type="#_x0000_t88" style="position:absolute;margin-left:346.8pt;margin-top:12.45pt;width:63pt;height:513.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"/>
            </w:pict>
          </mc:Fallback>
        </mc:AlternateContent>
      </w:r>
    </w:p>
    <w:p w14:paraId="502F157B" w14:textId="77777777" w:rsidR="009A1DEC" w:rsidRDefault="009A1DEC" w:rsidP="009A1DEC">
      <w:pPr>
        <w:spacing w:after="0" w:line="240" w:lineRule="auto"/>
        <w:rPr>
          <w:rFonts w:ascii="Times New Roman" w:eastAsia="Times New Roman" w:hAnsi="Times New Roman" w:cs="Times New Roman"/>
          <w:b/>
          <w:bCs/>
          <w:sz w:val="24"/>
          <w:szCs w:val="24"/>
        </w:rPr>
      </w:pPr>
    </w:p>
    <w:bookmarkEnd w:id="5"/>
    <w:p w14:paraId="3957EDF2" w14:textId="77777777" w:rsidR="009A1DEC" w:rsidRDefault="009A1DEC" w:rsidP="009A1DEC">
      <w:pPr>
        <w:spacing w:after="0" w:line="240" w:lineRule="auto"/>
        <w:rPr>
          <w:rFonts w:ascii="Times New Roman" w:eastAsia="Times New Roman" w:hAnsi="Times New Roman" w:cs="Times New Roman"/>
          <w:sz w:val="24"/>
          <w:szCs w:val="24"/>
        </w:rPr>
      </w:pPr>
    </w:p>
    <w:p w14:paraId="7D5023B8" w14:textId="3825E583" w:rsidR="009A1DEC" w:rsidRDefault="009A1DEC" w:rsidP="009A1DEC">
      <w:pPr>
        <w:spacing w:after="0" w:line="240" w:lineRule="auto"/>
        <w:jc w:val="right"/>
        <w:rPr>
          <w:rFonts w:ascii="Times New Roman" w:eastAsia="Times New Roman" w:hAnsi="Times New Roman" w:cs="Times New Roman"/>
          <w:b/>
          <w:bCs/>
          <w:sz w:val="24"/>
          <w:szCs w:val="24"/>
        </w:rPr>
      </w:pPr>
      <w:r>
        <w:rPr>
          <w:noProof/>
        </w:rPr>
        <mc:AlternateContent>
          <mc:Choice Requires="wps">
            <w:drawing>
              <wp:anchor distT="0" distB="0" distL="114300" distR="114300" simplePos="0" relativeHeight="251962368" behindDoc="0" locked="0" layoutInCell="1" allowOverlap="1" wp14:anchorId="7A3F6543" wp14:editId="74749931">
                <wp:simplePos x="0" y="0"/>
                <wp:positionH relativeFrom="column">
                  <wp:posOffset>4914900</wp:posOffset>
                </wp:positionH>
                <wp:positionV relativeFrom="paragraph">
                  <wp:posOffset>5981700</wp:posOffset>
                </wp:positionV>
                <wp:extent cx="1701800" cy="596900"/>
                <wp:effectExtent l="0" t="0" r="12700" b="12700"/>
                <wp:wrapNone/>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596900"/>
                        </a:xfrm>
                        <a:prstGeom prst="rect">
                          <a:avLst/>
                        </a:prstGeom>
                        <a:solidFill>
                          <a:srgbClr val="99CCFF"/>
                        </a:solidFill>
                        <a:ln w="9525">
                          <a:solidFill>
                            <a:srgbClr val="000000"/>
                          </a:solidFill>
                          <a:miter lim="800000"/>
                          <a:headEnd/>
                          <a:tailEnd/>
                        </a:ln>
                      </wps:spPr>
                      <wps:txbx>
                        <w:txbxContent>
                          <w:p w14:paraId="28212E40" w14:textId="77777777" w:rsidR="008C5E37" w:rsidRDefault="008C5E37" w:rsidP="009A1DEC">
                            <w:pPr>
                              <w:jc w:val="center"/>
                              <w:rPr>
                                <w:rFonts w:ascii="Arial" w:hAnsi="Arial" w:cs="Arial"/>
                                <w:b/>
                                <w:bCs/>
                              </w:rPr>
                            </w:pPr>
                            <w:r>
                              <w:rPr>
                                <w:rFonts w:ascii="Arial" w:hAnsi="Arial" w:cs="Arial"/>
                                <w:b/>
                                <w:bCs/>
                              </w:rPr>
                              <w:t>Union responsible for carriage of matter from Step 4 forward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3F6543" id="_x0000_t202" coordsize="21600,21600" o:spt="202" path="m,l,21600r21600,l21600,xe">
                <v:stroke joinstyle="miter"/>
                <v:path gradientshapeok="t" o:connecttype="rect"/>
              </v:shapetype>
              <v:shape id="Text Box 471" o:spid="_x0000_s1028" type="#_x0000_t202" style="position:absolute;left:0;text-align:left;margin-left:387pt;margin-top:471pt;width:134pt;height:47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" fillcolor="#9cf">
                <v:textbox>
                  <w:txbxContent>
                    <w:p w14:paraId="28212E40" w14:textId="77777777" w:rsidR="008C5E37" w:rsidRDefault="008C5E37" w:rsidP="009A1DEC">
                      <w:pPr>
                        <w:jc w:val="center"/>
                        <w:rPr>
                          <w:rFonts w:ascii="Arial" w:hAnsi="Arial" w:cs="Arial"/>
                          <w:b/>
                          <w:bCs/>
                        </w:rPr>
                      </w:pPr>
                      <w:r>
                        <w:rPr>
                          <w:rFonts w:ascii="Arial" w:hAnsi="Arial" w:cs="Arial"/>
                          <w:b/>
                          <w:bCs/>
                        </w:rPr>
                        <w:t>Union responsible for carriage of matter from Step 4 forward</w:t>
                      </w:r>
                    </w:p>
                  </w:txbxContent>
                </v:textbox>
              </v:shape>
            </w:pict>
          </mc:Fallback>
        </mc:AlternateContent>
      </w:r>
      <w:r>
        <w:rPr>
          <w:noProof/>
        </w:rPr>
        <mc:AlternateContent>
          <mc:Choice Requires="wps">
            <w:drawing>
              <wp:anchor distT="0" distB="0" distL="114300" distR="114300" simplePos="0" relativeHeight="251963392" behindDoc="0" locked="0" layoutInCell="1" allowOverlap="1" wp14:anchorId="6D1CBDCA" wp14:editId="6AAD899B">
                <wp:simplePos x="0" y="0"/>
                <wp:positionH relativeFrom="column">
                  <wp:posOffset>4914900</wp:posOffset>
                </wp:positionH>
                <wp:positionV relativeFrom="paragraph">
                  <wp:posOffset>4838700</wp:posOffset>
                </wp:positionV>
                <wp:extent cx="1701800" cy="596900"/>
                <wp:effectExtent l="0" t="0" r="12700" b="12700"/>
                <wp:wrapNone/>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596900"/>
                        </a:xfrm>
                        <a:prstGeom prst="rect">
                          <a:avLst/>
                        </a:prstGeom>
                        <a:solidFill>
                          <a:srgbClr val="99CCFF"/>
                        </a:solidFill>
                        <a:ln w="9525">
                          <a:solidFill>
                            <a:srgbClr val="000000"/>
                          </a:solidFill>
                          <a:miter lim="800000"/>
                          <a:headEnd/>
                          <a:tailEnd/>
                        </a:ln>
                      </wps:spPr>
                      <wps:txbx>
                        <w:txbxContent>
                          <w:p w14:paraId="1BF804C6" w14:textId="77777777" w:rsidR="008C5E37" w:rsidRDefault="008C5E37" w:rsidP="009A1DEC">
                            <w:pPr>
                              <w:jc w:val="center"/>
                              <w:rPr>
                                <w:rFonts w:ascii="Arial" w:hAnsi="Arial" w:cs="Arial"/>
                                <w:b/>
                                <w:bCs/>
                              </w:rPr>
                            </w:pPr>
                            <w:r>
                              <w:rPr>
                                <w:rFonts w:ascii="Arial" w:hAnsi="Arial" w:cs="Arial"/>
                                <w:b/>
                                <w:bCs/>
                              </w:rPr>
                              <w:t>Employee responsible for carriage of matter to end of Step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CBDCA" id="Text Box 470" o:spid="_x0000_s1029" type="#_x0000_t202" style="position:absolute;left:0;text-align:left;margin-left:387pt;margin-top:381pt;width:134pt;height:47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" fillcolor="#9cf">
                <v:textbox>
                  <w:txbxContent>
                    <w:p w14:paraId="1BF804C6" w14:textId="77777777" w:rsidR="008C5E37" w:rsidRDefault="008C5E37" w:rsidP="009A1DEC">
                      <w:pPr>
                        <w:jc w:val="center"/>
                        <w:rPr>
                          <w:rFonts w:ascii="Arial" w:hAnsi="Arial" w:cs="Arial"/>
                          <w:b/>
                          <w:bCs/>
                        </w:rPr>
                      </w:pPr>
                      <w:r>
                        <w:rPr>
                          <w:rFonts w:ascii="Arial" w:hAnsi="Arial" w:cs="Arial"/>
                          <w:b/>
                          <w:bCs/>
                        </w:rPr>
                        <w:t>Employee responsible for carriage of matter to end of Step 3</w:t>
                      </w:r>
                    </w:p>
                  </w:txbxContent>
                </v:textbox>
              </v:shape>
            </w:pict>
          </mc:Fallback>
        </mc:AlternateContent>
      </w:r>
      <w:r>
        <w:rPr>
          <w:noProof/>
        </w:rPr>
        <mc:AlternateContent>
          <mc:Choice Requires="wps">
            <w:drawing>
              <wp:anchor distT="0" distB="0" distL="114300" distR="114300" simplePos="0" relativeHeight="251964416" behindDoc="0" locked="0" layoutInCell="1" allowOverlap="1" wp14:anchorId="02A9D15E" wp14:editId="6DC2D835">
                <wp:simplePos x="0" y="0"/>
                <wp:positionH relativeFrom="column">
                  <wp:posOffset>5257800</wp:posOffset>
                </wp:positionH>
                <wp:positionV relativeFrom="paragraph">
                  <wp:posOffset>2667000</wp:posOffset>
                </wp:positionV>
                <wp:extent cx="1257300" cy="457200"/>
                <wp:effectExtent l="0" t="0" r="19050" b="19050"/>
                <wp:wrapNone/>
                <wp:docPr id="46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99"/>
                        </a:solidFill>
                        <a:ln w="9525">
                          <a:solidFill>
                            <a:srgbClr val="000000"/>
                          </a:solidFill>
                          <a:miter lim="800000"/>
                          <a:headEnd/>
                          <a:tailEnd/>
                        </a:ln>
                      </wps:spPr>
                      <wps:txbx>
                        <w:txbxContent>
                          <w:p w14:paraId="14DBEA43" w14:textId="77777777" w:rsidR="008C5E37" w:rsidRDefault="008C5E37" w:rsidP="009A1DEC">
                            <w:pPr>
                              <w:jc w:val="center"/>
                            </w:pPr>
                            <w:r>
                              <w:rPr>
                                <w:rFonts w:ascii="Arial" w:hAnsi="Arial" w:cs="Arial"/>
                                <w:b/>
                                <w:bCs/>
                                <w:color w:val="000000"/>
                              </w:rPr>
                              <w:t>Employee Advocate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9D15E" id="Text Box 469" o:spid="_x0000_s1030" type="#_x0000_t202" style="position:absolute;left:0;text-align:left;margin-left:414pt;margin-top:210pt;width:99pt;height:36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" fillcolor="#ff9">
                <v:textbox>
                  <w:txbxContent>
                    <w:p w14:paraId="14DBEA43" w14:textId="77777777" w:rsidR="008C5E37" w:rsidRDefault="008C5E37" w:rsidP="009A1DEC">
                      <w:pPr>
                        <w:jc w:val="center"/>
                      </w:pPr>
                      <w:r>
                        <w:rPr>
                          <w:rFonts w:ascii="Arial" w:hAnsi="Arial" w:cs="Arial"/>
                          <w:b/>
                          <w:bCs/>
                          <w:color w:val="000000"/>
                        </w:rPr>
                        <w:t>Employee Advocate</w:t>
                      </w:r>
                    </w:p>
                  </w:txbxContent>
                </v:textbox>
              </v:shape>
            </w:pict>
          </mc:Fallback>
        </mc:AlternateContent>
      </w:r>
      <w:r>
        <w:rPr>
          <w:noProof/>
        </w:rPr>
        <mc:AlternateContent>
          <mc:Choice Requires="wps">
            <w:drawing>
              <wp:anchor distT="0" distB="0" distL="114300" distR="114300" simplePos="0" relativeHeight="251965440" behindDoc="0" locked="0" layoutInCell="1" allowOverlap="1" wp14:anchorId="47D1B4AD" wp14:editId="73A36377">
                <wp:simplePos x="0" y="0"/>
                <wp:positionH relativeFrom="column">
                  <wp:posOffset>2483485</wp:posOffset>
                </wp:positionH>
                <wp:positionV relativeFrom="paragraph">
                  <wp:posOffset>2543810</wp:posOffset>
                </wp:positionV>
                <wp:extent cx="1625600" cy="304800"/>
                <wp:effectExtent l="0" t="0" r="12700" b="19050"/>
                <wp:wrapNone/>
                <wp:docPr id="468"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0" cy="304800"/>
                        </a:xfrm>
                        <a:prstGeom prst="rect">
                          <a:avLst/>
                        </a:prstGeom>
                        <a:solidFill>
                          <a:srgbClr val="FFCC99"/>
                        </a:solidFill>
                        <a:ln w="9525">
                          <a:solidFill>
                            <a:srgbClr val="008000"/>
                          </a:solidFill>
                          <a:miter lim="800000"/>
                          <a:headEnd/>
                          <a:tailEnd/>
                        </a:ln>
                      </wps:spPr>
                      <wps:txbx>
                        <w:txbxContent>
                          <w:p w14:paraId="53B6C702" w14:textId="77777777" w:rsidR="008C5E37" w:rsidRDefault="008C5E37" w:rsidP="009A1DEC">
                            <w:pPr>
                              <w:autoSpaceDE w:val="0"/>
                              <w:autoSpaceDN w:val="0"/>
                              <w:adjustRightInd w:val="0"/>
                              <w:spacing w:before="60"/>
                              <w:ind w:left="72"/>
                              <w:jc w:val="center"/>
                              <w:rPr>
                                <w:sz w:val="48"/>
                              </w:rPr>
                            </w:pPr>
                            <w:r>
                              <w:rPr>
                                <w:rFonts w:ascii="Arial" w:hAnsi="Arial" w:cs="Arial"/>
                                <w:b/>
                                <w:bCs/>
                                <w:color w:val="000000"/>
                              </w:rPr>
                              <w:t>2b.  FC Formal Hearing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1B4AD" id="Rectangle 468" o:spid="_x0000_s1031" style="position:absolute;left:0;text-align:left;margin-left:195.55pt;margin-top:200.3pt;width:128pt;height:24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" fillcolor="#fc9" strokecolor="green">
                <v:textbox inset="0,0,0,0">
                  <w:txbxContent>
                    <w:p w14:paraId="53B6C702" w14:textId="77777777" w:rsidR="008C5E37" w:rsidRDefault="008C5E37" w:rsidP="009A1DEC">
                      <w:pPr>
                        <w:autoSpaceDE w:val="0"/>
                        <w:autoSpaceDN w:val="0"/>
                        <w:adjustRightInd w:val="0"/>
                        <w:spacing w:before="60"/>
                        <w:ind w:left="72"/>
                        <w:jc w:val="center"/>
                        <w:rPr>
                          <w:sz w:val="48"/>
                        </w:rPr>
                      </w:pPr>
                      <w:r>
                        <w:rPr>
                          <w:rFonts w:ascii="Arial" w:hAnsi="Arial" w:cs="Arial"/>
                          <w:b/>
                          <w:bCs/>
                          <w:color w:val="000000"/>
                        </w:rPr>
                        <w:t>2b.  FC Formal Hearing</w:t>
                      </w:r>
                    </w:p>
                  </w:txbxContent>
                </v:textbox>
              </v:rect>
            </w:pict>
          </mc:Fallback>
        </mc:AlternateContent>
      </w:r>
      <w:r>
        <w:rPr>
          <w:noProof/>
        </w:rPr>
        <mc:AlternateContent>
          <mc:Choice Requires="wps">
            <w:drawing>
              <wp:anchor distT="0" distB="0" distL="114300" distR="114300" simplePos="0" relativeHeight="251966464" behindDoc="0" locked="0" layoutInCell="1" allowOverlap="1" wp14:anchorId="530D2D29" wp14:editId="191706D4">
                <wp:simplePos x="0" y="0"/>
                <wp:positionH relativeFrom="column">
                  <wp:posOffset>3360420</wp:posOffset>
                </wp:positionH>
                <wp:positionV relativeFrom="paragraph">
                  <wp:posOffset>2854960</wp:posOffset>
                </wp:positionV>
                <wp:extent cx="0" cy="190500"/>
                <wp:effectExtent l="76200" t="0" r="57150" b="57150"/>
                <wp:wrapNone/>
                <wp:docPr id="467" name="Straight Connector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F01CA" id="Straight Connector 467" o:spid="_x0000_s1026" style="position:absolute;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6pt,224.8pt" to="264.6pt,2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">
                <v:stroke endarrow="block"/>
              </v:line>
            </w:pict>
          </mc:Fallback>
        </mc:AlternateContent>
      </w:r>
      <w:r>
        <w:rPr>
          <w:noProof/>
        </w:rPr>
        <mc:AlternateContent>
          <mc:Choice Requires="wps">
            <w:drawing>
              <wp:anchor distT="0" distB="0" distL="114300" distR="114300" simplePos="0" relativeHeight="251967488" behindDoc="0" locked="0" layoutInCell="1" allowOverlap="1" wp14:anchorId="3B8A6658" wp14:editId="46F7FDB7">
                <wp:simplePos x="0" y="0"/>
                <wp:positionH relativeFrom="column">
                  <wp:posOffset>975360</wp:posOffset>
                </wp:positionH>
                <wp:positionV relativeFrom="paragraph">
                  <wp:posOffset>6842760</wp:posOffset>
                </wp:positionV>
                <wp:extent cx="2946400" cy="228600"/>
                <wp:effectExtent l="0" t="0" r="25400" b="1905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0" cy="228600"/>
                        </a:xfrm>
                        <a:prstGeom prst="rect">
                          <a:avLst/>
                        </a:prstGeom>
                        <a:solidFill>
                          <a:srgbClr val="FFCC99"/>
                        </a:solidFill>
                        <a:ln w="9525">
                          <a:solidFill>
                            <a:srgbClr val="000000"/>
                          </a:solidFill>
                          <a:miter lim="800000"/>
                          <a:headEnd/>
                          <a:tailEnd/>
                        </a:ln>
                      </wps:spPr>
                      <wps:txbx>
                        <w:txbxContent>
                          <w:p w14:paraId="25FD7A2F" w14:textId="77777777" w:rsidR="008C5E37" w:rsidRDefault="008C5E37" w:rsidP="009A1DEC">
                            <w:pPr>
                              <w:autoSpaceDE w:val="0"/>
                              <w:autoSpaceDN w:val="0"/>
                              <w:adjustRightInd w:val="0"/>
                              <w:jc w:val="center"/>
                              <w:rPr>
                                <w:sz w:val="48"/>
                              </w:rPr>
                            </w:pPr>
                            <w:r>
                              <w:rPr>
                                <w:rFonts w:ascii="Arial" w:hAnsi="Arial" w:cs="Arial"/>
                                <w:b/>
                                <w:bCs/>
                                <w:color w:val="000000"/>
                              </w:rPr>
                              <w:t>5.  Employee Relations Review Committee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A6658" id="Rectangle 466" o:spid="_x0000_s1032" style="position:absolute;left:0;text-align:left;margin-left:76.8pt;margin-top:538.8pt;width:232pt;height:18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" fillcolor="#fc9">
                <v:textbox inset="0,0,0,0">
                  <w:txbxContent>
                    <w:p w14:paraId="25FD7A2F" w14:textId="77777777" w:rsidR="008C5E37" w:rsidRDefault="008C5E37" w:rsidP="009A1DEC">
                      <w:pPr>
                        <w:autoSpaceDE w:val="0"/>
                        <w:autoSpaceDN w:val="0"/>
                        <w:adjustRightInd w:val="0"/>
                        <w:jc w:val="center"/>
                        <w:rPr>
                          <w:sz w:val="48"/>
                        </w:rPr>
                      </w:pPr>
                      <w:r>
                        <w:rPr>
                          <w:rFonts w:ascii="Arial" w:hAnsi="Arial" w:cs="Arial"/>
                          <w:b/>
                          <w:bCs/>
                          <w:color w:val="000000"/>
                        </w:rPr>
                        <w:t>5.  Employee Relations Review Committee</w:t>
                      </w:r>
                    </w:p>
                  </w:txbxContent>
                </v:textbox>
              </v:rect>
            </w:pict>
          </mc:Fallback>
        </mc:AlternateContent>
      </w:r>
      <w:r>
        <w:rPr>
          <w:noProof/>
        </w:rPr>
        <mc:AlternateContent>
          <mc:Choice Requires="wps">
            <w:drawing>
              <wp:anchor distT="0" distB="0" distL="114300" distR="114300" simplePos="0" relativeHeight="251968512" behindDoc="0" locked="0" layoutInCell="1" allowOverlap="1" wp14:anchorId="47851FC0" wp14:editId="2EBFB80D">
                <wp:simplePos x="0" y="0"/>
                <wp:positionH relativeFrom="column">
                  <wp:posOffset>-449580</wp:posOffset>
                </wp:positionH>
                <wp:positionV relativeFrom="paragraph">
                  <wp:posOffset>5699760</wp:posOffset>
                </wp:positionV>
                <wp:extent cx="7429500" cy="0"/>
                <wp:effectExtent l="0" t="0" r="0" b="0"/>
                <wp:wrapNone/>
                <wp:docPr id="465" name="Straight Connector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11AA4" id="Straight Connector 465" o:spid="_x0000_s1026" style="position:absolute;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pt,448.8pt" to="549.6pt,4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">
                <v:stroke dashstyle="dash"/>
              </v:line>
            </w:pict>
          </mc:Fallback>
        </mc:AlternateContent>
      </w:r>
      <w:r>
        <w:rPr>
          <w:noProof/>
        </w:rPr>
        <mc:AlternateContent>
          <mc:Choice Requires="wpg">
            <w:drawing>
              <wp:anchor distT="0" distB="0" distL="114300" distR="114300" simplePos="0" relativeHeight="251969536" behindDoc="0" locked="0" layoutInCell="1" allowOverlap="1" wp14:anchorId="591FE429" wp14:editId="79F415DF">
                <wp:simplePos x="0" y="0"/>
                <wp:positionH relativeFrom="column">
                  <wp:posOffset>1938020</wp:posOffset>
                </wp:positionH>
                <wp:positionV relativeFrom="paragraph">
                  <wp:posOffset>4544060</wp:posOffset>
                </wp:positionV>
                <wp:extent cx="1104900" cy="533400"/>
                <wp:effectExtent l="19050" t="19050" r="38100" b="38100"/>
                <wp:wrapNone/>
                <wp:docPr id="462" name="Group 462"/>
                <wp:cNvGraphicFramePr/>
                <a:graphic xmlns:a="http://schemas.openxmlformats.org/drawingml/2006/main">
                  <a:graphicData uri="http://schemas.microsoft.com/office/word/2010/wordprocessingGroup">
                    <wpg:wgp>
                      <wpg:cNvGrpSpPr/>
                      <wpg:grpSpPr bwMode="auto">
                        <a:xfrm>
                          <a:off x="0" y="0"/>
                          <a:ext cx="1104900" cy="533400"/>
                          <a:chOff x="0" y="0"/>
                          <a:chExt cx="1740" cy="840"/>
                        </a:xfrm>
                      </wpg:grpSpPr>
                      <wps:wsp>
                        <wps:cNvPr id="463" name="AutoShape 128"/>
                        <wps:cNvSpPr>
                          <a:spLocks noChangeArrowheads="1"/>
                        </wps:cNvSpPr>
                        <wps:spPr bwMode="auto">
                          <a:xfrm>
                            <a:off x="0" y="0"/>
                            <a:ext cx="1740" cy="840"/>
                          </a:xfrm>
                          <a:prstGeom prst="flowChartDecision">
                            <a:avLst/>
                          </a:prstGeom>
                          <a:solidFill>
                            <a:srgbClr val="CC99FF"/>
                          </a:solidFill>
                          <a:ln w="9525">
                            <a:solidFill>
                              <a:srgbClr val="000000"/>
                            </a:solidFill>
                            <a:miter lim="800000"/>
                            <a:headEnd/>
                            <a:tailEnd/>
                          </a:ln>
                        </wps:spPr>
                        <wps:bodyPr rot="0" vert="horz" wrap="square" lIns="91440" tIns="45720" rIns="91440" bIns="45720" anchor="t" anchorCtr="0" upright="1">
                          <a:noAutofit/>
                        </wps:bodyPr>
                      </wps:wsp>
                      <wps:wsp>
                        <wps:cNvPr id="464" name="Text Box 129"/>
                        <wps:cNvSpPr txBox="1">
                          <a:spLocks noChangeArrowheads="1"/>
                        </wps:cNvSpPr>
                        <wps:spPr bwMode="auto">
                          <a:xfrm>
                            <a:off x="185" y="185"/>
                            <a:ext cx="1430"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52A7B" w14:textId="77777777" w:rsidR="008C5E37" w:rsidRDefault="008C5E37" w:rsidP="009A1DEC">
                              <w:pPr>
                                <w:jc w:val="center"/>
                                <w:rPr>
                                  <w:rFonts w:ascii="Arial" w:hAnsi="Arial" w:cs="Arial"/>
                                  <w:b/>
                                  <w:bCs/>
                                  <w:sz w:val="16"/>
                                </w:rPr>
                              </w:pPr>
                              <w:r>
                                <w:rPr>
                                  <w:rFonts w:ascii="Arial" w:hAnsi="Arial" w:cs="Arial"/>
                                  <w:b/>
                                  <w:bCs/>
                                  <w:sz w:val="16"/>
                                </w:rPr>
                                <w:t>Hotline issues decision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FE429" id="Group 462" o:spid="_x0000_s1033" style="position:absolute;left:0;text-align:left;margin-left:152.6pt;margin-top:357.8pt;width:87pt;height:42pt;z-index:251969536" coordsize="174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">
                <v:shapetype id="_x0000_t110" coordsize="21600,21600" o:spt="110" path="m10800,l,10800,10800,21600,21600,10800xe">
                  <v:stroke joinstyle="miter"/>
                  <v:path gradientshapeok="t" o:connecttype="rect" textboxrect="5400,5400,16200,16200"/>
                </v:shapetype>
                <v:shape id="AutoShape 128" o:spid="_x0000_s1034" type="#_x0000_t110" style="position:absolute;width:174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" fillcolor="#c9f"/>
                <v:shape id="Text Box 129" o:spid="_x0000_s1035" type="#_x0000_t202" style="position:absolute;left:185;top:185;width:1430;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" filled="f" stroked="f">
                  <v:textbox>
                    <w:txbxContent>
                      <w:p w14:paraId="08452A7B" w14:textId="77777777" w:rsidR="008C5E37" w:rsidRDefault="008C5E37" w:rsidP="009A1DEC">
                        <w:pPr>
                          <w:jc w:val="center"/>
                          <w:rPr>
                            <w:rFonts w:ascii="Arial" w:hAnsi="Arial" w:cs="Arial"/>
                            <w:b/>
                            <w:bCs/>
                            <w:sz w:val="16"/>
                          </w:rPr>
                        </w:pPr>
                        <w:r>
                          <w:rPr>
                            <w:rFonts w:ascii="Arial" w:hAnsi="Arial" w:cs="Arial"/>
                            <w:b/>
                            <w:bCs/>
                            <w:sz w:val="16"/>
                          </w:rPr>
                          <w:t>Hotline issues decision</w:t>
                        </w:r>
                      </w:p>
                    </w:txbxContent>
                  </v:textbox>
                </v:shape>
              </v:group>
            </w:pict>
          </mc:Fallback>
        </mc:AlternateContent>
      </w:r>
      <w:r>
        <w:rPr>
          <w:noProof/>
        </w:rPr>
        <mc:AlternateContent>
          <mc:Choice Requires="wps">
            <w:drawing>
              <wp:anchor distT="0" distB="0" distL="114300" distR="114300" simplePos="0" relativeHeight="251970560" behindDoc="0" locked="0" layoutInCell="1" allowOverlap="1" wp14:anchorId="3780E9D0" wp14:editId="25E787F6">
                <wp:simplePos x="0" y="0"/>
                <wp:positionH relativeFrom="column">
                  <wp:posOffset>2471420</wp:posOffset>
                </wp:positionH>
                <wp:positionV relativeFrom="paragraph">
                  <wp:posOffset>4429760</wp:posOffset>
                </wp:positionV>
                <wp:extent cx="0" cy="114300"/>
                <wp:effectExtent l="76200" t="0" r="57150" b="57150"/>
                <wp:wrapNone/>
                <wp:docPr id="461" name="Straight Connector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0936B" id="Straight Connector 461" o:spid="_x0000_s1026" style="position:absolute;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6pt,348.8pt" to="194.6pt,3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">
                <v:stroke endarrow="block"/>
              </v:line>
            </w:pict>
          </mc:Fallback>
        </mc:AlternateContent>
      </w:r>
      <w:r>
        <w:rPr>
          <w:noProof/>
        </w:rPr>
        <mc:AlternateContent>
          <mc:Choice Requires="wps">
            <w:drawing>
              <wp:anchor distT="0" distB="0" distL="114300" distR="114300" simplePos="0" relativeHeight="251971584" behindDoc="0" locked="0" layoutInCell="1" allowOverlap="1" wp14:anchorId="6796A022" wp14:editId="7D52088C">
                <wp:simplePos x="0" y="0"/>
                <wp:positionH relativeFrom="column">
                  <wp:posOffset>3094355</wp:posOffset>
                </wp:positionH>
                <wp:positionV relativeFrom="paragraph">
                  <wp:posOffset>2100580</wp:posOffset>
                </wp:positionV>
                <wp:extent cx="1174750" cy="2219325"/>
                <wp:effectExtent l="0" t="0" r="25400" b="104775"/>
                <wp:wrapNone/>
                <wp:docPr id="460" name="Freeform: Shape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4750" cy="2219325"/>
                        </a:xfrm>
                        <a:custGeom>
                          <a:avLst/>
                          <a:gdLst>
                            <a:gd name="T0" fmla="*/ 0 w 1110"/>
                            <a:gd name="T1" fmla="*/ 0 h 2535"/>
                            <a:gd name="T2" fmla="*/ 1110 w 1110"/>
                            <a:gd name="T3" fmla="*/ 0 h 2535"/>
                            <a:gd name="T4" fmla="*/ 1110 w 1110"/>
                            <a:gd name="T5" fmla="*/ 2535 h 2535"/>
                            <a:gd name="T6" fmla="*/ 585 w 1110"/>
                            <a:gd name="T7" fmla="*/ 2535 h 2535"/>
                          </a:gdLst>
                          <a:ahLst/>
                          <a:cxnLst>
                            <a:cxn ang="0">
                              <a:pos x="T0" y="T1"/>
                            </a:cxn>
                            <a:cxn ang="0">
                              <a:pos x="T2" y="T3"/>
                            </a:cxn>
                            <a:cxn ang="0">
                              <a:pos x="T4" y="T5"/>
                            </a:cxn>
                            <a:cxn ang="0">
                              <a:pos x="T6" y="T7"/>
                            </a:cxn>
                          </a:cxnLst>
                          <a:rect l="0" t="0" r="r" b="b"/>
                          <a:pathLst>
                            <a:path w="1110" h="2535">
                              <a:moveTo>
                                <a:pt x="0" y="0"/>
                              </a:moveTo>
                              <a:lnTo>
                                <a:pt x="1110" y="0"/>
                              </a:lnTo>
                              <a:lnTo>
                                <a:pt x="1110" y="2535"/>
                              </a:lnTo>
                              <a:lnTo>
                                <a:pt x="585" y="2535"/>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C0E7C" id="Freeform: Shape 460" o:spid="_x0000_s1026" style="position:absolute;margin-left:243.65pt;margin-top:165.4pt;width:92.5pt;height:174.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10,2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" path="m,l1110,r,2535l585,2535e" filled="f">
                <v:stroke endarrow="block"/>
                <v:path arrowok="t" o:connecttype="custom" o:connectlocs="0,0;1174750,0;1174750,2219325;619125,2219325" o:connectangles="0,0,0,0"/>
              </v:shape>
            </w:pict>
          </mc:Fallback>
        </mc:AlternateContent>
      </w:r>
      <w:r>
        <w:rPr>
          <w:noProof/>
        </w:rPr>
        <mc:AlternateContent>
          <mc:Choice Requires="wps">
            <w:drawing>
              <wp:anchor distT="0" distB="0" distL="114300" distR="114300" simplePos="0" relativeHeight="251972608" behindDoc="0" locked="0" layoutInCell="1" allowOverlap="1" wp14:anchorId="188A34CF" wp14:editId="407E888B">
                <wp:simplePos x="0" y="0"/>
                <wp:positionH relativeFrom="column">
                  <wp:posOffset>2550160</wp:posOffset>
                </wp:positionH>
                <wp:positionV relativeFrom="paragraph">
                  <wp:posOffset>4026535</wp:posOffset>
                </wp:positionV>
                <wp:extent cx="152400" cy="122555"/>
                <wp:effectExtent l="0" t="0" r="0" b="10795"/>
                <wp:wrapNone/>
                <wp:docPr id="45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B5625" w14:textId="77777777" w:rsidR="008C5E37" w:rsidRDefault="008C5E37" w:rsidP="009A1DEC">
                            <w:pPr>
                              <w:autoSpaceDE w:val="0"/>
                              <w:autoSpaceDN w:val="0"/>
                              <w:adjustRightInd w:val="0"/>
                              <w:rPr>
                                <w:rFonts w:ascii="Arial" w:hAnsi="Arial" w:cs="Arial"/>
                                <w:color w:val="000000"/>
                                <w:sz w:val="48"/>
                                <w:szCs w:val="48"/>
                              </w:rPr>
                            </w:pPr>
                            <w:r>
                              <w:rPr>
                                <w:rFonts w:ascii="Arial" w:hAnsi="Arial" w:cs="Arial"/>
                                <w:b/>
                                <w:bCs/>
                                <w:color w:val="000000"/>
                                <w:sz w:val="16"/>
                                <w:szCs w:val="16"/>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A34CF" id="Rectangle 459" o:spid="_x0000_s1036" style="position:absolute;left:0;text-align:left;margin-left:200.8pt;margin-top:317.05pt;width:12pt;height:9.6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" filled="f" stroked="f">
                <v:textbox inset="0,0,0,0">
                  <w:txbxContent>
                    <w:p w14:paraId="607B5625" w14:textId="77777777" w:rsidR="008C5E37" w:rsidRDefault="008C5E37" w:rsidP="009A1DEC">
                      <w:pPr>
                        <w:autoSpaceDE w:val="0"/>
                        <w:autoSpaceDN w:val="0"/>
                        <w:adjustRightInd w:val="0"/>
                        <w:rPr>
                          <w:rFonts w:ascii="Arial" w:hAnsi="Arial" w:cs="Arial"/>
                          <w:color w:val="000000"/>
                          <w:sz w:val="48"/>
                          <w:szCs w:val="48"/>
                        </w:rPr>
                      </w:pPr>
                      <w:r>
                        <w:rPr>
                          <w:rFonts w:ascii="Arial" w:hAnsi="Arial" w:cs="Arial"/>
                          <w:b/>
                          <w:bCs/>
                          <w:color w:val="000000"/>
                          <w:sz w:val="16"/>
                          <w:szCs w:val="16"/>
                        </w:rPr>
                        <w:t>NO</w:t>
                      </w:r>
                    </w:p>
                  </w:txbxContent>
                </v:textbox>
              </v:rect>
            </w:pict>
          </mc:Fallback>
        </mc:AlternateContent>
      </w:r>
      <w:r>
        <w:rPr>
          <w:noProof/>
        </w:rPr>
        <mc:AlternateContent>
          <mc:Choice Requires="wpg">
            <w:drawing>
              <wp:anchor distT="0" distB="0" distL="114300" distR="114300" simplePos="0" relativeHeight="251973632" behindDoc="0" locked="0" layoutInCell="1" allowOverlap="1" wp14:anchorId="0918B7BA" wp14:editId="633873D4">
                <wp:simplePos x="0" y="0"/>
                <wp:positionH relativeFrom="column">
                  <wp:posOffset>2435860</wp:posOffset>
                </wp:positionH>
                <wp:positionV relativeFrom="paragraph">
                  <wp:posOffset>3964305</wp:posOffset>
                </wp:positionV>
                <wp:extent cx="66675" cy="243205"/>
                <wp:effectExtent l="0" t="0" r="9525" b="4445"/>
                <wp:wrapNone/>
                <wp:docPr id="456" name="Group 456"/>
                <wp:cNvGraphicFramePr/>
                <a:graphic xmlns:a="http://schemas.openxmlformats.org/drawingml/2006/main">
                  <a:graphicData uri="http://schemas.microsoft.com/office/word/2010/wordprocessingGroup">
                    <wpg:wgp>
                      <wpg:cNvGrpSpPr/>
                      <wpg:grpSpPr bwMode="auto">
                        <a:xfrm>
                          <a:off x="0" y="0"/>
                          <a:ext cx="66675" cy="243205"/>
                          <a:chOff x="0" y="0"/>
                          <a:chExt cx="42" cy="153"/>
                        </a:xfrm>
                      </wpg:grpSpPr>
                      <wps:wsp>
                        <wps:cNvPr id="457" name="Line 88"/>
                        <wps:cNvCnPr/>
                        <wps:spPr bwMode="auto">
                          <a:xfrm>
                            <a:off x="20" y="0"/>
                            <a:ext cx="2" cy="11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58" name="Freeform 89"/>
                        <wps:cNvSpPr>
                          <a:spLocks/>
                        </wps:cNvSpPr>
                        <wps:spPr bwMode="auto">
                          <a:xfrm>
                            <a:off x="0" y="111"/>
                            <a:ext cx="42" cy="42"/>
                          </a:xfrm>
                          <a:custGeom>
                            <a:avLst/>
                            <a:gdLst>
                              <a:gd name="T0" fmla="*/ 0 w 83"/>
                              <a:gd name="T1" fmla="*/ 0 h 83"/>
                              <a:gd name="T2" fmla="*/ 41 w 83"/>
                              <a:gd name="T3" fmla="*/ 83 h 83"/>
                              <a:gd name="T4" fmla="*/ 83 w 83"/>
                              <a:gd name="T5" fmla="*/ 0 h 83"/>
                              <a:gd name="T6" fmla="*/ 0 w 83"/>
                              <a:gd name="T7" fmla="*/ 0 h 83"/>
                            </a:gdLst>
                            <a:ahLst/>
                            <a:cxnLst>
                              <a:cxn ang="0">
                                <a:pos x="T0" y="T1"/>
                              </a:cxn>
                              <a:cxn ang="0">
                                <a:pos x="T2" y="T3"/>
                              </a:cxn>
                              <a:cxn ang="0">
                                <a:pos x="T4" y="T5"/>
                              </a:cxn>
                              <a:cxn ang="0">
                                <a:pos x="T6" y="T7"/>
                              </a:cxn>
                            </a:cxnLst>
                            <a:rect l="0" t="0" r="r" b="b"/>
                            <a:pathLst>
                              <a:path w="83" h="83">
                                <a:moveTo>
                                  <a:pt x="0" y="0"/>
                                </a:moveTo>
                                <a:lnTo>
                                  <a:pt x="41" y="83"/>
                                </a:lnTo>
                                <a:lnTo>
                                  <a:pt x="8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0C024" id="Group 456" o:spid="_x0000_s1026" style="position:absolute;margin-left:191.8pt;margin-top:312.15pt;width:5.25pt;height:19.15pt;z-index:251973632" coordsize="4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">
                <v:line id="Line 88" o:spid="_x0000_s1027" style="position:absolute;visibility:visible;mso-wrap-style:square" from="20,0" to="2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" strokeweight=".1323mm"/>
                <v:shape id="Freeform 89" o:spid="_x0000_s1028" style="position:absolute;top:111;width:42;height:42;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" path="m,l41,83,83,,,xe" fillcolor="black" stroked="f">
                  <v:path arrowok="t" o:connecttype="custom" o:connectlocs="0,0;21,42;42,0;0,0" o:connectangles="0,0,0,0"/>
                </v:shape>
              </v:group>
            </w:pict>
          </mc:Fallback>
        </mc:AlternateContent>
      </w:r>
      <w:r>
        <w:rPr>
          <w:noProof/>
        </w:rPr>
        <mc:AlternateContent>
          <mc:Choice Requires="wps">
            <w:drawing>
              <wp:anchor distT="0" distB="0" distL="114300" distR="114300" simplePos="0" relativeHeight="251974656" behindDoc="0" locked="0" layoutInCell="1" allowOverlap="1" wp14:anchorId="144D1BD6" wp14:editId="00DC4C67">
                <wp:simplePos x="0" y="0"/>
                <wp:positionH relativeFrom="column">
                  <wp:posOffset>1572260</wp:posOffset>
                </wp:positionH>
                <wp:positionV relativeFrom="paragraph">
                  <wp:posOffset>4188460</wp:posOffset>
                </wp:positionV>
                <wp:extent cx="1828800" cy="228600"/>
                <wp:effectExtent l="0" t="0" r="19050" b="19050"/>
                <wp:wrapNone/>
                <wp:docPr id="455"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8600"/>
                        </a:xfrm>
                        <a:prstGeom prst="rect">
                          <a:avLst/>
                        </a:prstGeom>
                        <a:solidFill>
                          <a:srgbClr val="FFCC99"/>
                        </a:solidFill>
                        <a:ln w="9525">
                          <a:solidFill>
                            <a:srgbClr val="000000"/>
                          </a:solidFill>
                          <a:miter lim="800000"/>
                          <a:headEnd/>
                          <a:tailEnd/>
                        </a:ln>
                      </wps:spPr>
                      <wps:txbx>
                        <w:txbxContent>
                          <w:p w14:paraId="76A4C2BF" w14:textId="77777777" w:rsidR="008C5E37" w:rsidRDefault="008C5E37" w:rsidP="009A1DEC">
                            <w:pPr>
                              <w:autoSpaceDE w:val="0"/>
                              <w:autoSpaceDN w:val="0"/>
                              <w:adjustRightInd w:val="0"/>
                              <w:jc w:val="center"/>
                              <w:rPr>
                                <w:sz w:val="48"/>
                              </w:rPr>
                            </w:pPr>
                            <w:r>
                              <w:rPr>
                                <w:rFonts w:ascii="Arial" w:hAnsi="Arial" w:cs="Arial"/>
                                <w:b/>
                                <w:bCs/>
                                <w:color w:val="000000"/>
                              </w:rPr>
                              <w:t>3.  Hotline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D1BD6" id="Rectangle 455" o:spid="_x0000_s1037" style="position:absolute;left:0;text-align:left;margin-left:123.8pt;margin-top:329.8pt;width:2in;height:18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" fillcolor="#fc9">
                <v:textbox inset="0,0,0,0">
                  <w:txbxContent>
                    <w:p w14:paraId="76A4C2BF" w14:textId="77777777" w:rsidR="008C5E37" w:rsidRDefault="008C5E37" w:rsidP="009A1DEC">
                      <w:pPr>
                        <w:autoSpaceDE w:val="0"/>
                        <w:autoSpaceDN w:val="0"/>
                        <w:adjustRightInd w:val="0"/>
                        <w:jc w:val="center"/>
                        <w:rPr>
                          <w:sz w:val="48"/>
                        </w:rPr>
                      </w:pPr>
                      <w:r>
                        <w:rPr>
                          <w:rFonts w:ascii="Arial" w:hAnsi="Arial" w:cs="Arial"/>
                          <w:b/>
                          <w:bCs/>
                          <w:color w:val="000000"/>
                        </w:rPr>
                        <w:t>3.  Hotline</w:t>
                      </w:r>
                    </w:p>
                  </w:txbxContent>
                </v:textbox>
              </v:rect>
            </w:pict>
          </mc:Fallback>
        </mc:AlternateContent>
      </w:r>
      <w:r>
        <w:rPr>
          <w:noProof/>
        </w:rPr>
        <mc:AlternateContent>
          <mc:Choice Requires="wps">
            <w:drawing>
              <wp:anchor distT="0" distB="0" distL="114300" distR="114300" simplePos="0" relativeHeight="251975680" behindDoc="0" locked="0" layoutInCell="1" allowOverlap="1" wp14:anchorId="6D319C3C" wp14:editId="43665683">
                <wp:simplePos x="0" y="0"/>
                <wp:positionH relativeFrom="column">
                  <wp:posOffset>162560</wp:posOffset>
                </wp:positionH>
                <wp:positionV relativeFrom="paragraph">
                  <wp:posOffset>3791585</wp:posOffset>
                </wp:positionV>
                <wp:extent cx="1676400" cy="0"/>
                <wp:effectExtent l="38100" t="76200" r="0" b="95250"/>
                <wp:wrapNone/>
                <wp:docPr id="454" name="Straight Connector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76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8A852" id="Straight Connector 454" o:spid="_x0000_s1026" style="position:absolute;flip:x y;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pt,298.55pt" to="144.8pt,2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">
                <v:stroke endarrow="block"/>
              </v:line>
            </w:pict>
          </mc:Fallback>
        </mc:AlternateContent>
      </w:r>
      <w:r>
        <w:rPr>
          <w:noProof/>
        </w:rPr>
        <mc:AlternateContent>
          <mc:Choice Requires="wps">
            <w:drawing>
              <wp:anchor distT="0" distB="0" distL="114300" distR="114300" simplePos="0" relativeHeight="251976704" behindDoc="0" locked="0" layoutInCell="1" allowOverlap="1" wp14:anchorId="23438C2E" wp14:editId="2A971641">
                <wp:simplePos x="0" y="0"/>
                <wp:positionH relativeFrom="column">
                  <wp:posOffset>978535</wp:posOffset>
                </wp:positionH>
                <wp:positionV relativeFrom="paragraph">
                  <wp:posOffset>3626485</wp:posOffset>
                </wp:positionV>
                <wp:extent cx="205105" cy="122555"/>
                <wp:effectExtent l="0" t="0" r="4445" b="10795"/>
                <wp:wrapNone/>
                <wp:docPr id="453"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01C83" w14:textId="77777777" w:rsidR="008C5E37" w:rsidRDefault="008C5E37" w:rsidP="009A1DEC">
                            <w:pPr>
                              <w:autoSpaceDE w:val="0"/>
                              <w:autoSpaceDN w:val="0"/>
                              <w:adjustRightInd w:val="0"/>
                              <w:rPr>
                                <w:rFonts w:ascii="Arial" w:hAnsi="Arial" w:cs="Arial"/>
                                <w:color w:val="000000"/>
                                <w:sz w:val="48"/>
                                <w:szCs w:val="48"/>
                              </w:rPr>
                            </w:pPr>
                            <w:r>
                              <w:rPr>
                                <w:rFonts w:ascii="Arial" w:hAnsi="Arial" w:cs="Arial"/>
                                <w:b/>
                                <w:bCs/>
                                <w:color w:val="000000"/>
                                <w:sz w:val="16"/>
                                <w:szCs w:val="16"/>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38C2E" id="Rectangle 453" o:spid="_x0000_s1038" style="position:absolute;left:0;text-align:left;margin-left:77.05pt;margin-top:285.55pt;width:16.15pt;height:9.6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" filled="f" stroked="f">
                <v:textbox inset="0,0,0,0">
                  <w:txbxContent>
                    <w:p w14:paraId="29D01C83" w14:textId="77777777" w:rsidR="008C5E37" w:rsidRDefault="008C5E37" w:rsidP="009A1DEC">
                      <w:pPr>
                        <w:autoSpaceDE w:val="0"/>
                        <w:autoSpaceDN w:val="0"/>
                        <w:adjustRightInd w:val="0"/>
                        <w:rPr>
                          <w:rFonts w:ascii="Arial" w:hAnsi="Arial" w:cs="Arial"/>
                          <w:color w:val="000000"/>
                          <w:sz w:val="48"/>
                          <w:szCs w:val="48"/>
                        </w:rPr>
                      </w:pPr>
                      <w:r>
                        <w:rPr>
                          <w:rFonts w:ascii="Arial" w:hAnsi="Arial" w:cs="Arial"/>
                          <w:b/>
                          <w:bCs/>
                          <w:color w:val="000000"/>
                          <w:sz w:val="16"/>
                          <w:szCs w:val="16"/>
                        </w:rPr>
                        <w:t>YES</w:t>
                      </w:r>
                    </w:p>
                  </w:txbxContent>
                </v:textbox>
              </v:rect>
            </w:pict>
          </mc:Fallback>
        </mc:AlternateContent>
      </w:r>
      <w:r>
        <w:rPr>
          <w:noProof/>
        </w:rPr>
        <mc:AlternateContent>
          <mc:Choice Requires="wps">
            <w:drawing>
              <wp:anchor distT="0" distB="0" distL="114300" distR="114300" simplePos="0" relativeHeight="251977728" behindDoc="0" locked="0" layoutInCell="1" allowOverlap="1" wp14:anchorId="71658737" wp14:editId="5DA10E5A">
                <wp:simplePos x="0" y="0"/>
                <wp:positionH relativeFrom="column">
                  <wp:posOffset>1366520</wp:posOffset>
                </wp:positionH>
                <wp:positionV relativeFrom="paragraph">
                  <wp:posOffset>2880360</wp:posOffset>
                </wp:positionV>
                <wp:extent cx="736600" cy="736600"/>
                <wp:effectExtent l="0" t="0" r="82550" b="63500"/>
                <wp:wrapNone/>
                <wp:docPr id="452" name="Straight Connector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0" cy="736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272DB" id="Straight Connector 452" o:spid="_x0000_s1026" style="position:absolute;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6pt,226.8pt" to="165.6pt,2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">
                <v:stroke endarrow="block"/>
              </v:line>
            </w:pict>
          </mc:Fallback>
        </mc:AlternateContent>
      </w:r>
      <w:r>
        <w:rPr>
          <w:noProof/>
        </w:rPr>
        <mc:AlternateContent>
          <mc:Choice Requires="wpg">
            <w:drawing>
              <wp:anchor distT="0" distB="0" distL="114300" distR="114300" simplePos="0" relativeHeight="251978752" behindDoc="0" locked="0" layoutInCell="1" allowOverlap="1" wp14:anchorId="5F014642" wp14:editId="40DEFBAE">
                <wp:simplePos x="0" y="0"/>
                <wp:positionH relativeFrom="column">
                  <wp:posOffset>3055620</wp:posOffset>
                </wp:positionH>
                <wp:positionV relativeFrom="paragraph">
                  <wp:posOffset>3566160</wp:posOffset>
                </wp:positionV>
                <wp:extent cx="304800" cy="215900"/>
                <wp:effectExtent l="38100" t="0" r="0" b="88900"/>
                <wp:wrapNone/>
                <wp:docPr id="449" name="Group 449"/>
                <wp:cNvGraphicFramePr/>
                <a:graphic xmlns:a="http://schemas.openxmlformats.org/drawingml/2006/main">
                  <a:graphicData uri="http://schemas.microsoft.com/office/word/2010/wordprocessingGroup">
                    <wpg:wgp>
                      <wpg:cNvGrpSpPr/>
                      <wpg:grpSpPr bwMode="auto">
                        <a:xfrm>
                          <a:off x="0" y="0"/>
                          <a:ext cx="304800" cy="215900"/>
                          <a:chOff x="0" y="0"/>
                          <a:chExt cx="480" cy="920"/>
                        </a:xfrm>
                      </wpg:grpSpPr>
                      <wps:wsp>
                        <wps:cNvPr id="450" name="Line 123"/>
                        <wps:cNvCnPr/>
                        <wps:spPr bwMode="auto">
                          <a:xfrm>
                            <a:off x="480" y="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Line 124"/>
                        <wps:cNvCnPr/>
                        <wps:spPr bwMode="auto">
                          <a:xfrm flipH="1">
                            <a:off x="0" y="920"/>
                            <a:ext cx="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69B0CA" id="Group 449" o:spid="_x0000_s1026" style="position:absolute;margin-left:240.6pt;margin-top:280.8pt;width:24pt;height:17pt;z-index:251978752" coordsize="48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">
                <v:line id="Line 123" o:spid="_x0000_s1027" style="position:absolute;visibility:visible;mso-wrap-style:square" from="480,0" to="48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"/>
                <v:line id="Line 124" o:spid="_x0000_s1028" style="position:absolute;flip:x;visibility:visible;mso-wrap-style:square" from="0,920" to="480,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">
                  <v:stroke endarrow="block"/>
                </v:line>
              </v:group>
            </w:pict>
          </mc:Fallback>
        </mc:AlternateContent>
      </w:r>
      <w:r>
        <w:rPr>
          <w:noProof/>
        </w:rPr>
        <mc:AlternateContent>
          <mc:Choice Requires="wps">
            <w:drawing>
              <wp:anchor distT="0" distB="0" distL="114300" distR="114300" simplePos="0" relativeHeight="251979776" behindDoc="0" locked="0" layoutInCell="1" allowOverlap="1" wp14:anchorId="4EF146CA" wp14:editId="1901EFE6">
                <wp:simplePos x="0" y="0"/>
                <wp:positionH relativeFrom="column">
                  <wp:posOffset>1870710</wp:posOffset>
                </wp:positionH>
                <wp:positionV relativeFrom="paragraph">
                  <wp:posOffset>3629660</wp:posOffset>
                </wp:positionV>
                <wp:extent cx="1143000" cy="316865"/>
                <wp:effectExtent l="0" t="0" r="19050" b="26035"/>
                <wp:wrapNone/>
                <wp:docPr id="448"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16865"/>
                        </a:xfrm>
                        <a:prstGeom prst="rect">
                          <a:avLst/>
                        </a:prstGeom>
                        <a:solidFill>
                          <a:srgbClr val="CCFFCC"/>
                        </a:solidFill>
                        <a:ln w="9525">
                          <a:solidFill>
                            <a:srgbClr val="000000"/>
                          </a:solidFill>
                          <a:miter lim="800000"/>
                          <a:headEnd/>
                          <a:tailEnd/>
                        </a:ln>
                      </wps:spPr>
                      <wps:txbx>
                        <w:txbxContent>
                          <w:p w14:paraId="2FE2A2A2" w14:textId="77777777" w:rsidR="008C5E37" w:rsidRDefault="008C5E37" w:rsidP="009A1DEC">
                            <w:pPr>
                              <w:autoSpaceDE w:val="0"/>
                              <w:autoSpaceDN w:val="0"/>
                              <w:adjustRightInd w:val="0"/>
                              <w:jc w:val="center"/>
                              <w:rPr>
                                <w:szCs w:val="48"/>
                              </w:rPr>
                            </w:pPr>
                            <w:r>
                              <w:rPr>
                                <w:rFonts w:ascii="Arial" w:hAnsi="Arial" w:cs="Arial"/>
                                <w:b/>
                                <w:bCs/>
                                <w:color w:val="000000"/>
                              </w:rPr>
                              <w:t xml:space="preserve">Issue </w:t>
                            </w:r>
                            <w:r>
                              <w:rPr>
                                <w:rFonts w:ascii="Arial" w:hAnsi="Arial" w:cs="Arial"/>
                                <w:b/>
                                <w:bCs/>
                                <w:color w:val="000000"/>
                              </w:rPr>
                              <w:br/>
                              <w:t>Resolved?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146CA" id="Rectangle 448" o:spid="_x0000_s1039" style="position:absolute;left:0;text-align:left;margin-left:147.3pt;margin-top:285.8pt;width:90pt;height:24.9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" fillcolor="#cfc">
                <v:textbox inset="0,0,0,0">
                  <w:txbxContent>
                    <w:p w14:paraId="2FE2A2A2" w14:textId="77777777" w:rsidR="008C5E37" w:rsidRDefault="008C5E37" w:rsidP="009A1DEC">
                      <w:pPr>
                        <w:autoSpaceDE w:val="0"/>
                        <w:autoSpaceDN w:val="0"/>
                        <w:adjustRightInd w:val="0"/>
                        <w:jc w:val="center"/>
                        <w:rPr>
                          <w:szCs w:val="48"/>
                        </w:rPr>
                      </w:pPr>
                      <w:r>
                        <w:rPr>
                          <w:rFonts w:ascii="Arial" w:hAnsi="Arial" w:cs="Arial"/>
                          <w:b/>
                          <w:bCs/>
                          <w:color w:val="000000"/>
                        </w:rPr>
                        <w:t xml:space="preserve">Issue </w:t>
                      </w:r>
                      <w:r>
                        <w:rPr>
                          <w:rFonts w:ascii="Arial" w:hAnsi="Arial" w:cs="Arial"/>
                          <w:b/>
                          <w:bCs/>
                          <w:color w:val="000000"/>
                        </w:rPr>
                        <w:br/>
                        <w:t>Resolved?</w:t>
                      </w:r>
                    </w:p>
                  </w:txbxContent>
                </v:textbox>
              </v:rect>
            </w:pict>
          </mc:Fallback>
        </mc:AlternateContent>
      </w:r>
      <w:r>
        <w:rPr>
          <w:noProof/>
        </w:rPr>
        <mc:AlternateContent>
          <mc:Choice Requires="wpg">
            <w:drawing>
              <wp:anchor distT="0" distB="0" distL="114300" distR="114300" simplePos="0" relativeHeight="251980800" behindDoc="0" locked="0" layoutInCell="1" allowOverlap="1" wp14:anchorId="1935940B" wp14:editId="020B7B17">
                <wp:simplePos x="0" y="0"/>
                <wp:positionH relativeFrom="column">
                  <wp:posOffset>2814320</wp:posOffset>
                </wp:positionH>
                <wp:positionV relativeFrom="paragraph">
                  <wp:posOffset>3020060</wp:posOffset>
                </wp:positionV>
                <wp:extent cx="1104900" cy="533400"/>
                <wp:effectExtent l="19050" t="19050" r="38100" b="38100"/>
                <wp:wrapNone/>
                <wp:docPr id="445" name="Group 445"/>
                <wp:cNvGraphicFramePr/>
                <a:graphic xmlns:a="http://schemas.openxmlformats.org/drawingml/2006/main">
                  <a:graphicData uri="http://schemas.microsoft.com/office/word/2010/wordprocessingGroup">
                    <wpg:wgp>
                      <wpg:cNvGrpSpPr/>
                      <wpg:grpSpPr bwMode="auto">
                        <a:xfrm>
                          <a:off x="0" y="0"/>
                          <a:ext cx="1104900" cy="533400"/>
                          <a:chOff x="0" y="0"/>
                          <a:chExt cx="1740" cy="840"/>
                        </a:xfrm>
                      </wpg:grpSpPr>
                      <wps:wsp>
                        <wps:cNvPr id="446" name="AutoShape 118"/>
                        <wps:cNvSpPr>
                          <a:spLocks noChangeArrowheads="1"/>
                        </wps:cNvSpPr>
                        <wps:spPr bwMode="auto">
                          <a:xfrm>
                            <a:off x="0" y="0"/>
                            <a:ext cx="1740" cy="840"/>
                          </a:xfrm>
                          <a:prstGeom prst="flowChartDecision">
                            <a:avLst/>
                          </a:prstGeom>
                          <a:solidFill>
                            <a:srgbClr val="CC99FF"/>
                          </a:solidFill>
                          <a:ln w="9525">
                            <a:solidFill>
                              <a:srgbClr val="000000"/>
                            </a:solidFill>
                            <a:miter lim="800000"/>
                            <a:headEnd/>
                            <a:tailEnd/>
                          </a:ln>
                        </wps:spPr>
                        <wps:bodyPr rot="0" vert="horz" wrap="square" lIns="91440" tIns="45720" rIns="91440" bIns="45720" anchor="t" anchorCtr="0" upright="1">
                          <a:noAutofit/>
                        </wps:bodyPr>
                      </wps:wsp>
                      <wps:wsp>
                        <wps:cNvPr id="447" name="Text Box 119"/>
                        <wps:cNvSpPr txBox="1">
                          <a:spLocks noChangeArrowheads="1"/>
                        </wps:cNvSpPr>
                        <wps:spPr bwMode="auto">
                          <a:xfrm>
                            <a:off x="325" y="185"/>
                            <a:ext cx="1090"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600E9" w14:textId="77777777" w:rsidR="008C5E37" w:rsidRDefault="008C5E37" w:rsidP="009A1DEC">
                              <w:pPr>
                                <w:jc w:val="center"/>
                                <w:rPr>
                                  <w:rFonts w:ascii="Arial" w:hAnsi="Arial" w:cs="Arial"/>
                                  <w:b/>
                                  <w:bCs/>
                                  <w:sz w:val="16"/>
                                </w:rPr>
                              </w:pPr>
                              <w:r>
                                <w:rPr>
                                  <w:rFonts w:ascii="Arial" w:hAnsi="Arial" w:cs="Arial"/>
                                  <w:b/>
                                  <w:bCs/>
                                  <w:sz w:val="16"/>
                                </w:rPr>
                                <w:t>FC issues decision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5940B" id="Group 445" o:spid="_x0000_s1040" style="position:absolute;left:0;text-align:left;margin-left:221.6pt;margin-top:237.8pt;width:87pt;height:42pt;z-index:251980800" coordsize="174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">
                <v:shape id="AutoShape 118" o:spid="_x0000_s1041" type="#_x0000_t110" style="position:absolute;width:174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" fillcolor="#c9f"/>
                <v:shape id="Text Box 119" o:spid="_x0000_s1042" type="#_x0000_t202" style="position:absolute;left:325;top:185;width:1090;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" filled="f" stroked="f">
                  <v:textbox>
                    <w:txbxContent>
                      <w:p w14:paraId="248600E9" w14:textId="77777777" w:rsidR="008C5E37" w:rsidRDefault="008C5E37" w:rsidP="009A1DEC">
                        <w:pPr>
                          <w:jc w:val="center"/>
                          <w:rPr>
                            <w:rFonts w:ascii="Arial" w:hAnsi="Arial" w:cs="Arial"/>
                            <w:b/>
                            <w:bCs/>
                            <w:sz w:val="16"/>
                          </w:rPr>
                        </w:pPr>
                        <w:r>
                          <w:rPr>
                            <w:rFonts w:ascii="Arial" w:hAnsi="Arial" w:cs="Arial"/>
                            <w:b/>
                            <w:bCs/>
                            <w:sz w:val="16"/>
                          </w:rPr>
                          <w:t>FC issues decision</w:t>
                        </w:r>
                      </w:p>
                    </w:txbxContent>
                  </v:textbox>
                </v:shape>
              </v:group>
            </w:pict>
          </mc:Fallback>
        </mc:AlternateContent>
      </w:r>
      <w:r>
        <w:rPr>
          <w:noProof/>
        </w:rPr>
        <mc:AlternateContent>
          <mc:Choice Requires="wps">
            <w:drawing>
              <wp:anchor distT="0" distB="0" distL="114300" distR="114300" simplePos="0" relativeHeight="251981824" behindDoc="0" locked="0" layoutInCell="1" allowOverlap="1" wp14:anchorId="377D299C" wp14:editId="1C327B39">
                <wp:simplePos x="0" y="0"/>
                <wp:positionH relativeFrom="column">
                  <wp:posOffset>3105785</wp:posOffset>
                </wp:positionH>
                <wp:positionV relativeFrom="paragraph">
                  <wp:posOffset>2283460</wp:posOffset>
                </wp:positionV>
                <wp:extent cx="152400" cy="122555"/>
                <wp:effectExtent l="0" t="0" r="0" b="10795"/>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DBF3D" w14:textId="77777777" w:rsidR="008C5E37" w:rsidRDefault="008C5E37" w:rsidP="009A1DEC">
                            <w:pPr>
                              <w:autoSpaceDE w:val="0"/>
                              <w:autoSpaceDN w:val="0"/>
                              <w:adjustRightInd w:val="0"/>
                              <w:rPr>
                                <w:rFonts w:ascii="Arial" w:hAnsi="Arial" w:cs="Arial"/>
                                <w:color w:val="000000"/>
                                <w:sz w:val="48"/>
                                <w:szCs w:val="48"/>
                              </w:rPr>
                            </w:pPr>
                            <w:r>
                              <w:rPr>
                                <w:rFonts w:ascii="Arial" w:hAnsi="Arial" w:cs="Arial"/>
                                <w:b/>
                                <w:bCs/>
                                <w:color w:val="000000"/>
                                <w:sz w:val="16"/>
                                <w:szCs w:val="16"/>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D299C" id="Rectangle 444" o:spid="_x0000_s1043" style="position:absolute;left:0;text-align:left;margin-left:244.55pt;margin-top:179.8pt;width:12pt;height:9.6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" filled="f" stroked="f">
                <v:textbox inset="0,0,0,0">
                  <w:txbxContent>
                    <w:p w14:paraId="43DDBF3D" w14:textId="77777777" w:rsidR="008C5E37" w:rsidRDefault="008C5E37" w:rsidP="009A1DEC">
                      <w:pPr>
                        <w:autoSpaceDE w:val="0"/>
                        <w:autoSpaceDN w:val="0"/>
                        <w:adjustRightInd w:val="0"/>
                        <w:rPr>
                          <w:rFonts w:ascii="Arial" w:hAnsi="Arial" w:cs="Arial"/>
                          <w:color w:val="000000"/>
                          <w:sz w:val="48"/>
                          <w:szCs w:val="48"/>
                        </w:rPr>
                      </w:pPr>
                      <w:r>
                        <w:rPr>
                          <w:rFonts w:ascii="Arial" w:hAnsi="Arial" w:cs="Arial"/>
                          <w:b/>
                          <w:bCs/>
                          <w:color w:val="000000"/>
                          <w:sz w:val="16"/>
                          <w:szCs w:val="16"/>
                        </w:rPr>
                        <w:t>NO</w:t>
                      </w:r>
                    </w:p>
                  </w:txbxContent>
                </v:textbox>
              </v:rect>
            </w:pict>
          </mc:Fallback>
        </mc:AlternateContent>
      </w:r>
      <w:r>
        <w:rPr>
          <w:noProof/>
        </w:rPr>
        <mc:AlternateContent>
          <mc:Choice Requires="wps">
            <w:drawing>
              <wp:anchor distT="0" distB="0" distL="114300" distR="114300" simplePos="0" relativeHeight="251982848" behindDoc="0" locked="0" layoutInCell="1" allowOverlap="1" wp14:anchorId="57B227AD" wp14:editId="3B88B339">
                <wp:simplePos x="0" y="0"/>
                <wp:positionH relativeFrom="column">
                  <wp:posOffset>2801620</wp:posOffset>
                </wp:positionH>
                <wp:positionV relativeFrom="paragraph">
                  <wp:posOffset>2219960</wp:posOffset>
                </wp:positionV>
                <wp:extent cx="406400" cy="304800"/>
                <wp:effectExtent l="0" t="0" r="69850" b="57150"/>
                <wp:wrapNone/>
                <wp:docPr id="443" name="Straight Connector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CFC2D" id="Straight Connector 443" o:spid="_x0000_s1026" style="position:absolute;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6pt,174.8pt" to="252.6pt,1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">
                <v:stroke endarrow="block"/>
              </v:line>
            </w:pict>
          </mc:Fallback>
        </mc:AlternateContent>
      </w:r>
      <w:r>
        <w:rPr>
          <w:noProof/>
        </w:rPr>
        <mc:AlternateContent>
          <mc:Choice Requires="wps">
            <w:drawing>
              <wp:anchor distT="0" distB="0" distL="114300" distR="114300" simplePos="0" relativeHeight="251983872" behindDoc="0" locked="0" layoutInCell="1" allowOverlap="1" wp14:anchorId="68A9082A" wp14:editId="2F1DB580">
                <wp:simplePos x="0" y="0"/>
                <wp:positionH relativeFrom="column">
                  <wp:posOffset>1760220</wp:posOffset>
                </wp:positionH>
                <wp:positionV relativeFrom="paragraph">
                  <wp:posOffset>2270760</wp:posOffset>
                </wp:positionV>
                <wp:extent cx="431800" cy="279400"/>
                <wp:effectExtent l="38100" t="0" r="25400" b="63500"/>
                <wp:wrapNone/>
                <wp:docPr id="442" name="Straight Connector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1800" cy="279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E6300" id="Straight Connector 442" o:spid="_x0000_s1026" style="position:absolute;flip:x;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178.8pt" to="172.6pt,2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">
                <v:stroke endarrow="block"/>
              </v:line>
            </w:pict>
          </mc:Fallback>
        </mc:AlternateContent>
      </w:r>
      <w:r>
        <w:rPr>
          <w:noProof/>
        </w:rPr>
        <mc:AlternateContent>
          <mc:Choice Requires="wps">
            <w:drawing>
              <wp:anchor distT="0" distB="0" distL="114300" distR="114300" simplePos="0" relativeHeight="251984896" behindDoc="0" locked="0" layoutInCell="1" allowOverlap="1" wp14:anchorId="37AB17D0" wp14:editId="22FE0208">
                <wp:simplePos x="0" y="0"/>
                <wp:positionH relativeFrom="column">
                  <wp:posOffset>1652905</wp:posOffset>
                </wp:positionH>
                <wp:positionV relativeFrom="paragraph">
                  <wp:posOffset>2303145</wp:posOffset>
                </wp:positionV>
                <wp:extent cx="152400" cy="122555"/>
                <wp:effectExtent l="0" t="0" r="0" b="10795"/>
                <wp:wrapNone/>
                <wp:docPr id="441"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E63C6" w14:textId="77777777" w:rsidR="008C5E37" w:rsidRDefault="008C5E37" w:rsidP="009A1DEC">
                            <w:pPr>
                              <w:autoSpaceDE w:val="0"/>
                              <w:autoSpaceDN w:val="0"/>
                              <w:adjustRightInd w:val="0"/>
                              <w:rPr>
                                <w:rFonts w:ascii="Arial" w:hAnsi="Arial" w:cs="Arial"/>
                                <w:color w:val="000000"/>
                                <w:sz w:val="48"/>
                                <w:szCs w:val="48"/>
                              </w:rPr>
                            </w:pPr>
                            <w:r>
                              <w:rPr>
                                <w:rFonts w:ascii="Arial" w:hAnsi="Arial" w:cs="Arial"/>
                                <w:b/>
                                <w:bCs/>
                                <w:color w:val="000000"/>
                                <w:sz w:val="16"/>
                                <w:szCs w:val="16"/>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B17D0" id="Rectangle 441" o:spid="_x0000_s1044" style="position:absolute;left:0;text-align:left;margin-left:130.15pt;margin-top:181.35pt;width:12pt;height:9.6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" filled="f" stroked="f">
                <v:textbox inset="0,0,0,0">
                  <w:txbxContent>
                    <w:p w14:paraId="2CFE63C6" w14:textId="77777777" w:rsidR="008C5E37" w:rsidRDefault="008C5E37" w:rsidP="009A1DEC">
                      <w:pPr>
                        <w:autoSpaceDE w:val="0"/>
                        <w:autoSpaceDN w:val="0"/>
                        <w:adjustRightInd w:val="0"/>
                        <w:rPr>
                          <w:rFonts w:ascii="Arial" w:hAnsi="Arial" w:cs="Arial"/>
                          <w:color w:val="000000"/>
                          <w:sz w:val="48"/>
                          <w:szCs w:val="48"/>
                        </w:rPr>
                      </w:pPr>
                      <w:r>
                        <w:rPr>
                          <w:rFonts w:ascii="Arial" w:hAnsi="Arial" w:cs="Arial"/>
                          <w:b/>
                          <w:bCs/>
                          <w:color w:val="000000"/>
                          <w:sz w:val="16"/>
                          <w:szCs w:val="16"/>
                        </w:rPr>
                        <w:t>NO</w:t>
                      </w:r>
                    </w:p>
                  </w:txbxContent>
                </v:textbox>
              </v:rect>
            </w:pict>
          </mc:Fallback>
        </mc:AlternateContent>
      </w:r>
      <w:r>
        <w:rPr>
          <w:noProof/>
        </w:rPr>
        <mc:AlternateContent>
          <mc:Choice Requires="wps">
            <w:drawing>
              <wp:anchor distT="0" distB="0" distL="114300" distR="114300" simplePos="0" relativeHeight="251985920" behindDoc="0" locked="0" layoutInCell="1" allowOverlap="1" wp14:anchorId="39BD5743" wp14:editId="21487A6D">
                <wp:simplePos x="0" y="0"/>
                <wp:positionH relativeFrom="column">
                  <wp:posOffset>562610</wp:posOffset>
                </wp:positionH>
                <wp:positionV relativeFrom="paragraph">
                  <wp:posOffset>2566035</wp:posOffset>
                </wp:positionV>
                <wp:extent cx="1485900" cy="295910"/>
                <wp:effectExtent l="0" t="0" r="19050" b="27940"/>
                <wp:wrapNone/>
                <wp:docPr id="440"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95910"/>
                        </a:xfrm>
                        <a:prstGeom prst="rect">
                          <a:avLst/>
                        </a:prstGeom>
                        <a:solidFill>
                          <a:srgbClr val="FFCC99"/>
                        </a:solidFill>
                        <a:ln w="9525">
                          <a:solidFill>
                            <a:srgbClr val="000000"/>
                          </a:solidFill>
                          <a:miter lim="800000"/>
                          <a:headEnd/>
                          <a:tailEnd/>
                        </a:ln>
                      </wps:spPr>
                      <wps:txbx>
                        <w:txbxContent>
                          <w:p w14:paraId="364669E3" w14:textId="77777777" w:rsidR="008C5E37" w:rsidRDefault="008C5E37" w:rsidP="009A1DEC">
                            <w:pPr>
                              <w:autoSpaceDE w:val="0"/>
                              <w:autoSpaceDN w:val="0"/>
                              <w:adjustRightInd w:val="0"/>
                              <w:spacing w:before="60"/>
                              <w:ind w:left="72"/>
                              <w:rPr>
                                <w:rFonts w:ascii="Arial" w:hAnsi="Arial" w:cs="Arial"/>
                                <w:color w:val="000000"/>
                                <w:szCs w:val="48"/>
                              </w:rPr>
                            </w:pPr>
                            <w:r>
                              <w:rPr>
                                <w:rFonts w:ascii="Arial" w:hAnsi="Arial" w:cs="Arial"/>
                                <w:b/>
                                <w:bCs/>
                                <w:color w:val="000000"/>
                              </w:rPr>
                              <w:t>2a.  General Manager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D5743" id="Rectangle 440" o:spid="_x0000_s1045" style="position:absolute;left:0;text-align:left;margin-left:44.3pt;margin-top:202.05pt;width:117pt;height:23.3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" fillcolor="#fc9">
                <v:textbox inset="0,0,0,0">
                  <w:txbxContent>
                    <w:p w14:paraId="364669E3" w14:textId="77777777" w:rsidR="008C5E37" w:rsidRDefault="008C5E37" w:rsidP="009A1DEC">
                      <w:pPr>
                        <w:autoSpaceDE w:val="0"/>
                        <w:autoSpaceDN w:val="0"/>
                        <w:adjustRightInd w:val="0"/>
                        <w:spacing w:before="60"/>
                        <w:ind w:left="72"/>
                        <w:rPr>
                          <w:rFonts w:ascii="Arial" w:hAnsi="Arial" w:cs="Arial"/>
                          <w:color w:val="000000"/>
                          <w:szCs w:val="48"/>
                        </w:rPr>
                      </w:pPr>
                      <w:r>
                        <w:rPr>
                          <w:rFonts w:ascii="Arial" w:hAnsi="Arial" w:cs="Arial"/>
                          <w:b/>
                          <w:bCs/>
                          <w:color w:val="000000"/>
                        </w:rPr>
                        <w:t>2a.  General Manager</w:t>
                      </w:r>
                    </w:p>
                  </w:txbxContent>
                </v:textbox>
              </v:rect>
            </w:pict>
          </mc:Fallback>
        </mc:AlternateContent>
      </w:r>
      <w:r>
        <w:rPr>
          <w:noProof/>
        </w:rPr>
        <mc:AlternateContent>
          <mc:Choice Requires="wps">
            <w:drawing>
              <wp:anchor distT="0" distB="0" distL="114300" distR="114300" simplePos="0" relativeHeight="251986944" behindDoc="0" locked="0" layoutInCell="1" allowOverlap="1" wp14:anchorId="2FC970DE" wp14:editId="6B4EB909">
                <wp:simplePos x="0" y="0"/>
                <wp:positionH relativeFrom="column">
                  <wp:posOffset>2039620</wp:posOffset>
                </wp:positionH>
                <wp:positionV relativeFrom="paragraph">
                  <wp:posOffset>2677160</wp:posOffset>
                </wp:positionV>
                <wp:extent cx="444500" cy="0"/>
                <wp:effectExtent l="0" t="76200" r="12700" b="95250"/>
                <wp:wrapNone/>
                <wp:docPr id="439" name="Straight Connector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D235C" id="Straight Connector 439" o:spid="_x0000_s1026" style="position:absolute;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6pt,210.8pt" to="195.6pt,2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">
                <v:stroke endarrow="block"/>
              </v:line>
            </w:pict>
          </mc:Fallback>
        </mc:AlternateContent>
      </w:r>
      <w:r>
        <w:rPr>
          <w:noProof/>
        </w:rPr>
        <mc:AlternateContent>
          <mc:Choice Requires="wps">
            <w:drawing>
              <wp:anchor distT="0" distB="0" distL="114300" distR="114300" simplePos="0" relativeHeight="251987968" behindDoc="0" locked="0" layoutInCell="1" allowOverlap="1" wp14:anchorId="5DFBD215" wp14:editId="298C80B6">
                <wp:simplePos x="0" y="0"/>
                <wp:positionH relativeFrom="column">
                  <wp:posOffset>137160</wp:posOffset>
                </wp:positionH>
                <wp:positionV relativeFrom="paragraph">
                  <wp:posOffset>2118360</wp:posOffset>
                </wp:positionV>
                <wp:extent cx="0" cy="2444750"/>
                <wp:effectExtent l="76200" t="0" r="57150" b="50800"/>
                <wp:wrapNone/>
                <wp:docPr id="438" name="Straight Connector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0" cy="244475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777EF" id="Straight Connector 438" o:spid="_x0000_s1026" style="position:absolute;rotation:180;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66.8pt" to="10.8pt,3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">
                <v:stroke startarrow="block"/>
              </v:line>
            </w:pict>
          </mc:Fallback>
        </mc:AlternateContent>
      </w:r>
      <w:r>
        <w:rPr>
          <w:noProof/>
        </w:rPr>
        <mc:AlternateContent>
          <mc:Choice Requires="wpg">
            <w:drawing>
              <wp:anchor distT="0" distB="0" distL="114300" distR="114300" simplePos="0" relativeHeight="251988992" behindDoc="0" locked="0" layoutInCell="1" allowOverlap="1" wp14:anchorId="20B75CE0" wp14:editId="1BB8D070">
                <wp:simplePos x="0" y="0"/>
                <wp:positionH relativeFrom="column">
                  <wp:posOffset>-408940</wp:posOffset>
                </wp:positionH>
                <wp:positionV relativeFrom="paragraph">
                  <wp:posOffset>4598035</wp:posOffset>
                </wp:positionV>
                <wp:extent cx="1181100" cy="571500"/>
                <wp:effectExtent l="0" t="0" r="19050" b="19050"/>
                <wp:wrapNone/>
                <wp:docPr id="435" name="Group 435"/>
                <wp:cNvGraphicFramePr/>
                <a:graphic xmlns:a="http://schemas.openxmlformats.org/drawingml/2006/main">
                  <a:graphicData uri="http://schemas.microsoft.com/office/word/2010/wordprocessingGroup">
                    <wpg:wgp>
                      <wpg:cNvGrpSpPr/>
                      <wpg:grpSpPr bwMode="auto">
                        <a:xfrm>
                          <a:off x="0" y="0"/>
                          <a:ext cx="1181100" cy="571500"/>
                          <a:chOff x="0" y="0"/>
                          <a:chExt cx="1800" cy="900"/>
                        </a:xfrm>
                      </wpg:grpSpPr>
                      <wps:wsp>
                        <wps:cNvPr id="436" name="Oval 436"/>
                        <wps:cNvSpPr>
                          <a:spLocks noChangeArrowheads="1"/>
                        </wps:cNvSpPr>
                        <wps:spPr bwMode="auto">
                          <a:xfrm>
                            <a:off x="0" y="0"/>
                            <a:ext cx="1788" cy="900"/>
                          </a:xfrm>
                          <a:prstGeom prst="ellipse">
                            <a:avLst/>
                          </a:prstGeom>
                          <a:solidFill>
                            <a:srgbClr val="99CCFF"/>
                          </a:solidFill>
                          <a:ln w="12700">
                            <a:solidFill>
                              <a:srgbClr val="339966"/>
                            </a:solidFill>
                            <a:round/>
                            <a:headEnd/>
                            <a:tailEnd/>
                          </a:ln>
                        </wps:spPr>
                        <wps:bodyPr rot="0" vert="horz" wrap="square" lIns="91440" tIns="45720" rIns="91440" bIns="45720" anchor="t" anchorCtr="0" upright="1">
                          <a:noAutofit/>
                        </wps:bodyPr>
                      </wps:wsp>
                      <wps:wsp>
                        <wps:cNvPr id="437" name="Rectangle 437"/>
                        <wps:cNvSpPr>
                          <a:spLocks noChangeArrowheads="1"/>
                        </wps:cNvSpPr>
                        <wps:spPr bwMode="auto">
                          <a:xfrm>
                            <a:off x="27" y="0"/>
                            <a:ext cx="1773"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903D4" w14:textId="77777777" w:rsidR="008C5E37" w:rsidRDefault="008C5E37" w:rsidP="009A1DEC">
                              <w:pPr>
                                <w:autoSpaceDE w:val="0"/>
                                <w:autoSpaceDN w:val="0"/>
                                <w:adjustRightInd w:val="0"/>
                                <w:jc w:val="center"/>
                                <w:rPr>
                                  <w:sz w:val="48"/>
                                  <w:szCs w:val="48"/>
                                </w:rPr>
                              </w:pPr>
                              <w:r>
                                <w:br/>
                              </w:r>
                              <w:r>
                                <w:rPr>
                                  <w:rFonts w:ascii="Arial" w:hAnsi="Arial" w:cs="Arial"/>
                                  <w:b/>
                                  <w:bCs/>
                                  <w:color w:val="000000"/>
                                </w:rPr>
                                <w:t>Issue Resolved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B75CE0" id="Group 435" o:spid="_x0000_s1046" style="position:absolute;left:0;text-align:left;margin-left:-32.2pt;margin-top:362.05pt;width:93pt;height:45pt;z-index:251988992" coordsize="180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">
                <v:oval id="Oval 436" o:spid="_x0000_s1047" style="position:absolute;width:1788;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" fillcolor="#9cf" strokecolor="#396" strokeweight="1pt"/>
                <v:rect id="Rectangle 437" o:spid="_x0000_s1048" style="position:absolute;left:27;width:177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0H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OPQHQfHAAAA3AAA&#10;AA8AAAAAAAAAAAAAAAAABwIAAGRycy9kb3ducmV2LnhtbFBLBQYAAAAAAwADALcAAAD7AgAAAAA=&#10;" filled="f" stroked="f">
                  <v:textbox inset="0,0,0,0">
                    <w:txbxContent>
                      <w:p w14:paraId="465903D4" w14:textId="77777777" w:rsidR="008C5E37" w:rsidRDefault="008C5E37" w:rsidP="009A1DEC">
                        <w:pPr>
                          <w:autoSpaceDE w:val="0"/>
                          <w:autoSpaceDN w:val="0"/>
                          <w:adjustRightInd w:val="0"/>
                          <w:jc w:val="center"/>
                          <w:rPr>
                            <w:sz w:val="48"/>
                            <w:szCs w:val="48"/>
                          </w:rPr>
                        </w:pPr>
                        <w:r>
                          <w:br/>
                        </w:r>
                        <w:r>
                          <w:rPr>
                            <w:rFonts w:ascii="Arial" w:hAnsi="Arial" w:cs="Arial"/>
                            <w:b/>
                            <w:bCs/>
                            <w:color w:val="000000"/>
                          </w:rPr>
                          <w:t>Issue Resolved</w:t>
                        </w:r>
                      </w:p>
                    </w:txbxContent>
                  </v:textbox>
                </v:rect>
              </v:group>
            </w:pict>
          </mc:Fallback>
        </mc:AlternateContent>
      </w:r>
      <w:r>
        <w:rPr>
          <w:noProof/>
        </w:rPr>
        <mc:AlternateContent>
          <mc:Choice Requires="wps">
            <w:drawing>
              <wp:anchor distT="0" distB="0" distL="114300" distR="114300" simplePos="0" relativeHeight="251990016" behindDoc="0" locked="0" layoutInCell="1" allowOverlap="1" wp14:anchorId="3572D0C5" wp14:editId="3DA70A6C">
                <wp:simplePos x="0" y="0"/>
                <wp:positionH relativeFrom="column">
                  <wp:posOffset>137160</wp:posOffset>
                </wp:positionH>
                <wp:positionV relativeFrom="paragraph">
                  <wp:posOffset>5156835</wp:posOffset>
                </wp:positionV>
                <wp:extent cx="12700" cy="2882900"/>
                <wp:effectExtent l="57150" t="38100" r="63500" b="31750"/>
                <wp:wrapNone/>
                <wp:docPr id="434" name="Straight Connector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 cy="28829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F26AA" id="Straight Connector 434" o:spid="_x0000_s1026" style="position:absolute;flip:x;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406.05pt" to="11.8pt,6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">
                <v:stroke startarrow="block"/>
              </v:line>
            </w:pict>
          </mc:Fallback>
        </mc:AlternateContent>
      </w:r>
      <w:r>
        <w:rPr>
          <w:noProof/>
        </w:rPr>
        <mc:AlternateContent>
          <mc:Choice Requires="wps">
            <w:drawing>
              <wp:anchor distT="0" distB="0" distL="114300" distR="114300" simplePos="0" relativeHeight="251991040" behindDoc="0" locked="0" layoutInCell="1" allowOverlap="1" wp14:anchorId="10BFF5C7" wp14:editId="07DA4856">
                <wp:simplePos x="0" y="0"/>
                <wp:positionH relativeFrom="column">
                  <wp:posOffset>4367530</wp:posOffset>
                </wp:positionH>
                <wp:positionV relativeFrom="paragraph">
                  <wp:posOffset>3341370</wp:posOffset>
                </wp:positionV>
                <wp:extent cx="152400" cy="122555"/>
                <wp:effectExtent l="0" t="0" r="0" b="10795"/>
                <wp:wrapNone/>
                <wp:docPr id="433"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4B81A" w14:textId="77777777" w:rsidR="008C5E37" w:rsidRDefault="008C5E37" w:rsidP="009A1DEC">
                            <w:pPr>
                              <w:autoSpaceDE w:val="0"/>
                              <w:autoSpaceDN w:val="0"/>
                              <w:adjustRightInd w:val="0"/>
                              <w:rPr>
                                <w:rFonts w:ascii="Arial" w:hAnsi="Arial" w:cs="Arial"/>
                                <w:color w:val="000000"/>
                                <w:sz w:val="48"/>
                                <w:szCs w:val="48"/>
                              </w:rPr>
                            </w:pPr>
                            <w:r>
                              <w:rPr>
                                <w:rFonts w:ascii="Arial" w:hAnsi="Arial" w:cs="Arial"/>
                                <w:b/>
                                <w:bCs/>
                                <w:color w:val="000000"/>
                                <w:sz w:val="16"/>
                                <w:szCs w:val="16"/>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FF5C7" id="Rectangle 433" o:spid="_x0000_s1049" style="position:absolute;left:0;text-align:left;margin-left:343.9pt;margin-top:263.1pt;width:12pt;height:9.6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" filled="f" stroked="f">
                <v:textbox inset="0,0,0,0">
                  <w:txbxContent>
                    <w:p w14:paraId="5FF4B81A" w14:textId="77777777" w:rsidR="008C5E37" w:rsidRDefault="008C5E37" w:rsidP="009A1DEC">
                      <w:pPr>
                        <w:autoSpaceDE w:val="0"/>
                        <w:autoSpaceDN w:val="0"/>
                        <w:adjustRightInd w:val="0"/>
                        <w:rPr>
                          <w:rFonts w:ascii="Arial" w:hAnsi="Arial" w:cs="Arial"/>
                          <w:color w:val="000000"/>
                          <w:sz w:val="48"/>
                          <w:szCs w:val="48"/>
                        </w:rPr>
                      </w:pPr>
                      <w:r>
                        <w:rPr>
                          <w:rFonts w:ascii="Arial" w:hAnsi="Arial" w:cs="Arial"/>
                          <w:b/>
                          <w:bCs/>
                          <w:color w:val="000000"/>
                          <w:sz w:val="16"/>
                          <w:szCs w:val="16"/>
                        </w:rPr>
                        <w:t>NO</w:t>
                      </w:r>
                    </w:p>
                  </w:txbxContent>
                </v:textbox>
              </v:rect>
            </w:pict>
          </mc:Fallback>
        </mc:AlternateContent>
      </w:r>
      <w:r>
        <w:rPr>
          <w:noProof/>
        </w:rPr>
        <mc:AlternateContent>
          <mc:Choice Requires="wps">
            <w:drawing>
              <wp:anchor distT="0" distB="0" distL="114300" distR="114300" simplePos="0" relativeHeight="251992064" behindDoc="0" locked="0" layoutInCell="1" allowOverlap="1" wp14:anchorId="2F448F76" wp14:editId="272803C2">
                <wp:simplePos x="0" y="0"/>
                <wp:positionH relativeFrom="column">
                  <wp:posOffset>1986280</wp:posOffset>
                </wp:positionH>
                <wp:positionV relativeFrom="paragraph">
                  <wp:posOffset>1953260</wp:posOffset>
                </wp:positionV>
                <wp:extent cx="1084580" cy="316865"/>
                <wp:effectExtent l="0" t="0" r="20320" b="26035"/>
                <wp:wrapNone/>
                <wp:docPr id="432"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4580" cy="316865"/>
                        </a:xfrm>
                        <a:prstGeom prst="rect">
                          <a:avLst/>
                        </a:prstGeom>
                        <a:solidFill>
                          <a:srgbClr val="CCFFCC"/>
                        </a:solidFill>
                        <a:ln w="9525">
                          <a:solidFill>
                            <a:srgbClr val="000000"/>
                          </a:solidFill>
                          <a:miter lim="800000"/>
                          <a:headEnd/>
                          <a:tailEnd/>
                        </a:ln>
                      </wps:spPr>
                      <wps:txbx>
                        <w:txbxContent>
                          <w:p w14:paraId="4A47A05A" w14:textId="77777777" w:rsidR="008C5E37" w:rsidRDefault="008C5E37" w:rsidP="009A1DEC">
                            <w:pPr>
                              <w:autoSpaceDE w:val="0"/>
                              <w:autoSpaceDN w:val="0"/>
                              <w:adjustRightInd w:val="0"/>
                              <w:jc w:val="center"/>
                              <w:rPr>
                                <w:szCs w:val="48"/>
                              </w:rPr>
                            </w:pPr>
                            <w:r>
                              <w:rPr>
                                <w:rFonts w:ascii="Arial" w:hAnsi="Arial" w:cs="Arial"/>
                                <w:b/>
                                <w:bCs/>
                                <w:color w:val="000000"/>
                              </w:rPr>
                              <w:t>Employee Satisfied?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48F76" id="Rectangle 432" o:spid="_x0000_s1050" style="position:absolute;left:0;text-align:left;margin-left:156.4pt;margin-top:153.8pt;width:85.4pt;height:24.9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" fillcolor="#cfc">
                <v:textbox inset="0,0,0,0">
                  <w:txbxContent>
                    <w:p w14:paraId="4A47A05A" w14:textId="77777777" w:rsidR="008C5E37" w:rsidRDefault="008C5E37" w:rsidP="009A1DEC">
                      <w:pPr>
                        <w:autoSpaceDE w:val="0"/>
                        <w:autoSpaceDN w:val="0"/>
                        <w:adjustRightInd w:val="0"/>
                        <w:jc w:val="center"/>
                        <w:rPr>
                          <w:szCs w:val="48"/>
                        </w:rPr>
                      </w:pPr>
                      <w:r>
                        <w:rPr>
                          <w:rFonts w:ascii="Arial" w:hAnsi="Arial" w:cs="Arial"/>
                          <w:b/>
                          <w:bCs/>
                          <w:color w:val="000000"/>
                        </w:rPr>
                        <w:t>Employee Satisfied?</w:t>
                      </w:r>
                    </w:p>
                  </w:txbxContent>
                </v:textbox>
              </v:rect>
            </w:pict>
          </mc:Fallback>
        </mc:AlternateContent>
      </w:r>
      <w:r>
        <w:rPr>
          <w:noProof/>
        </w:rPr>
        <mc:AlternateContent>
          <mc:Choice Requires="wpg">
            <w:drawing>
              <wp:anchor distT="0" distB="0" distL="114300" distR="114300" simplePos="0" relativeHeight="251993088" behindDoc="0" locked="0" layoutInCell="1" allowOverlap="1" wp14:anchorId="7440763C" wp14:editId="0D741EC7">
                <wp:simplePos x="0" y="0"/>
                <wp:positionH relativeFrom="column">
                  <wp:posOffset>2461260</wp:posOffset>
                </wp:positionH>
                <wp:positionV relativeFrom="paragraph">
                  <wp:posOffset>1600835</wp:posOffset>
                </wp:positionV>
                <wp:extent cx="66675" cy="344805"/>
                <wp:effectExtent l="0" t="0" r="9525" b="0"/>
                <wp:wrapNone/>
                <wp:docPr id="429" name="Group 429"/>
                <wp:cNvGraphicFramePr/>
                <a:graphic xmlns:a="http://schemas.openxmlformats.org/drawingml/2006/main">
                  <a:graphicData uri="http://schemas.microsoft.com/office/word/2010/wordprocessingGroup">
                    <wpg:wgp>
                      <wpg:cNvGrpSpPr/>
                      <wpg:grpSpPr bwMode="auto">
                        <a:xfrm>
                          <a:off x="0" y="0"/>
                          <a:ext cx="66675" cy="344805"/>
                          <a:chOff x="0" y="0"/>
                          <a:chExt cx="42" cy="153"/>
                        </a:xfrm>
                      </wpg:grpSpPr>
                      <wps:wsp>
                        <wps:cNvPr id="430" name="Line 85"/>
                        <wps:cNvCnPr/>
                        <wps:spPr bwMode="auto">
                          <a:xfrm>
                            <a:off x="20" y="0"/>
                            <a:ext cx="2" cy="11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31" name="Freeform 86"/>
                        <wps:cNvSpPr>
                          <a:spLocks/>
                        </wps:cNvSpPr>
                        <wps:spPr bwMode="auto">
                          <a:xfrm>
                            <a:off x="0" y="111"/>
                            <a:ext cx="42" cy="42"/>
                          </a:xfrm>
                          <a:custGeom>
                            <a:avLst/>
                            <a:gdLst>
                              <a:gd name="T0" fmla="*/ 0 w 83"/>
                              <a:gd name="T1" fmla="*/ 0 h 83"/>
                              <a:gd name="T2" fmla="*/ 41 w 83"/>
                              <a:gd name="T3" fmla="*/ 83 h 83"/>
                              <a:gd name="T4" fmla="*/ 83 w 83"/>
                              <a:gd name="T5" fmla="*/ 0 h 83"/>
                              <a:gd name="T6" fmla="*/ 0 w 83"/>
                              <a:gd name="T7" fmla="*/ 0 h 83"/>
                            </a:gdLst>
                            <a:ahLst/>
                            <a:cxnLst>
                              <a:cxn ang="0">
                                <a:pos x="T0" y="T1"/>
                              </a:cxn>
                              <a:cxn ang="0">
                                <a:pos x="T2" y="T3"/>
                              </a:cxn>
                              <a:cxn ang="0">
                                <a:pos x="T4" y="T5"/>
                              </a:cxn>
                              <a:cxn ang="0">
                                <a:pos x="T6" y="T7"/>
                              </a:cxn>
                            </a:cxnLst>
                            <a:rect l="0" t="0" r="r" b="b"/>
                            <a:pathLst>
                              <a:path w="83" h="83">
                                <a:moveTo>
                                  <a:pt x="0" y="0"/>
                                </a:moveTo>
                                <a:lnTo>
                                  <a:pt x="41" y="83"/>
                                </a:lnTo>
                                <a:lnTo>
                                  <a:pt x="8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263A5F" id="Group 429" o:spid="_x0000_s1026" style="position:absolute;margin-left:193.8pt;margin-top:126.05pt;width:5.25pt;height:27.15pt;z-index:251993088" coordsize="4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">
                <v:line id="Line 85" o:spid="_x0000_s1027" style="position:absolute;visibility:visible;mso-wrap-style:square" from="20,0" to="2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" strokeweight=".1323mm"/>
                <v:shape id="Freeform 86" o:spid="_x0000_s1028" style="position:absolute;top:111;width:42;height:42;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" path="m,l41,83,83,,,xe" fillcolor="black" stroked="f">
                  <v:path arrowok="t" o:connecttype="custom" o:connectlocs="0,0;21,42;42,0;0,0" o:connectangles="0,0,0,0"/>
                </v:shape>
              </v:group>
            </w:pict>
          </mc:Fallback>
        </mc:AlternateContent>
      </w:r>
      <w:r>
        <w:rPr>
          <w:noProof/>
        </w:rPr>
        <mc:AlternateContent>
          <mc:Choice Requires="wps">
            <w:drawing>
              <wp:anchor distT="0" distB="0" distL="114300" distR="114300" simplePos="0" relativeHeight="251994112" behindDoc="0" locked="0" layoutInCell="1" allowOverlap="1" wp14:anchorId="6804C9DD" wp14:editId="57EDDFB2">
                <wp:simplePos x="0" y="0"/>
                <wp:positionH relativeFrom="column">
                  <wp:posOffset>137160</wp:posOffset>
                </wp:positionH>
                <wp:positionV relativeFrom="paragraph">
                  <wp:posOffset>2118360</wp:posOffset>
                </wp:positionV>
                <wp:extent cx="1857375" cy="0"/>
                <wp:effectExtent l="38100" t="76200" r="0" b="95250"/>
                <wp:wrapNone/>
                <wp:docPr id="428" name="Straight Connector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573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7FD3A" id="Straight Connector 428" o:spid="_x0000_s1026" style="position:absolute;flip:x;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66.8pt" to="157.05pt,1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">
                <v:stroke endarrow="block"/>
              </v:line>
            </w:pict>
          </mc:Fallback>
        </mc:AlternateContent>
      </w:r>
      <w:r>
        <w:rPr>
          <w:noProof/>
        </w:rPr>
        <mc:AlternateContent>
          <mc:Choice Requires="wps">
            <w:drawing>
              <wp:anchor distT="0" distB="0" distL="114300" distR="114300" simplePos="0" relativeHeight="251995136" behindDoc="0" locked="0" layoutInCell="1" allowOverlap="1" wp14:anchorId="1AC11D0C" wp14:editId="3826F93D">
                <wp:simplePos x="0" y="0"/>
                <wp:positionH relativeFrom="column">
                  <wp:posOffset>941705</wp:posOffset>
                </wp:positionH>
                <wp:positionV relativeFrom="paragraph">
                  <wp:posOffset>6309360</wp:posOffset>
                </wp:positionV>
                <wp:extent cx="205105" cy="122555"/>
                <wp:effectExtent l="0" t="0" r="4445" b="10795"/>
                <wp:wrapNone/>
                <wp:docPr id="427"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F6D8B" w14:textId="77777777" w:rsidR="008C5E37" w:rsidRDefault="008C5E37" w:rsidP="009A1DEC">
                            <w:pPr>
                              <w:autoSpaceDE w:val="0"/>
                              <w:autoSpaceDN w:val="0"/>
                              <w:adjustRightInd w:val="0"/>
                              <w:rPr>
                                <w:rFonts w:ascii="Arial" w:hAnsi="Arial" w:cs="Arial"/>
                                <w:color w:val="000000"/>
                                <w:sz w:val="48"/>
                                <w:szCs w:val="48"/>
                              </w:rPr>
                            </w:pPr>
                            <w:r>
                              <w:rPr>
                                <w:rFonts w:ascii="Arial" w:hAnsi="Arial" w:cs="Arial"/>
                                <w:b/>
                                <w:bCs/>
                                <w:color w:val="000000"/>
                                <w:sz w:val="16"/>
                                <w:szCs w:val="16"/>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11D0C" id="Rectangle 427" o:spid="_x0000_s1051" style="position:absolute;left:0;text-align:left;margin-left:74.15pt;margin-top:496.8pt;width:16.15pt;height:9.6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" filled="f" stroked="f">
                <v:textbox inset="0,0,0,0">
                  <w:txbxContent>
                    <w:p w14:paraId="38DF6D8B" w14:textId="77777777" w:rsidR="008C5E37" w:rsidRDefault="008C5E37" w:rsidP="009A1DEC">
                      <w:pPr>
                        <w:autoSpaceDE w:val="0"/>
                        <w:autoSpaceDN w:val="0"/>
                        <w:adjustRightInd w:val="0"/>
                        <w:rPr>
                          <w:rFonts w:ascii="Arial" w:hAnsi="Arial" w:cs="Arial"/>
                          <w:color w:val="000000"/>
                          <w:sz w:val="48"/>
                          <w:szCs w:val="48"/>
                        </w:rPr>
                      </w:pPr>
                      <w:r>
                        <w:rPr>
                          <w:rFonts w:ascii="Arial" w:hAnsi="Arial" w:cs="Arial"/>
                          <w:b/>
                          <w:bCs/>
                          <w:color w:val="000000"/>
                          <w:sz w:val="16"/>
                          <w:szCs w:val="16"/>
                        </w:rPr>
                        <w:t>YES</w:t>
                      </w:r>
                    </w:p>
                  </w:txbxContent>
                </v:textbox>
              </v:rect>
            </w:pict>
          </mc:Fallback>
        </mc:AlternateContent>
      </w:r>
      <w:r>
        <w:rPr>
          <w:noProof/>
        </w:rPr>
        <mc:AlternateContent>
          <mc:Choice Requires="wpg">
            <w:drawing>
              <wp:anchor distT="0" distB="0" distL="114300" distR="114300" simplePos="0" relativeHeight="251996160" behindDoc="0" locked="0" layoutInCell="1" allowOverlap="1" wp14:anchorId="7D840F33" wp14:editId="5FDE22AE">
                <wp:simplePos x="0" y="0"/>
                <wp:positionH relativeFrom="column">
                  <wp:posOffset>2461260</wp:posOffset>
                </wp:positionH>
                <wp:positionV relativeFrom="paragraph">
                  <wp:posOffset>6599555</wp:posOffset>
                </wp:positionV>
                <wp:extent cx="66675" cy="243205"/>
                <wp:effectExtent l="0" t="0" r="9525" b="4445"/>
                <wp:wrapNone/>
                <wp:docPr id="424" name="Group 424"/>
                <wp:cNvGraphicFramePr/>
                <a:graphic xmlns:a="http://schemas.openxmlformats.org/drawingml/2006/main">
                  <a:graphicData uri="http://schemas.microsoft.com/office/word/2010/wordprocessingGroup">
                    <wpg:wgp>
                      <wpg:cNvGrpSpPr/>
                      <wpg:grpSpPr bwMode="auto">
                        <a:xfrm>
                          <a:off x="0" y="0"/>
                          <a:ext cx="66675" cy="243205"/>
                          <a:chOff x="0" y="0"/>
                          <a:chExt cx="42" cy="153"/>
                        </a:xfrm>
                      </wpg:grpSpPr>
                      <wps:wsp>
                        <wps:cNvPr id="425" name="Line 109"/>
                        <wps:cNvCnPr/>
                        <wps:spPr bwMode="auto">
                          <a:xfrm>
                            <a:off x="20" y="0"/>
                            <a:ext cx="2" cy="11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26" name="Freeform 110"/>
                        <wps:cNvSpPr>
                          <a:spLocks/>
                        </wps:cNvSpPr>
                        <wps:spPr bwMode="auto">
                          <a:xfrm>
                            <a:off x="0" y="111"/>
                            <a:ext cx="42" cy="42"/>
                          </a:xfrm>
                          <a:custGeom>
                            <a:avLst/>
                            <a:gdLst>
                              <a:gd name="T0" fmla="*/ 0 w 83"/>
                              <a:gd name="T1" fmla="*/ 0 h 83"/>
                              <a:gd name="T2" fmla="*/ 41 w 83"/>
                              <a:gd name="T3" fmla="*/ 83 h 83"/>
                              <a:gd name="T4" fmla="*/ 83 w 83"/>
                              <a:gd name="T5" fmla="*/ 0 h 83"/>
                              <a:gd name="T6" fmla="*/ 0 w 83"/>
                              <a:gd name="T7" fmla="*/ 0 h 83"/>
                            </a:gdLst>
                            <a:ahLst/>
                            <a:cxnLst>
                              <a:cxn ang="0">
                                <a:pos x="T0" y="T1"/>
                              </a:cxn>
                              <a:cxn ang="0">
                                <a:pos x="T2" y="T3"/>
                              </a:cxn>
                              <a:cxn ang="0">
                                <a:pos x="T4" y="T5"/>
                              </a:cxn>
                              <a:cxn ang="0">
                                <a:pos x="T6" y="T7"/>
                              </a:cxn>
                            </a:cxnLst>
                            <a:rect l="0" t="0" r="r" b="b"/>
                            <a:pathLst>
                              <a:path w="83" h="83">
                                <a:moveTo>
                                  <a:pt x="0" y="0"/>
                                </a:moveTo>
                                <a:lnTo>
                                  <a:pt x="41" y="83"/>
                                </a:lnTo>
                                <a:lnTo>
                                  <a:pt x="8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5431D9" id="Group 424" o:spid="_x0000_s1026" style="position:absolute;margin-left:193.8pt;margin-top:519.65pt;width:5.25pt;height:19.15pt;z-index:251996160" coordsize="4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">
                <v:line id="Line 109" o:spid="_x0000_s1027" style="position:absolute;visibility:visible;mso-wrap-style:square" from="20,0" to="2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" strokeweight=".1323mm"/>
                <v:shape id="Freeform 110" o:spid="_x0000_s1028" style="position:absolute;top:111;width:42;height:42;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" path="m,l41,83,83,,,xe" fillcolor="black" stroked="f">
                  <v:path arrowok="t" o:connecttype="custom" o:connectlocs="0,0;21,42;42,0;0,0" o:connectangles="0,0,0,0"/>
                </v:shape>
              </v:group>
            </w:pict>
          </mc:Fallback>
        </mc:AlternateContent>
      </w:r>
      <w:r>
        <w:rPr>
          <w:noProof/>
        </w:rPr>
        <mc:AlternateContent>
          <mc:Choice Requires="wpg">
            <w:drawing>
              <wp:anchor distT="0" distB="0" distL="114300" distR="114300" simplePos="0" relativeHeight="251997184" behindDoc="0" locked="0" layoutInCell="1" allowOverlap="1" wp14:anchorId="4E48206C" wp14:editId="174D37B0">
                <wp:simplePos x="0" y="0"/>
                <wp:positionH relativeFrom="column">
                  <wp:posOffset>2461260</wp:posOffset>
                </wp:positionH>
                <wp:positionV relativeFrom="paragraph">
                  <wp:posOffset>7637780</wp:posOffset>
                </wp:positionV>
                <wp:extent cx="66675" cy="243205"/>
                <wp:effectExtent l="0" t="0" r="9525" b="4445"/>
                <wp:wrapNone/>
                <wp:docPr id="421" name="Group 421"/>
                <wp:cNvGraphicFramePr/>
                <a:graphic xmlns:a="http://schemas.openxmlformats.org/drawingml/2006/main">
                  <a:graphicData uri="http://schemas.microsoft.com/office/word/2010/wordprocessingGroup">
                    <wpg:wgp>
                      <wpg:cNvGrpSpPr/>
                      <wpg:grpSpPr bwMode="auto">
                        <a:xfrm>
                          <a:off x="0" y="0"/>
                          <a:ext cx="66675" cy="243205"/>
                          <a:chOff x="0" y="0"/>
                          <a:chExt cx="42" cy="153"/>
                        </a:xfrm>
                      </wpg:grpSpPr>
                      <wps:wsp>
                        <wps:cNvPr id="422" name="Line 106"/>
                        <wps:cNvCnPr/>
                        <wps:spPr bwMode="auto">
                          <a:xfrm>
                            <a:off x="20" y="0"/>
                            <a:ext cx="2" cy="11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23" name="Freeform 107"/>
                        <wps:cNvSpPr>
                          <a:spLocks/>
                        </wps:cNvSpPr>
                        <wps:spPr bwMode="auto">
                          <a:xfrm>
                            <a:off x="0" y="111"/>
                            <a:ext cx="42" cy="42"/>
                          </a:xfrm>
                          <a:custGeom>
                            <a:avLst/>
                            <a:gdLst>
                              <a:gd name="T0" fmla="*/ 0 w 83"/>
                              <a:gd name="T1" fmla="*/ 0 h 83"/>
                              <a:gd name="T2" fmla="*/ 41 w 83"/>
                              <a:gd name="T3" fmla="*/ 83 h 83"/>
                              <a:gd name="T4" fmla="*/ 83 w 83"/>
                              <a:gd name="T5" fmla="*/ 0 h 83"/>
                              <a:gd name="T6" fmla="*/ 0 w 83"/>
                              <a:gd name="T7" fmla="*/ 0 h 83"/>
                            </a:gdLst>
                            <a:ahLst/>
                            <a:cxnLst>
                              <a:cxn ang="0">
                                <a:pos x="T0" y="T1"/>
                              </a:cxn>
                              <a:cxn ang="0">
                                <a:pos x="T2" y="T3"/>
                              </a:cxn>
                              <a:cxn ang="0">
                                <a:pos x="T4" y="T5"/>
                              </a:cxn>
                              <a:cxn ang="0">
                                <a:pos x="T6" y="T7"/>
                              </a:cxn>
                            </a:cxnLst>
                            <a:rect l="0" t="0" r="r" b="b"/>
                            <a:pathLst>
                              <a:path w="83" h="83">
                                <a:moveTo>
                                  <a:pt x="0" y="0"/>
                                </a:moveTo>
                                <a:lnTo>
                                  <a:pt x="41" y="83"/>
                                </a:lnTo>
                                <a:lnTo>
                                  <a:pt x="8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01749F" id="Group 421" o:spid="_x0000_s1026" style="position:absolute;margin-left:193.8pt;margin-top:601.4pt;width:5.25pt;height:19.15pt;z-index:251997184" coordsize="4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">
                <v:line id="Line 106" o:spid="_x0000_s1027" style="position:absolute;visibility:visible;mso-wrap-style:square" from="20,0" to="2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" strokeweight=".1323mm"/>
                <v:shape id="Freeform 107" o:spid="_x0000_s1028" style="position:absolute;top:111;width:42;height:42;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" path="m,l41,83,83,,,xe" fillcolor="black" stroked="f">
                  <v:path arrowok="t" o:connecttype="custom" o:connectlocs="0,0;21,42;42,0;0,0" o:connectangles="0,0,0,0"/>
                </v:shape>
              </v:group>
            </w:pict>
          </mc:Fallback>
        </mc:AlternateContent>
      </w:r>
      <w:r>
        <w:rPr>
          <w:noProof/>
        </w:rPr>
        <mc:AlternateContent>
          <mc:Choice Requires="wpg">
            <w:drawing>
              <wp:anchor distT="0" distB="0" distL="114300" distR="114300" simplePos="0" relativeHeight="251998208" behindDoc="0" locked="0" layoutInCell="1" allowOverlap="1" wp14:anchorId="4010A3AE" wp14:editId="012B5E0A">
                <wp:simplePos x="0" y="0"/>
                <wp:positionH relativeFrom="column">
                  <wp:posOffset>2461260</wp:posOffset>
                </wp:positionH>
                <wp:positionV relativeFrom="paragraph">
                  <wp:posOffset>7066280</wp:posOffset>
                </wp:positionV>
                <wp:extent cx="66675" cy="243205"/>
                <wp:effectExtent l="0" t="0" r="9525" b="4445"/>
                <wp:wrapNone/>
                <wp:docPr id="418" name="Group 418"/>
                <wp:cNvGraphicFramePr/>
                <a:graphic xmlns:a="http://schemas.openxmlformats.org/drawingml/2006/main">
                  <a:graphicData uri="http://schemas.microsoft.com/office/word/2010/wordprocessingGroup">
                    <wpg:wgp>
                      <wpg:cNvGrpSpPr/>
                      <wpg:grpSpPr bwMode="auto">
                        <a:xfrm>
                          <a:off x="0" y="0"/>
                          <a:ext cx="66675" cy="243205"/>
                          <a:chOff x="0" y="0"/>
                          <a:chExt cx="42" cy="153"/>
                        </a:xfrm>
                      </wpg:grpSpPr>
                      <wps:wsp>
                        <wps:cNvPr id="419" name="Line 103"/>
                        <wps:cNvCnPr/>
                        <wps:spPr bwMode="auto">
                          <a:xfrm>
                            <a:off x="20" y="0"/>
                            <a:ext cx="2" cy="11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20" name="Freeform 104"/>
                        <wps:cNvSpPr>
                          <a:spLocks/>
                        </wps:cNvSpPr>
                        <wps:spPr bwMode="auto">
                          <a:xfrm>
                            <a:off x="0" y="111"/>
                            <a:ext cx="42" cy="42"/>
                          </a:xfrm>
                          <a:custGeom>
                            <a:avLst/>
                            <a:gdLst>
                              <a:gd name="T0" fmla="*/ 0 w 83"/>
                              <a:gd name="T1" fmla="*/ 0 h 83"/>
                              <a:gd name="T2" fmla="*/ 41 w 83"/>
                              <a:gd name="T3" fmla="*/ 83 h 83"/>
                              <a:gd name="T4" fmla="*/ 83 w 83"/>
                              <a:gd name="T5" fmla="*/ 0 h 83"/>
                              <a:gd name="T6" fmla="*/ 0 w 83"/>
                              <a:gd name="T7" fmla="*/ 0 h 83"/>
                            </a:gdLst>
                            <a:ahLst/>
                            <a:cxnLst>
                              <a:cxn ang="0">
                                <a:pos x="T0" y="T1"/>
                              </a:cxn>
                              <a:cxn ang="0">
                                <a:pos x="T2" y="T3"/>
                              </a:cxn>
                              <a:cxn ang="0">
                                <a:pos x="T4" y="T5"/>
                              </a:cxn>
                              <a:cxn ang="0">
                                <a:pos x="T6" y="T7"/>
                              </a:cxn>
                            </a:cxnLst>
                            <a:rect l="0" t="0" r="r" b="b"/>
                            <a:pathLst>
                              <a:path w="83" h="83">
                                <a:moveTo>
                                  <a:pt x="0" y="0"/>
                                </a:moveTo>
                                <a:lnTo>
                                  <a:pt x="41" y="83"/>
                                </a:lnTo>
                                <a:lnTo>
                                  <a:pt x="8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1846C" id="Group 418" o:spid="_x0000_s1026" style="position:absolute;margin-left:193.8pt;margin-top:556.4pt;width:5.25pt;height:19.15pt;z-index:251998208" coordsize="4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">
                <v:line id="Line 103" o:spid="_x0000_s1027" style="position:absolute;visibility:visible;mso-wrap-style:square" from="20,0" to="2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" strokeweight=".1323mm"/>
                <v:shape id="Freeform 104" o:spid="_x0000_s1028" style="position:absolute;top:111;width:42;height:42;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" path="m,l41,83,83,,,xe" fillcolor="black" stroked="f">
                  <v:path arrowok="t" o:connecttype="custom" o:connectlocs="0,0;21,42;42,0;0,0" o:connectangles="0,0,0,0"/>
                </v:shape>
              </v:group>
            </w:pict>
          </mc:Fallback>
        </mc:AlternateContent>
      </w:r>
      <w:r>
        <w:rPr>
          <w:noProof/>
        </w:rPr>
        <mc:AlternateContent>
          <mc:Choice Requires="wps">
            <w:drawing>
              <wp:anchor distT="0" distB="0" distL="114300" distR="114300" simplePos="0" relativeHeight="251999232" behindDoc="0" locked="0" layoutInCell="1" allowOverlap="1" wp14:anchorId="596418E2" wp14:editId="0CA0F42B">
                <wp:simplePos x="0" y="0"/>
                <wp:positionH relativeFrom="column">
                  <wp:posOffset>2575560</wp:posOffset>
                </wp:positionH>
                <wp:positionV relativeFrom="paragraph">
                  <wp:posOffset>5634355</wp:posOffset>
                </wp:positionV>
                <wp:extent cx="152400" cy="122555"/>
                <wp:effectExtent l="0" t="0" r="0" b="10795"/>
                <wp:wrapNone/>
                <wp:docPr id="417"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A46F5" w14:textId="77777777" w:rsidR="008C5E37" w:rsidRDefault="008C5E37" w:rsidP="009A1DEC">
                            <w:pPr>
                              <w:autoSpaceDE w:val="0"/>
                              <w:autoSpaceDN w:val="0"/>
                              <w:adjustRightInd w:val="0"/>
                              <w:rPr>
                                <w:rFonts w:ascii="Arial" w:hAnsi="Arial" w:cs="Arial"/>
                                <w:color w:val="000000"/>
                                <w:sz w:val="48"/>
                                <w:szCs w:val="48"/>
                              </w:rPr>
                            </w:pPr>
                            <w:r>
                              <w:rPr>
                                <w:rFonts w:ascii="Arial" w:hAnsi="Arial" w:cs="Arial"/>
                                <w:b/>
                                <w:bCs/>
                                <w:color w:val="000000"/>
                                <w:sz w:val="16"/>
                                <w:szCs w:val="16"/>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418E2" id="Rectangle 417" o:spid="_x0000_s1052" style="position:absolute;left:0;text-align:left;margin-left:202.8pt;margin-top:443.65pt;width:12pt;height:9.6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" filled="f" stroked="f">
                <v:textbox inset="0,0,0,0">
                  <w:txbxContent>
                    <w:p w14:paraId="6E7A46F5" w14:textId="77777777" w:rsidR="008C5E37" w:rsidRDefault="008C5E37" w:rsidP="009A1DEC">
                      <w:pPr>
                        <w:autoSpaceDE w:val="0"/>
                        <w:autoSpaceDN w:val="0"/>
                        <w:adjustRightInd w:val="0"/>
                        <w:rPr>
                          <w:rFonts w:ascii="Arial" w:hAnsi="Arial" w:cs="Arial"/>
                          <w:color w:val="000000"/>
                          <w:sz w:val="48"/>
                          <w:szCs w:val="48"/>
                        </w:rPr>
                      </w:pPr>
                      <w:r>
                        <w:rPr>
                          <w:rFonts w:ascii="Arial" w:hAnsi="Arial" w:cs="Arial"/>
                          <w:b/>
                          <w:bCs/>
                          <w:color w:val="000000"/>
                          <w:sz w:val="16"/>
                          <w:szCs w:val="16"/>
                        </w:rPr>
                        <w:t>NO</w:t>
                      </w:r>
                    </w:p>
                  </w:txbxContent>
                </v:textbox>
              </v:rect>
            </w:pict>
          </mc:Fallback>
        </mc:AlternateContent>
      </w:r>
      <w:r>
        <w:rPr>
          <w:noProof/>
        </w:rPr>
        <mc:AlternateContent>
          <mc:Choice Requires="wps">
            <w:drawing>
              <wp:anchor distT="0" distB="0" distL="114300" distR="114300" simplePos="0" relativeHeight="252000256" behindDoc="0" locked="0" layoutInCell="1" allowOverlap="1" wp14:anchorId="701B8BA9" wp14:editId="031E8233">
                <wp:simplePos x="0" y="0"/>
                <wp:positionH relativeFrom="column">
                  <wp:posOffset>1889760</wp:posOffset>
                </wp:positionH>
                <wp:positionV relativeFrom="paragraph">
                  <wp:posOffset>6280785</wp:posOffset>
                </wp:positionV>
                <wp:extent cx="1143000" cy="316865"/>
                <wp:effectExtent l="0" t="0" r="19050" b="26035"/>
                <wp:wrapNone/>
                <wp:docPr id="416"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16865"/>
                        </a:xfrm>
                        <a:prstGeom prst="rect">
                          <a:avLst/>
                        </a:prstGeom>
                        <a:solidFill>
                          <a:srgbClr val="CCFFCC"/>
                        </a:solidFill>
                        <a:ln w="9525">
                          <a:solidFill>
                            <a:srgbClr val="000000"/>
                          </a:solidFill>
                          <a:miter lim="800000"/>
                          <a:headEnd/>
                          <a:tailEnd/>
                        </a:ln>
                      </wps:spPr>
                      <wps:txbx>
                        <w:txbxContent>
                          <w:p w14:paraId="6401208F" w14:textId="77777777" w:rsidR="008C5E37" w:rsidRDefault="008C5E37" w:rsidP="009A1DEC">
                            <w:pPr>
                              <w:autoSpaceDE w:val="0"/>
                              <w:autoSpaceDN w:val="0"/>
                              <w:adjustRightInd w:val="0"/>
                              <w:jc w:val="center"/>
                              <w:rPr>
                                <w:szCs w:val="48"/>
                              </w:rPr>
                            </w:pPr>
                            <w:r>
                              <w:rPr>
                                <w:rFonts w:ascii="Arial" w:hAnsi="Arial" w:cs="Arial"/>
                                <w:b/>
                                <w:bCs/>
                                <w:color w:val="000000"/>
                              </w:rPr>
                              <w:t>Issue</w:t>
                            </w:r>
                            <w:r>
                              <w:rPr>
                                <w:rFonts w:ascii="Arial" w:hAnsi="Arial" w:cs="Arial"/>
                                <w:b/>
                                <w:bCs/>
                                <w:color w:val="000000"/>
                              </w:rPr>
                              <w:br/>
                              <w:t>Resolved?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B8BA9" id="Rectangle 416" o:spid="_x0000_s1053" style="position:absolute;left:0;text-align:left;margin-left:148.8pt;margin-top:494.55pt;width:90pt;height:24.9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" fillcolor="#cfc">
                <v:textbox inset="0,0,0,0">
                  <w:txbxContent>
                    <w:p w14:paraId="6401208F" w14:textId="77777777" w:rsidR="008C5E37" w:rsidRDefault="008C5E37" w:rsidP="009A1DEC">
                      <w:pPr>
                        <w:autoSpaceDE w:val="0"/>
                        <w:autoSpaceDN w:val="0"/>
                        <w:adjustRightInd w:val="0"/>
                        <w:jc w:val="center"/>
                        <w:rPr>
                          <w:szCs w:val="48"/>
                        </w:rPr>
                      </w:pPr>
                      <w:r>
                        <w:rPr>
                          <w:rFonts w:ascii="Arial" w:hAnsi="Arial" w:cs="Arial"/>
                          <w:b/>
                          <w:bCs/>
                          <w:color w:val="000000"/>
                        </w:rPr>
                        <w:t>Issue</w:t>
                      </w:r>
                      <w:r>
                        <w:rPr>
                          <w:rFonts w:ascii="Arial" w:hAnsi="Arial" w:cs="Arial"/>
                          <w:b/>
                          <w:bCs/>
                          <w:color w:val="000000"/>
                        </w:rPr>
                        <w:br/>
                        <w:t>Resolved?</w:t>
                      </w:r>
                    </w:p>
                  </w:txbxContent>
                </v:textbox>
              </v:rect>
            </w:pict>
          </mc:Fallback>
        </mc:AlternateContent>
      </w:r>
      <w:r>
        <w:rPr>
          <w:noProof/>
        </w:rPr>
        <mc:AlternateContent>
          <mc:Choice Requires="wps">
            <w:drawing>
              <wp:anchor distT="0" distB="0" distL="114300" distR="114300" simplePos="0" relativeHeight="252001280" behindDoc="0" locked="0" layoutInCell="1" allowOverlap="1" wp14:anchorId="6BC9D25F" wp14:editId="4F3A0B65">
                <wp:simplePos x="0" y="0"/>
                <wp:positionH relativeFrom="column">
                  <wp:posOffset>975360</wp:posOffset>
                </wp:positionH>
                <wp:positionV relativeFrom="paragraph">
                  <wp:posOffset>5801995</wp:posOffset>
                </wp:positionV>
                <wp:extent cx="2857500" cy="231140"/>
                <wp:effectExtent l="0" t="0" r="19050" b="16510"/>
                <wp:wrapNone/>
                <wp:docPr id="415"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231140"/>
                        </a:xfrm>
                        <a:prstGeom prst="rect">
                          <a:avLst/>
                        </a:prstGeom>
                        <a:solidFill>
                          <a:srgbClr val="FFCC99"/>
                        </a:solidFill>
                        <a:ln w="9525">
                          <a:solidFill>
                            <a:srgbClr val="000000"/>
                          </a:solidFill>
                          <a:miter lim="800000"/>
                          <a:headEnd/>
                          <a:tailEnd/>
                        </a:ln>
                      </wps:spPr>
                      <wps:txbx>
                        <w:txbxContent>
                          <w:p w14:paraId="1A4AFC06" w14:textId="77777777" w:rsidR="008C5E37" w:rsidRDefault="008C5E37" w:rsidP="009A1DEC">
                            <w:pPr>
                              <w:autoSpaceDE w:val="0"/>
                              <w:autoSpaceDN w:val="0"/>
                              <w:adjustRightInd w:val="0"/>
                              <w:jc w:val="center"/>
                              <w:rPr>
                                <w:sz w:val="48"/>
                              </w:rPr>
                            </w:pPr>
                            <w:r>
                              <w:rPr>
                                <w:rFonts w:ascii="Arial" w:hAnsi="Arial" w:cs="Arial"/>
                                <w:b/>
                                <w:bCs/>
                                <w:color w:val="000000"/>
                              </w:rPr>
                              <w:t>4.  CR Sub-Committee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9D25F" id="Rectangle 415" o:spid="_x0000_s1054" style="position:absolute;left:0;text-align:left;margin-left:76.8pt;margin-top:456.85pt;width:225pt;height:18.2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" fillcolor="#fc9">
                <v:textbox inset="0,0,0,0">
                  <w:txbxContent>
                    <w:p w14:paraId="1A4AFC06" w14:textId="77777777" w:rsidR="008C5E37" w:rsidRDefault="008C5E37" w:rsidP="009A1DEC">
                      <w:pPr>
                        <w:autoSpaceDE w:val="0"/>
                        <w:autoSpaceDN w:val="0"/>
                        <w:adjustRightInd w:val="0"/>
                        <w:jc w:val="center"/>
                        <w:rPr>
                          <w:sz w:val="48"/>
                        </w:rPr>
                      </w:pPr>
                      <w:r>
                        <w:rPr>
                          <w:rFonts w:ascii="Arial" w:hAnsi="Arial" w:cs="Arial"/>
                          <w:b/>
                          <w:bCs/>
                          <w:color w:val="000000"/>
                        </w:rPr>
                        <w:t>4.  CR Sub-Committee</w:t>
                      </w:r>
                    </w:p>
                  </w:txbxContent>
                </v:textbox>
              </v:rect>
            </w:pict>
          </mc:Fallback>
        </mc:AlternateContent>
      </w:r>
      <w:r>
        <w:rPr>
          <w:noProof/>
        </w:rPr>
        <mc:AlternateContent>
          <mc:Choice Requires="wpg">
            <w:drawing>
              <wp:anchor distT="0" distB="0" distL="114300" distR="114300" simplePos="0" relativeHeight="252002304" behindDoc="0" locked="0" layoutInCell="1" allowOverlap="1" wp14:anchorId="389869A5" wp14:editId="14CCEFC1">
                <wp:simplePos x="0" y="0"/>
                <wp:positionH relativeFrom="column">
                  <wp:posOffset>2461260</wp:posOffset>
                </wp:positionH>
                <wp:positionV relativeFrom="paragraph">
                  <wp:posOffset>4980305</wp:posOffset>
                </wp:positionV>
                <wp:extent cx="66675" cy="243205"/>
                <wp:effectExtent l="0" t="0" r="9525" b="4445"/>
                <wp:wrapNone/>
                <wp:docPr id="412" name="Group 412"/>
                <wp:cNvGraphicFramePr/>
                <a:graphic xmlns:a="http://schemas.openxmlformats.org/drawingml/2006/main">
                  <a:graphicData uri="http://schemas.microsoft.com/office/word/2010/wordprocessingGroup">
                    <wpg:wgp>
                      <wpg:cNvGrpSpPr/>
                      <wpg:grpSpPr bwMode="auto">
                        <a:xfrm>
                          <a:off x="0" y="0"/>
                          <a:ext cx="66675" cy="243205"/>
                          <a:chOff x="0" y="0"/>
                          <a:chExt cx="42" cy="153"/>
                        </a:xfrm>
                      </wpg:grpSpPr>
                      <wps:wsp>
                        <wps:cNvPr id="413" name="Line 97"/>
                        <wps:cNvCnPr/>
                        <wps:spPr bwMode="auto">
                          <a:xfrm>
                            <a:off x="20" y="0"/>
                            <a:ext cx="2" cy="11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14" name="Freeform 98"/>
                        <wps:cNvSpPr>
                          <a:spLocks/>
                        </wps:cNvSpPr>
                        <wps:spPr bwMode="auto">
                          <a:xfrm>
                            <a:off x="0" y="111"/>
                            <a:ext cx="42" cy="42"/>
                          </a:xfrm>
                          <a:custGeom>
                            <a:avLst/>
                            <a:gdLst>
                              <a:gd name="T0" fmla="*/ 0 w 83"/>
                              <a:gd name="T1" fmla="*/ 0 h 83"/>
                              <a:gd name="T2" fmla="*/ 41 w 83"/>
                              <a:gd name="T3" fmla="*/ 83 h 83"/>
                              <a:gd name="T4" fmla="*/ 83 w 83"/>
                              <a:gd name="T5" fmla="*/ 0 h 83"/>
                              <a:gd name="T6" fmla="*/ 0 w 83"/>
                              <a:gd name="T7" fmla="*/ 0 h 83"/>
                            </a:gdLst>
                            <a:ahLst/>
                            <a:cxnLst>
                              <a:cxn ang="0">
                                <a:pos x="T0" y="T1"/>
                              </a:cxn>
                              <a:cxn ang="0">
                                <a:pos x="T2" y="T3"/>
                              </a:cxn>
                              <a:cxn ang="0">
                                <a:pos x="T4" y="T5"/>
                              </a:cxn>
                              <a:cxn ang="0">
                                <a:pos x="T6" y="T7"/>
                              </a:cxn>
                            </a:cxnLst>
                            <a:rect l="0" t="0" r="r" b="b"/>
                            <a:pathLst>
                              <a:path w="83" h="83">
                                <a:moveTo>
                                  <a:pt x="0" y="0"/>
                                </a:moveTo>
                                <a:lnTo>
                                  <a:pt x="41" y="83"/>
                                </a:lnTo>
                                <a:lnTo>
                                  <a:pt x="8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4B6E9" id="Group 412" o:spid="_x0000_s1026" style="position:absolute;margin-left:193.8pt;margin-top:392.15pt;width:5.25pt;height:19.15pt;z-index:252002304" coordsize="4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">
                <v:line id="Line 97" o:spid="_x0000_s1027" style="position:absolute;visibility:visible;mso-wrap-style:square" from="20,0" to="2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" strokeweight=".1323mm"/>
                <v:shape id="Freeform 98" o:spid="_x0000_s1028" style="position:absolute;top:111;width:42;height:42;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" path="m,l41,83,83,,,xe" fillcolor="black" stroked="f">
                  <v:path arrowok="t" o:connecttype="custom" o:connectlocs="0,0;21,42;42,0;0,0" o:connectangles="0,0,0,0"/>
                </v:shape>
              </v:group>
            </w:pict>
          </mc:Fallback>
        </mc:AlternateContent>
      </w:r>
      <w:r>
        <w:rPr>
          <w:noProof/>
        </w:rPr>
        <mc:AlternateContent>
          <mc:Choice Requires="wpg">
            <w:drawing>
              <wp:anchor distT="0" distB="0" distL="114300" distR="114300" simplePos="0" relativeHeight="252003328" behindDoc="0" locked="0" layoutInCell="1" allowOverlap="1" wp14:anchorId="4A199E68" wp14:editId="03E59402">
                <wp:simplePos x="0" y="0"/>
                <wp:positionH relativeFrom="column">
                  <wp:posOffset>2461260</wp:posOffset>
                </wp:positionH>
                <wp:positionV relativeFrom="paragraph">
                  <wp:posOffset>5551805</wp:posOffset>
                </wp:positionV>
                <wp:extent cx="66675" cy="243205"/>
                <wp:effectExtent l="0" t="0" r="9525" b="4445"/>
                <wp:wrapNone/>
                <wp:docPr id="409" name="Group 409"/>
                <wp:cNvGraphicFramePr/>
                <a:graphic xmlns:a="http://schemas.openxmlformats.org/drawingml/2006/main">
                  <a:graphicData uri="http://schemas.microsoft.com/office/word/2010/wordprocessingGroup">
                    <wpg:wgp>
                      <wpg:cNvGrpSpPr/>
                      <wpg:grpSpPr bwMode="auto">
                        <a:xfrm>
                          <a:off x="0" y="0"/>
                          <a:ext cx="66675" cy="243205"/>
                          <a:chOff x="0" y="0"/>
                          <a:chExt cx="42" cy="153"/>
                        </a:xfrm>
                      </wpg:grpSpPr>
                      <wps:wsp>
                        <wps:cNvPr id="410" name="Line 94"/>
                        <wps:cNvCnPr/>
                        <wps:spPr bwMode="auto">
                          <a:xfrm>
                            <a:off x="20" y="0"/>
                            <a:ext cx="2" cy="11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11" name="Freeform 95"/>
                        <wps:cNvSpPr>
                          <a:spLocks/>
                        </wps:cNvSpPr>
                        <wps:spPr bwMode="auto">
                          <a:xfrm>
                            <a:off x="0" y="111"/>
                            <a:ext cx="42" cy="42"/>
                          </a:xfrm>
                          <a:custGeom>
                            <a:avLst/>
                            <a:gdLst>
                              <a:gd name="T0" fmla="*/ 0 w 83"/>
                              <a:gd name="T1" fmla="*/ 0 h 83"/>
                              <a:gd name="T2" fmla="*/ 41 w 83"/>
                              <a:gd name="T3" fmla="*/ 83 h 83"/>
                              <a:gd name="T4" fmla="*/ 83 w 83"/>
                              <a:gd name="T5" fmla="*/ 0 h 83"/>
                              <a:gd name="T6" fmla="*/ 0 w 83"/>
                              <a:gd name="T7" fmla="*/ 0 h 83"/>
                            </a:gdLst>
                            <a:ahLst/>
                            <a:cxnLst>
                              <a:cxn ang="0">
                                <a:pos x="T0" y="T1"/>
                              </a:cxn>
                              <a:cxn ang="0">
                                <a:pos x="T2" y="T3"/>
                              </a:cxn>
                              <a:cxn ang="0">
                                <a:pos x="T4" y="T5"/>
                              </a:cxn>
                              <a:cxn ang="0">
                                <a:pos x="T6" y="T7"/>
                              </a:cxn>
                            </a:cxnLst>
                            <a:rect l="0" t="0" r="r" b="b"/>
                            <a:pathLst>
                              <a:path w="83" h="83">
                                <a:moveTo>
                                  <a:pt x="0" y="0"/>
                                </a:moveTo>
                                <a:lnTo>
                                  <a:pt x="41" y="83"/>
                                </a:lnTo>
                                <a:lnTo>
                                  <a:pt x="8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67EEC" id="Group 409" o:spid="_x0000_s1026" style="position:absolute;margin-left:193.8pt;margin-top:437.15pt;width:5.25pt;height:19.15pt;z-index:252003328" coordsize="4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">
                <v:line id="Line 94" o:spid="_x0000_s1027" style="position:absolute;visibility:visible;mso-wrap-style:square" from="20,0" to="2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" strokeweight=".1323mm"/>
                <v:shape id="Freeform 95" o:spid="_x0000_s1028" style="position:absolute;top:111;width:42;height:42;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" path="m,l41,83,83,,,xe" fillcolor="black" stroked="f">
                  <v:path arrowok="t" o:connecttype="custom" o:connectlocs="0,0;21,42;42,0;0,0" o:connectangles="0,0,0,0"/>
                </v:shape>
              </v:group>
            </w:pict>
          </mc:Fallback>
        </mc:AlternateContent>
      </w:r>
      <w:r>
        <w:rPr>
          <w:noProof/>
        </w:rPr>
        <mc:AlternateContent>
          <mc:Choice Requires="wpg">
            <w:drawing>
              <wp:anchor distT="0" distB="0" distL="114300" distR="114300" simplePos="0" relativeHeight="252004352" behindDoc="0" locked="0" layoutInCell="1" allowOverlap="1" wp14:anchorId="53DECFDA" wp14:editId="1EFF0A90">
                <wp:simplePos x="0" y="0"/>
                <wp:positionH relativeFrom="column">
                  <wp:posOffset>2461260</wp:posOffset>
                </wp:positionH>
                <wp:positionV relativeFrom="paragraph">
                  <wp:posOffset>6033135</wp:posOffset>
                </wp:positionV>
                <wp:extent cx="66675" cy="243205"/>
                <wp:effectExtent l="0" t="0" r="9525" b="4445"/>
                <wp:wrapNone/>
                <wp:docPr id="406" name="Group 406"/>
                <wp:cNvGraphicFramePr/>
                <a:graphic xmlns:a="http://schemas.openxmlformats.org/drawingml/2006/main">
                  <a:graphicData uri="http://schemas.microsoft.com/office/word/2010/wordprocessingGroup">
                    <wpg:wgp>
                      <wpg:cNvGrpSpPr/>
                      <wpg:grpSpPr bwMode="auto">
                        <a:xfrm>
                          <a:off x="0" y="0"/>
                          <a:ext cx="66675" cy="243205"/>
                          <a:chOff x="0" y="0"/>
                          <a:chExt cx="42" cy="153"/>
                        </a:xfrm>
                      </wpg:grpSpPr>
                      <wps:wsp>
                        <wps:cNvPr id="407" name="Line 91"/>
                        <wps:cNvCnPr/>
                        <wps:spPr bwMode="auto">
                          <a:xfrm>
                            <a:off x="20" y="0"/>
                            <a:ext cx="2" cy="11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08" name="Freeform 92"/>
                        <wps:cNvSpPr>
                          <a:spLocks/>
                        </wps:cNvSpPr>
                        <wps:spPr bwMode="auto">
                          <a:xfrm>
                            <a:off x="0" y="111"/>
                            <a:ext cx="42" cy="42"/>
                          </a:xfrm>
                          <a:custGeom>
                            <a:avLst/>
                            <a:gdLst>
                              <a:gd name="T0" fmla="*/ 0 w 83"/>
                              <a:gd name="T1" fmla="*/ 0 h 83"/>
                              <a:gd name="T2" fmla="*/ 41 w 83"/>
                              <a:gd name="T3" fmla="*/ 83 h 83"/>
                              <a:gd name="T4" fmla="*/ 83 w 83"/>
                              <a:gd name="T5" fmla="*/ 0 h 83"/>
                              <a:gd name="T6" fmla="*/ 0 w 83"/>
                              <a:gd name="T7" fmla="*/ 0 h 83"/>
                            </a:gdLst>
                            <a:ahLst/>
                            <a:cxnLst>
                              <a:cxn ang="0">
                                <a:pos x="T0" y="T1"/>
                              </a:cxn>
                              <a:cxn ang="0">
                                <a:pos x="T2" y="T3"/>
                              </a:cxn>
                              <a:cxn ang="0">
                                <a:pos x="T4" y="T5"/>
                              </a:cxn>
                              <a:cxn ang="0">
                                <a:pos x="T6" y="T7"/>
                              </a:cxn>
                            </a:cxnLst>
                            <a:rect l="0" t="0" r="r" b="b"/>
                            <a:pathLst>
                              <a:path w="83" h="83">
                                <a:moveTo>
                                  <a:pt x="0" y="0"/>
                                </a:moveTo>
                                <a:lnTo>
                                  <a:pt x="41" y="83"/>
                                </a:lnTo>
                                <a:lnTo>
                                  <a:pt x="8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4538D7" id="Group 406" o:spid="_x0000_s1026" style="position:absolute;margin-left:193.8pt;margin-top:475.05pt;width:5.25pt;height:19.15pt;z-index:252004352" coordsize="4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">
                <v:line id="Line 91" o:spid="_x0000_s1027" style="position:absolute;visibility:visible;mso-wrap-style:square" from="20,0" to="2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" strokeweight=".1323mm"/>
                <v:shape id="Freeform 92" o:spid="_x0000_s1028" style="position:absolute;top:111;width:42;height:42;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" path="m,l41,83,83,,,xe" fillcolor="black" stroked="f">
                  <v:path arrowok="t" o:connecttype="custom" o:connectlocs="0,0;21,42;42,0;0,0" o:connectangles="0,0,0,0"/>
                </v:shape>
              </v:group>
            </w:pict>
          </mc:Fallback>
        </mc:AlternateContent>
      </w:r>
      <w:r>
        <w:rPr>
          <w:noProof/>
        </w:rPr>
        <mc:AlternateContent>
          <mc:Choice Requires="wps">
            <w:drawing>
              <wp:anchor distT="0" distB="0" distL="114300" distR="114300" simplePos="0" relativeHeight="252005376" behindDoc="0" locked="0" layoutInCell="1" allowOverlap="1" wp14:anchorId="25D8B065" wp14:editId="7F3FFF8C">
                <wp:simplePos x="0" y="0"/>
                <wp:positionH relativeFrom="column">
                  <wp:posOffset>2575560</wp:posOffset>
                </wp:positionH>
                <wp:positionV relativeFrom="paragraph">
                  <wp:posOffset>6661785</wp:posOffset>
                </wp:positionV>
                <wp:extent cx="152400" cy="122555"/>
                <wp:effectExtent l="0" t="0" r="0" b="10795"/>
                <wp:wrapNone/>
                <wp:docPr id="405"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31F23" w14:textId="77777777" w:rsidR="008C5E37" w:rsidRDefault="008C5E37" w:rsidP="009A1DEC">
                            <w:pPr>
                              <w:autoSpaceDE w:val="0"/>
                              <w:autoSpaceDN w:val="0"/>
                              <w:adjustRightInd w:val="0"/>
                              <w:rPr>
                                <w:rFonts w:ascii="Arial" w:hAnsi="Arial" w:cs="Arial"/>
                                <w:color w:val="000000"/>
                                <w:sz w:val="48"/>
                                <w:szCs w:val="48"/>
                              </w:rPr>
                            </w:pPr>
                            <w:r>
                              <w:rPr>
                                <w:rFonts w:ascii="Arial" w:hAnsi="Arial" w:cs="Arial"/>
                                <w:b/>
                                <w:bCs/>
                                <w:color w:val="000000"/>
                                <w:sz w:val="16"/>
                                <w:szCs w:val="16"/>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8B065" id="Rectangle 405" o:spid="_x0000_s1055" style="position:absolute;left:0;text-align:left;margin-left:202.8pt;margin-top:524.55pt;width:12pt;height:9.6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" filled="f" stroked="f">
                <v:textbox inset="0,0,0,0">
                  <w:txbxContent>
                    <w:p w14:paraId="49B31F23" w14:textId="77777777" w:rsidR="008C5E37" w:rsidRDefault="008C5E37" w:rsidP="009A1DEC">
                      <w:pPr>
                        <w:autoSpaceDE w:val="0"/>
                        <w:autoSpaceDN w:val="0"/>
                        <w:adjustRightInd w:val="0"/>
                        <w:rPr>
                          <w:rFonts w:ascii="Arial" w:hAnsi="Arial" w:cs="Arial"/>
                          <w:color w:val="000000"/>
                          <w:sz w:val="48"/>
                          <w:szCs w:val="48"/>
                        </w:rPr>
                      </w:pPr>
                      <w:r>
                        <w:rPr>
                          <w:rFonts w:ascii="Arial" w:hAnsi="Arial" w:cs="Arial"/>
                          <w:b/>
                          <w:bCs/>
                          <w:color w:val="000000"/>
                          <w:sz w:val="16"/>
                          <w:szCs w:val="16"/>
                        </w:rPr>
                        <w:t>NO</w:t>
                      </w:r>
                    </w:p>
                  </w:txbxContent>
                </v:textbox>
              </v:rect>
            </w:pict>
          </mc:Fallback>
        </mc:AlternateContent>
      </w:r>
      <w:r>
        <w:rPr>
          <w:noProof/>
        </w:rPr>
        <mc:AlternateContent>
          <mc:Choice Requires="wps">
            <w:drawing>
              <wp:anchor distT="0" distB="0" distL="114300" distR="114300" simplePos="0" relativeHeight="252006400" behindDoc="0" locked="0" layoutInCell="1" allowOverlap="1" wp14:anchorId="04F3D023" wp14:editId="22D41D47">
                <wp:simplePos x="0" y="0"/>
                <wp:positionH relativeFrom="column">
                  <wp:posOffset>975360</wp:posOffset>
                </wp:positionH>
                <wp:positionV relativeFrom="paragraph">
                  <wp:posOffset>7901940</wp:posOffset>
                </wp:positionV>
                <wp:extent cx="2857500" cy="311785"/>
                <wp:effectExtent l="0" t="0" r="19050" b="12065"/>
                <wp:wrapNone/>
                <wp:docPr id="404"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311785"/>
                        </a:xfrm>
                        <a:prstGeom prst="rect">
                          <a:avLst/>
                        </a:prstGeom>
                        <a:solidFill>
                          <a:srgbClr val="FFCC99"/>
                        </a:solidFill>
                        <a:ln w="9525">
                          <a:solidFill>
                            <a:srgbClr val="000000"/>
                          </a:solidFill>
                          <a:miter lim="800000"/>
                          <a:headEnd/>
                          <a:tailEnd/>
                        </a:ln>
                      </wps:spPr>
                      <wps:txbx>
                        <w:txbxContent>
                          <w:p w14:paraId="77BE5AF4" w14:textId="77777777" w:rsidR="008C5E37" w:rsidRDefault="008C5E37" w:rsidP="009A1DEC">
                            <w:pPr>
                              <w:autoSpaceDE w:val="0"/>
                              <w:autoSpaceDN w:val="0"/>
                              <w:adjustRightInd w:val="0"/>
                              <w:spacing w:before="60"/>
                              <w:jc w:val="center"/>
                              <w:rPr>
                                <w:sz w:val="48"/>
                              </w:rPr>
                            </w:pPr>
                            <w:r>
                              <w:rPr>
                                <w:rFonts w:ascii="Arial" w:hAnsi="Arial" w:cs="Arial"/>
                                <w:b/>
                                <w:bCs/>
                                <w:color w:val="000000"/>
                              </w:rPr>
                              <w:t>6.  Arbitration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3D023" id="Rectangle 404" o:spid="_x0000_s1056" style="position:absolute;left:0;text-align:left;margin-left:76.8pt;margin-top:622.2pt;width:225pt;height:24.5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" fillcolor="#fc9">
                <v:textbox inset="0,0,0,0">
                  <w:txbxContent>
                    <w:p w14:paraId="77BE5AF4" w14:textId="77777777" w:rsidR="008C5E37" w:rsidRDefault="008C5E37" w:rsidP="009A1DEC">
                      <w:pPr>
                        <w:autoSpaceDE w:val="0"/>
                        <w:autoSpaceDN w:val="0"/>
                        <w:adjustRightInd w:val="0"/>
                        <w:spacing w:before="60"/>
                        <w:jc w:val="center"/>
                        <w:rPr>
                          <w:sz w:val="48"/>
                        </w:rPr>
                      </w:pPr>
                      <w:r>
                        <w:rPr>
                          <w:rFonts w:ascii="Arial" w:hAnsi="Arial" w:cs="Arial"/>
                          <w:b/>
                          <w:bCs/>
                          <w:color w:val="000000"/>
                        </w:rPr>
                        <w:t>6.  Arbitration</w:t>
                      </w:r>
                    </w:p>
                  </w:txbxContent>
                </v:textbox>
              </v:rect>
            </w:pict>
          </mc:Fallback>
        </mc:AlternateContent>
      </w:r>
      <w:r>
        <w:rPr>
          <w:noProof/>
        </w:rPr>
        <mc:AlternateContent>
          <mc:Choice Requires="wps">
            <w:drawing>
              <wp:anchor distT="0" distB="0" distL="114300" distR="114300" simplePos="0" relativeHeight="252007424" behindDoc="0" locked="0" layoutInCell="1" allowOverlap="1" wp14:anchorId="18848018" wp14:editId="39E6FA75">
                <wp:simplePos x="0" y="0"/>
                <wp:positionH relativeFrom="column">
                  <wp:posOffset>2575560</wp:posOffset>
                </wp:positionH>
                <wp:positionV relativeFrom="paragraph">
                  <wp:posOffset>7710805</wp:posOffset>
                </wp:positionV>
                <wp:extent cx="152400" cy="122555"/>
                <wp:effectExtent l="0" t="0" r="0" b="10795"/>
                <wp:wrapNone/>
                <wp:docPr id="403"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4294A" w14:textId="77777777" w:rsidR="008C5E37" w:rsidRDefault="008C5E37" w:rsidP="009A1DEC">
                            <w:pPr>
                              <w:autoSpaceDE w:val="0"/>
                              <w:autoSpaceDN w:val="0"/>
                              <w:adjustRightInd w:val="0"/>
                              <w:rPr>
                                <w:rFonts w:ascii="Arial" w:hAnsi="Arial" w:cs="Arial"/>
                                <w:color w:val="000000"/>
                                <w:sz w:val="48"/>
                                <w:szCs w:val="48"/>
                              </w:rPr>
                            </w:pPr>
                            <w:r>
                              <w:rPr>
                                <w:rFonts w:ascii="Arial" w:hAnsi="Arial" w:cs="Arial"/>
                                <w:b/>
                                <w:bCs/>
                                <w:color w:val="000000"/>
                                <w:sz w:val="16"/>
                                <w:szCs w:val="16"/>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48018" id="Rectangle 403" o:spid="_x0000_s1057" style="position:absolute;left:0;text-align:left;margin-left:202.8pt;margin-top:607.15pt;width:12pt;height:9.6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" filled="f" stroked="f">
                <v:textbox inset="0,0,0,0">
                  <w:txbxContent>
                    <w:p w14:paraId="5CB4294A" w14:textId="77777777" w:rsidR="008C5E37" w:rsidRDefault="008C5E37" w:rsidP="009A1DEC">
                      <w:pPr>
                        <w:autoSpaceDE w:val="0"/>
                        <w:autoSpaceDN w:val="0"/>
                        <w:adjustRightInd w:val="0"/>
                        <w:rPr>
                          <w:rFonts w:ascii="Arial" w:hAnsi="Arial" w:cs="Arial"/>
                          <w:color w:val="000000"/>
                          <w:sz w:val="48"/>
                          <w:szCs w:val="48"/>
                        </w:rPr>
                      </w:pPr>
                      <w:r>
                        <w:rPr>
                          <w:rFonts w:ascii="Arial" w:hAnsi="Arial" w:cs="Arial"/>
                          <w:b/>
                          <w:bCs/>
                          <w:color w:val="000000"/>
                          <w:sz w:val="16"/>
                          <w:szCs w:val="16"/>
                        </w:rPr>
                        <w:t>NO</w:t>
                      </w:r>
                    </w:p>
                  </w:txbxContent>
                </v:textbox>
              </v:rect>
            </w:pict>
          </mc:Fallback>
        </mc:AlternateContent>
      </w:r>
      <w:r>
        <w:rPr>
          <w:noProof/>
        </w:rPr>
        <mc:AlternateContent>
          <mc:Choice Requires="wps">
            <w:drawing>
              <wp:anchor distT="0" distB="0" distL="114300" distR="114300" simplePos="0" relativeHeight="252008448" behindDoc="0" locked="0" layoutInCell="1" allowOverlap="1" wp14:anchorId="2E32E718" wp14:editId="348A5B32">
                <wp:simplePos x="0" y="0"/>
                <wp:positionH relativeFrom="column">
                  <wp:posOffset>824230</wp:posOffset>
                </wp:positionH>
                <wp:positionV relativeFrom="paragraph">
                  <wp:posOffset>7345045</wp:posOffset>
                </wp:positionV>
                <wp:extent cx="205105" cy="122555"/>
                <wp:effectExtent l="0" t="0" r="4445" b="10795"/>
                <wp:wrapNone/>
                <wp:docPr id="402"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0F665" w14:textId="77777777" w:rsidR="008C5E37" w:rsidRDefault="008C5E37" w:rsidP="009A1DEC">
                            <w:pPr>
                              <w:autoSpaceDE w:val="0"/>
                              <w:autoSpaceDN w:val="0"/>
                              <w:adjustRightInd w:val="0"/>
                              <w:rPr>
                                <w:rFonts w:ascii="Arial" w:hAnsi="Arial" w:cs="Arial"/>
                                <w:color w:val="000000"/>
                                <w:sz w:val="48"/>
                                <w:szCs w:val="48"/>
                              </w:rPr>
                            </w:pPr>
                            <w:r>
                              <w:rPr>
                                <w:rFonts w:ascii="Arial" w:hAnsi="Arial" w:cs="Arial"/>
                                <w:b/>
                                <w:bCs/>
                                <w:color w:val="000000"/>
                                <w:sz w:val="16"/>
                                <w:szCs w:val="16"/>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2E718" id="Rectangle 402" o:spid="_x0000_s1058" style="position:absolute;left:0;text-align:left;margin-left:64.9pt;margin-top:578.35pt;width:16.15pt;height:9.6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" filled="f" stroked="f">
                <v:textbox inset="0,0,0,0">
                  <w:txbxContent>
                    <w:p w14:paraId="06A0F665" w14:textId="77777777" w:rsidR="008C5E37" w:rsidRDefault="008C5E37" w:rsidP="009A1DEC">
                      <w:pPr>
                        <w:autoSpaceDE w:val="0"/>
                        <w:autoSpaceDN w:val="0"/>
                        <w:adjustRightInd w:val="0"/>
                        <w:rPr>
                          <w:rFonts w:ascii="Arial" w:hAnsi="Arial" w:cs="Arial"/>
                          <w:color w:val="000000"/>
                          <w:sz w:val="48"/>
                          <w:szCs w:val="48"/>
                        </w:rPr>
                      </w:pPr>
                      <w:r>
                        <w:rPr>
                          <w:rFonts w:ascii="Arial" w:hAnsi="Arial" w:cs="Arial"/>
                          <w:b/>
                          <w:bCs/>
                          <w:color w:val="000000"/>
                          <w:sz w:val="16"/>
                          <w:szCs w:val="16"/>
                        </w:rPr>
                        <w:t>YES</w:t>
                      </w:r>
                    </w:p>
                  </w:txbxContent>
                </v:textbox>
              </v:rect>
            </w:pict>
          </mc:Fallback>
        </mc:AlternateContent>
      </w:r>
      <w:r>
        <w:rPr>
          <w:noProof/>
        </w:rPr>
        <mc:AlternateContent>
          <mc:Choice Requires="wps">
            <w:drawing>
              <wp:anchor distT="0" distB="0" distL="114300" distR="114300" simplePos="0" relativeHeight="252009472" behindDoc="0" locked="0" layoutInCell="1" allowOverlap="1" wp14:anchorId="71D85D68" wp14:editId="5B3FF23E">
                <wp:simplePos x="0" y="0"/>
                <wp:positionH relativeFrom="column">
                  <wp:posOffset>1889760</wp:posOffset>
                </wp:positionH>
                <wp:positionV relativeFrom="paragraph">
                  <wp:posOffset>7319010</wp:posOffset>
                </wp:positionV>
                <wp:extent cx="1143000" cy="316865"/>
                <wp:effectExtent l="0" t="0" r="19050" b="26035"/>
                <wp:wrapNone/>
                <wp:docPr id="401"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16865"/>
                        </a:xfrm>
                        <a:prstGeom prst="rect">
                          <a:avLst/>
                        </a:prstGeom>
                        <a:solidFill>
                          <a:srgbClr val="CCFFCC"/>
                        </a:solidFill>
                        <a:ln w="9525">
                          <a:solidFill>
                            <a:srgbClr val="000000"/>
                          </a:solidFill>
                          <a:miter lim="800000"/>
                          <a:headEnd/>
                          <a:tailEnd/>
                        </a:ln>
                      </wps:spPr>
                      <wps:txbx>
                        <w:txbxContent>
                          <w:p w14:paraId="6819337E" w14:textId="77777777" w:rsidR="008C5E37" w:rsidRDefault="008C5E37" w:rsidP="009A1DEC">
                            <w:pPr>
                              <w:autoSpaceDE w:val="0"/>
                              <w:autoSpaceDN w:val="0"/>
                              <w:adjustRightInd w:val="0"/>
                              <w:jc w:val="center"/>
                              <w:rPr>
                                <w:szCs w:val="48"/>
                              </w:rPr>
                            </w:pPr>
                            <w:r>
                              <w:rPr>
                                <w:rFonts w:ascii="Arial" w:hAnsi="Arial" w:cs="Arial"/>
                                <w:b/>
                                <w:bCs/>
                                <w:color w:val="000000"/>
                              </w:rPr>
                              <w:t>Issue</w:t>
                            </w:r>
                            <w:r>
                              <w:rPr>
                                <w:rFonts w:ascii="Arial" w:hAnsi="Arial" w:cs="Arial"/>
                                <w:b/>
                                <w:bCs/>
                                <w:color w:val="000000"/>
                              </w:rPr>
                              <w:br/>
                              <w:t>Resolved?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85D68" id="Rectangle 401" o:spid="_x0000_s1059" style="position:absolute;left:0;text-align:left;margin-left:148.8pt;margin-top:576.3pt;width:90pt;height:24.9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" fillcolor="#cfc">
                <v:textbox inset="0,0,0,0">
                  <w:txbxContent>
                    <w:p w14:paraId="6819337E" w14:textId="77777777" w:rsidR="008C5E37" w:rsidRDefault="008C5E37" w:rsidP="009A1DEC">
                      <w:pPr>
                        <w:autoSpaceDE w:val="0"/>
                        <w:autoSpaceDN w:val="0"/>
                        <w:adjustRightInd w:val="0"/>
                        <w:jc w:val="center"/>
                        <w:rPr>
                          <w:szCs w:val="48"/>
                        </w:rPr>
                      </w:pPr>
                      <w:r>
                        <w:rPr>
                          <w:rFonts w:ascii="Arial" w:hAnsi="Arial" w:cs="Arial"/>
                          <w:b/>
                          <w:bCs/>
                          <w:color w:val="000000"/>
                        </w:rPr>
                        <w:t>Issue</w:t>
                      </w:r>
                      <w:r>
                        <w:rPr>
                          <w:rFonts w:ascii="Arial" w:hAnsi="Arial" w:cs="Arial"/>
                          <w:b/>
                          <w:bCs/>
                          <w:color w:val="000000"/>
                        </w:rPr>
                        <w:br/>
                        <w:t>Resolved?</w:t>
                      </w:r>
                    </w:p>
                  </w:txbxContent>
                </v:textbox>
              </v:rect>
            </w:pict>
          </mc:Fallback>
        </mc:AlternateContent>
      </w:r>
      <w:r>
        <w:rPr>
          <w:noProof/>
        </w:rPr>
        <mc:AlternateContent>
          <mc:Choice Requires="wps">
            <w:drawing>
              <wp:anchor distT="0" distB="0" distL="114300" distR="114300" simplePos="0" relativeHeight="252010496" behindDoc="0" locked="0" layoutInCell="1" allowOverlap="1" wp14:anchorId="148448E2" wp14:editId="78BEA871">
                <wp:simplePos x="0" y="0"/>
                <wp:positionH relativeFrom="column">
                  <wp:posOffset>975360</wp:posOffset>
                </wp:positionH>
                <wp:positionV relativeFrom="paragraph">
                  <wp:posOffset>5280660</wp:posOffset>
                </wp:positionV>
                <wp:extent cx="205105" cy="122555"/>
                <wp:effectExtent l="0" t="0" r="4445" b="10795"/>
                <wp:wrapNone/>
                <wp:docPr id="400"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94875" w14:textId="77777777" w:rsidR="008C5E37" w:rsidRDefault="008C5E37" w:rsidP="009A1DEC">
                            <w:pPr>
                              <w:autoSpaceDE w:val="0"/>
                              <w:autoSpaceDN w:val="0"/>
                              <w:adjustRightInd w:val="0"/>
                              <w:rPr>
                                <w:rFonts w:ascii="Arial" w:hAnsi="Arial" w:cs="Arial"/>
                                <w:color w:val="000000"/>
                                <w:sz w:val="48"/>
                                <w:szCs w:val="48"/>
                              </w:rPr>
                            </w:pPr>
                            <w:r>
                              <w:rPr>
                                <w:rFonts w:ascii="Arial" w:hAnsi="Arial" w:cs="Arial"/>
                                <w:b/>
                                <w:bCs/>
                                <w:color w:val="000000"/>
                                <w:sz w:val="16"/>
                                <w:szCs w:val="16"/>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448E2" id="Rectangle 400" o:spid="_x0000_s1060" style="position:absolute;left:0;text-align:left;margin-left:76.8pt;margin-top:415.8pt;width:16.15pt;height:9.6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" filled="f" stroked="f">
                <v:textbox inset="0,0,0,0">
                  <w:txbxContent>
                    <w:p w14:paraId="29D94875" w14:textId="77777777" w:rsidR="008C5E37" w:rsidRDefault="008C5E37" w:rsidP="009A1DEC">
                      <w:pPr>
                        <w:autoSpaceDE w:val="0"/>
                        <w:autoSpaceDN w:val="0"/>
                        <w:adjustRightInd w:val="0"/>
                        <w:rPr>
                          <w:rFonts w:ascii="Arial" w:hAnsi="Arial" w:cs="Arial"/>
                          <w:color w:val="000000"/>
                          <w:sz w:val="48"/>
                          <w:szCs w:val="48"/>
                        </w:rPr>
                      </w:pPr>
                      <w:r>
                        <w:rPr>
                          <w:rFonts w:ascii="Arial" w:hAnsi="Arial" w:cs="Arial"/>
                          <w:b/>
                          <w:bCs/>
                          <w:color w:val="000000"/>
                          <w:sz w:val="16"/>
                          <w:szCs w:val="16"/>
                        </w:rPr>
                        <w:t>YES</w:t>
                      </w:r>
                    </w:p>
                  </w:txbxContent>
                </v:textbox>
              </v:rect>
            </w:pict>
          </mc:Fallback>
        </mc:AlternateContent>
      </w:r>
      <w:r>
        <w:rPr>
          <w:noProof/>
        </w:rPr>
        <mc:AlternateContent>
          <mc:Choice Requires="wps">
            <w:drawing>
              <wp:anchor distT="0" distB="0" distL="114300" distR="114300" simplePos="0" relativeHeight="252011520" behindDoc="0" locked="0" layoutInCell="1" allowOverlap="1" wp14:anchorId="31ECC15F" wp14:editId="42AC780C">
                <wp:simplePos x="0" y="0"/>
                <wp:positionH relativeFrom="column">
                  <wp:posOffset>1889760</wp:posOffset>
                </wp:positionH>
                <wp:positionV relativeFrom="paragraph">
                  <wp:posOffset>5233035</wp:posOffset>
                </wp:positionV>
                <wp:extent cx="1143000" cy="316865"/>
                <wp:effectExtent l="0" t="0" r="19050" b="26035"/>
                <wp:wrapNone/>
                <wp:docPr id="399"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16865"/>
                        </a:xfrm>
                        <a:prstGeom prst="rect">
                          <a:avLst/>
                        </a:prstGeom>
                        <a:solidFill>
                          <a:srgbClr val="CCFFCC"/>
                        </a:solidFill>
                        <a:ln w="9525">
                          <a:solidFill>
                            <a:srgbClr val="000000"/>
                          </a:solidFill>
                          <a:miter lim="800000"/>
                          <a:headEnd/>
                          <a:tailEnd/>
                        </a:ln>
                      </wps:spPr>
                      <wps:txbx>
                        <w:txbxContent>
                          <w:p w14:paraId="0FBD889F" w14:textId="77777777" w:rsidR="008C5E37" w:rsidRDefault="008C5E37" w:rsidP="009A1DEC">
                            <w:pPr>
                              <w:autoSpaceDE w:val="0"/>
                              <w:autoSpaceDN w:val="0"/>
                              <w:adjustRightInd w:val="0"/>
                              <w:jc w:val="center"/>
                              <w:rPr>
                                <w:szCs w:val="48"/>
                              </w:rPr>
                            </w:pPr>
                            <w:r>
                              <w:rPr>
                                <w:rFonts w:ascii="Arial" w:hAnsi="Arial" w:cs="Arial"/>
                                <w:b/>
                                <w:bCs/>
                                <w:color w:val="000000"/>
                              </w:rPr>
                              <w:t>Issue</w:t>
                            </w:r>
                            <w:r>
                              <w:rPr>
                                <w:rFonts w:ascii="Arial" w:hAnsi="Arial" w:cs="Arial"/>
                                <w:b/>
                                <w:bCs/>
                                <w:color w:val="000000"/>
                              </w:rPr>
                              <w:br/>
                              <w:t>Resolved?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CC15F" id="Rectangle 399" o:spid="_x0000_s1061" style="position:absolute;left:0;text-align:left;margin-left:148.8pt;margin-top:412.05pt;width:90pt;height:24.9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" fillcolor="#cfc">
                <v:textbox inset="0,0,0,0">
                  <w:txbxContent>
                    <w:p w14:paraId="0FBD889F" w14:textId="77777777" w:rsidR="008C5E37" w:rsidRDefault="008C5E37" w:rsidP="009A1DEC">
                      <w:pPr>
                        <w:autoSpaceDE w:val="0"/>
                        <w:autoSpaceDN w:val="0"/>
                        <w:adjustRightInd w:val="0"/>
                        <w:jc w:val="center"/>
                        <w:rPr>
                          <w:szCs w:val="48"/>
                        </w:rPr>
                      </w:pPr>
                      <w:r>
                        <w:rPr>
                          <w:rFonts w:ascii="Arial" w:hAnsi="Arial" w:cs="Arial"/>
                          <w:b/>
                          <w:bCs/>
                          <w:color w:val="000000"/>
                        </w:rPr>
                        <w:t>Issue</w:t>
                      </w:r>
                      <w:r>
                        <w:rPr>
                          <w:rFonts w:ascii="Arial" w:hAnsi="Arial" w:cs="Arial"/>
                          <w:b/>
                          <w:bCs/>
                          <w:color w:val="000000"/>
                        </w:rPr>
                        <w:br/>
                        <w:t>Resolved?</w:t>
                      </w:r>
                    </w:p>
                  </w:txbxContent>
                </v:textbox>
              </v:rect>
            </w:pict>
          </mc:Fallback>
        </mc:AlternateContent>
      </w:r>
      <w:r>
        <w:rPr>
          <w:noProof/>
        </w:rPr>
        <mc:AlternateContent>
          <mc:Choice Requires="wps">
            <w:drawing>
              <wp:anchor distT="0" distB="0" distL="114300" distR="114300" simplePos="0" relativeHeight="252012544" behindDoc="0" locked="0" layoutInCell="1" allowOverlap="1" wp14:anchorId="62C326FC" wp14:editId="396335DF">
                <wp:simplePos x="0" y="0"/>
                <wp:positionH relativeFrom="column">
                  <wp:posOffset>2221230</wp:posOffset>
                </wp:positionH>
                <wp:positionV relativeFrom="paragraph">
                  <wp:posOffset>6139180</wp:posOffset>
                </wp:positionV>
                <wp:extent cx="473075" cy="182245"/>
                <wp:effectExtent l="0" t="0" r="0" b="8255"/>
                <wp:wrapNone/>
                <wp:docPr id="398"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0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E754B" id="Rectangle 398" o:spid="_x0000_s1026" style="position:absolute;margin-left:174.9pt;margin-top:483.4pt;width:37.25pt;height:14.3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" filled="f" stroked="f"/>
            </w:pict>
          </mc:Fallback>
        </mc:AlternateContent>
      </w:r>
      <w:r>
        <w:rPr>
          <w:noProof/>
        </w:rPr>
        <mc:AlternateContent>
          <mc:Choice Requires="wps">
            <w:drawing>
              <wp:anchor distT="0" distB="0" distL="114300" distR="114300" simplePos="0" relativeHeight="252013568" behindDoc="0" locked="0" layoutInCell="1" allowOverlap="1" wp14:anchorId="73BB8AB4" wp14:editId="3CABA3C7">
                <wp:simplePos x="0" y="0"/>
                <wp:positionH relativeFrom="column">
                  <wp:posOffset>4163060</wp:posOffset>
                </wp:positionH>
                <wp:positionV relativeFrom="paragraph">
                  <wp:posOffset>4127500</wp:posOffset>
                </wp:positionV>
                <wp:extent cx="34925" cy="152400"/>
                <wp:effectExtent l="0" t="0" r="3175" b="0"/>
                <wp:wrapNone/>
                <wp:docPr id="397"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F069D" w14:textId="77777777" w:rsidR="008C5E37" w:rsidRDefault="008C5E37" w:rsidP="009A1DEC">
                            <w:pPr>
                              <w:autoSpaceDE w:val="0"/>
                              <w:autoSpaceDN w:val="0"/>
                              <w:adjustRightInd w:val="0"/>
                              <w:rPr>
                                <w:rFonts w:ascii="Arial" w:hAnsi="Arial" w:cs="Arial"/>
                                <w:color w:val="000000"/>
                                <w:sz w:val="48"/>
                                <w:szCs w:val="48"/>
                              </w:rPr>
                            </w:pPr>
                            <w:r>
                              <w:rPr>
                                <w:rFonts w:ascii="Arial" w:hAnsi="Arial" w:cs="Arial"/>
                                <w:b/>
                                <w:bCs/>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B8AB4" id="Rectangle 397" o:spid="_x0000_s1062" style="position:absolute;left:0;text-align:left;margin-left:327.8pt;margin-top:325pt;width:2.75pt;height:12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" filled="f" stroked="f">
                <v:textbox inset="0,0,0,0">
                  <w:txbxContent>
                    <w:p w14:paraId="752F069D" w14:textId="77777777" w:rsidR="008C5E37" w:rsidRDefault="008C5E37" w:rsidP="009A1DEC">
                      <w:pPr>
                        <w:autoSpaceDE w:val="0"/>
                        <w:autoSpaceDN w:val="0"/>
                        <w:adjustRightInd w:val="0"/>
                        <w:rPr>
                          <w:rFonts w:ascii="Arial" w:hAnsi="Arial" w:cs="Arial"/>
                          <w:color w:val="000000"/>
                          <w:sz w:val="48"/>
                          <w:szCs w:val="48"/>
                        </w:rPr>
                      </w:pPr>
                      <w:r>
                        <w:rPr>
                          <w:rFonts w:ascii="Arial" w:hAnsi="Arial" w:cs="Arial"/>
                          <w:b/>
                          <w:bCs/>
                          <w:color w:val="000000"/>
                        </w:rPr>
                        <w:t xml:space="preserve"> </w:t>
                      </w:r>
                    </w:p>
                  </w:txbxContent>
                </v:textbox>
              </v:rect>
            </w:pict>
          </mc:Fallback>
        </mc:AlternateContent>
      </w:r>
      <w:r>
        <w:rPr>
          <w:noProof/>
        </w:rPr>
        <mc:AlternateContent>
          <mc:Choice Requires="wps">
            <w:drawing>
              <wp:anchor distT="0" distB="0" distL="114300" distR="114300" simplePos="0" relativeHeight="252014592" behindDoc="0" locked="0" layoutInCell="1" allowOverlap="1" wp14:anchorId="7CC51093" wp14:editId="7B499806">
                <wp:simplePos x="0" y="0"/>
                <wp:positionH relativeFrom="column">
                  <wp:posOffset>1089660</wp:posOffset>
                </wp:positionH>
                <wp:positionV relativeFrom="paragraph">
                  <wp:posOffset>4047490</wp:posOffset>
                </wp:positionV>
                <wp:extent cx="34925" cy="152400"/>
                <wp:effectExtent l="0" t="0" r="3175" b="0"/>
                <wp:wrapNone/>
                <wp:docPr id="39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DA07C" w14:textId="77777777" w:rsidR="008C5E37" w:rsidRDefault="008C5E37" w:rsidP="009A1DEC">
                            <w:pPr>
                              <w:autoSpaceDE w:val="0"/>
                              <w:autoSpaceDN w:val="0"/>
                              <w:adjustRightInd w:val="0"/>
                              <w:rPr>
                                <w:rFonts w:ascii="Arial" w:hAnsi="Arial" w:cs="Arial"/>
                                <w:color w:val="000000"/>
                                <w:sz w:val="48"/>
                                <w:szCs w:val="48"/>
                              </w:rPr>
                            </w:pPr>
                            <w:r>
                              <w:rPr>
                                <w:rFonts w:ascii="Arial" w:hAnsi="Arial" w:cs="Arial"/>
                                <w:b/>
                                <w:bCs/>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51093" id="Rectangle 396" o:spid="_x0000_s1063" style="position:absolute;left:0;text-align:left;margin-left:85.8pt;margin-top:318.7pt;width:2.75pt;height:12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" filled="f" stroked="f">
                <v:textbox inset="0,0,0,0">
                  <w:txbxContent>
                    <w:p w14:paraId="281DA07C" w14:textId="77777777" w:rsidR="008C5E37" w:rsidRDefault="008C5E37" w:rsidP="009A1DEC">
                      <w:pPr>
                        <w:autoSpaceDE w:val="0"/>
                        <w:autoSpaceDN w:val="0"/>
                        <w:adjustRightInd w:val="0"/>
                        <w:rPr>
                          <w:rFonts w:ascii="Arial" w:hAnsi="Arial" w:cs="Arial"/>
                          <w:color w:val="000000"/>
                          <w:sz w:val="48"/>
                          <w:szCs w:val="48"/>
                        </w:rPr>
                      </w:pPr>
                      <w:r>
                        <w:rPr>
                          <w:rFonts w:ascii="Arial" w:hAnsi="Arial" w:cs="Arial"/>
                          <w:b/>
                          <w:bCs/>
                          <w:color w:val="000000"/>
                        </w:rPr>
                        <w:t xml:space="preserve"> </w:t>
                      </w:r>
                    </w:p>
                  </w:txbxContent>
                </v:textbox>
              </v:rect>
            </w:pict>
          </mc:Fallback>
        </mc:AlternateContent>
      </w:r>
      <w:r>
        <w:rPr>
          <w:noProof/>
        </w:rPr>
        <mc:AlternateContent>
          <mc:Choice Requires="wps">
            <w:drawing>
              <wp:anchor distT="0" distB="0" distL="114300" distR="114300" simplePos="0" relativeHeight="252015616" behindDoc="0" locked="0" layoutInCell="1" allowOverlap="1" wp14:anchorId="2F19DAE7" wp14:editId="7EC4D0F2">
                <wp:simplePos x="0" y="0"/>
                <wp:positionH relativeFrom="column">
                  <wp:posOffset>2329180</wp:posOffset>
                </wp:positionH>
                <wp:positionV relativeFrom="paragraph">
                  <wp:posOffset>4062095</wp:posOffset>
                </wp:positionV>
                <wp:extent cx="473075" cy="182245"/>
                <wp:effectExtent l="0" t="0" r="0" b="8255"/>
                <wp:wrapNone/>
                <wp:docPr id="395"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0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4D892" id="Rectangle 395" o:spid="_x0000_s1026" style="position:absolute;margin-left:183.4pt;margin-top:319.85pt;width:37.25pt;height:14.3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" filled="f" stroked="f"/>
            </w:pict>
          </mc:Fallback>
        </mc:AlternateContent>
      </w:r>
      <w:r>
        <w:rPr>
          <w:noProof/>
        </w:rPr>
        <mc:AlternateContent>
          <mc:Choice Requires="wps">
            <w:drawing>
              <wp:anchor distT="0" distB="0" distL="114300" distR="114300" simplePos="0" relativeHeight="252016640" behindDoc="0" locked="0" layoutInCell="1" allowOverlap="1" wp14:anchorId="0DEFA15E" wp14:editId="62D22E28">
                <wp:simplePos x="0" y="0"/>
                <wp:positionH relativeFrom="column">
                  <wp:posOffset>2229485</wp:posOffset>
                </wp:positionH>
                <wp:positionV relativeFrom="paragraph">
                  <wp:posOffset>4062095</wp:posOffset>
                </wp:positionV>
                <wp:extent cx="172720" cy="182245"/>
                <wp:effectExtent l="0" t="0" r="0" b="8255"/>
                <wp:wrapNone/>
                <wp:docPr id="394"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FF8F4" id="Rectangle 394" o:spid="_x0000_s1026" style="position:absolute;margin-left:175.55pt;margin-top:319.85pt;width:13.6pt;height:14.3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" filled="f" stroked="f"/>
            </w:pict>
          </mc:Fallback>
        </mc:AlternateContent>
      </w:r>
      <w:r>
        <w:rPr>
          <w:noProof/>
        </w:rPr>
        <mc:AlternateContent>
          <mc:Choice Requires="wps">
            <w:drawing>
              <wp:anchor distT="0" distB="0" distL="114300" distR="114300" simplePos="0" relativeHeight="252017664" behindDoc="0" locked="0" layoutInCell="1" allowOverlap="1" wp14:anchorId="3D0E57A2" wp14:editId="6EE46386">
                <wp:simplePos x="0" y="0"/>
                <wp:positionH relativeFrom="column">
                  <wp:posOffset>2324735</wp:posOffset>
                </wp:positionH>
                <wp:positionV relativeFrom="paragraph">
                  <wp:posOffset>3917315</wp:posOffset>
                </wp:positionV>
                <wp:extent cx="379730" cy="182880"/>
                <wp:effectExtent l="0" t="0" r="0" b="7620"/>
                <wp:wrapNone/>
                <wp:docPr id="393"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1D022" id="Rectangle 393" o:spid="_x0000_s1026" style="position:absolute;margin-left:183.05pt;margin-top:308.45pt;width:29.9pt;height:14.4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" filled="f" stroked="f"/>
            </w:pict>
          </mc:Fallback>
        </mc:AlternateContent>
      </w:r>
      <w:r>
        <w:rPr>
          <w:noProof/>
        </w:rPr>
        <mc:AlternateContent>
          <mc:Choice Requires="wps">
            <w:drawing>
              <wp:anchor distT="0" distB="0" distL="114300" distR="114300" simplePos="0" relativeHeight="252018688" behindDoc="0" locked="0" layoutInCell="1" allowOverlap="1" wp14:anchorId="6A44BC70" wp14:editId="1EE3E9CA">
                <wp:simplePos x="0" y="0"/>
                <wp:positionH relativeFrom="column">
                  <wp:posOffset>2567940</wp:posOffset>
                </wp:positionH>
                <wp:positionV relativeFrom="paragraph">
                  <wp:posOffset>3667125</wp:posOffset>
                </wp:positionV>
                <wp:extent cx="210820" cy="146050"/>
                <wp:effectExtent l="0" t="0" r="0" b="6350"/>
                <wp:wrapNone/>
                <wp:docPr id="392"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AF4F1" id="Rectangle 392" o:spid="_x0000_s1026" style="position:absolute;margin-left:202.2pt;margin-top:288.75pt;width:16.6pt;height:11.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" filled="f" stroked="f"/>
            </w:pict>
          </mc:Fallback>
        </mc:AlternateContent>
      </w:r>
      <w:r>
        <w:rPr>
          <w:noProof/>
        </w:rPr>
        <mc:AlternateContent>
          <mc:Choice Requires="wps">
            <w:drawing>
              <wp:anchor distT="0" distB="0" distL="114300" distR="114300" simplePos="0" relativeHeight="252019712" behindDoc="0" locked="0" layoutInCell="1" allowOverlap="1" wp14:anchorId="69FE05AD" wp14:editId="6F617267">
                <wp:simplePos x="0" y="0"/>
                <wp:positionH relativeFrom="column">
                  <wp:posOffset>2505710</wp:posOffset>
                </wp:positionH>
                <wp:positionV relativeFrom="paragraph">
                  <wp:posOffset>3638550</wp:posOffset>
                </wp:positionV>
                <wp:extent cx="313055" cy="185420"/>
                <wp:effectExtent l="0" t="0" r="0" b="5080"/>
                <wp:wrapNone/>
                <wp:docPr id="391"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EB293" id="Rectangle 391" o:spid="_x0000_s1026" style="position:absolute;margin-left:197.3pt;margin-top:286.5pt;width:24.65pt;height:14.6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" filled="f" stroked="f"/>
            </w:pict>
          </mc:Fallback>
        </mc:AlternateContent>
      </w:r>
      <w:r>
        <w:rPr>
          <w:noProof/>
        </w:rPr>
        <mc:AlternateContent>
          <mc:Choice Requires="wps">
            <w:drawing>
              <wp:anchor distT="0" distB="0" distL="114300" distR="114300" simplePos="0" relativeHeight="252020736" behindDoc="0" locked="0" layoutInCell="1" allowOverlap="1" wp14:anchorId="512CBAC1" wp14:editId="51E18035">
                <wp:simplePos x="0" y="0"/>
                <wp:positionH relativeFrom="column">
                  <wp:posOffset>1354455</wp:posOffset>
                </wp:positionH>
                <wp:positionV relativeFrom="paragraph">
                  <wp:posOffset>3201670</wp:posOffset>
                </wp:positionV>
                <wp:extent cx="28575" cy="136525"/>
                <wp:effectExtent l="0" t="0" r="9525" b="15875"/>
                <wp:wrapNone/>
                <wp:docPr id="390"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27ACF" w14:textId="77777777" w:rsidR="008C5E37" w:rsidRDefault="008C5E37" w:rsidP="009A1DEC">
                            <w:pPr>
                              <w:autoSpaceDE w:val="0"/>
                              <w:autoSpaceDN w:val="0"/>
                              <w:adjustRightInd w:val="0"/>
                              <w:rPr>
                                <w:rFonts w:ascii="Arial" w:hAnsi="Arial" w:cs="Arial"/>
                                <w:color w:val="000000"/>
                                <w:sz w:val="48"/>
                                <w:szCs w:val="48"/>
                              </w:rPr>
                            </w:pPr>
                            <w:r>
                              <w:rPr>
                                <w:color w:val="000000"/>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CBAC1" id="Rectangle 390" o:spid="_x0000_s1064" style="position:absolute;left:0;text-align:left;margin-left:106.65pt;margin-top:252.1pt;width:2.25pt;height:10.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" filled="f" stroked="f">
                <v:textbox inset="0,0,0,0">
                  <w:txbxContent>
                    <w:p w14:paraId="13A27ACF" w14:textId="77777777" w:rsidR="008C5E37" w:rsidRDefault="008C5E37" w:rsidP="009A1DEC">
                      <w:pPr>
                        <w:autoSpaceDE w:val="0"/>
                        <w:autoSpaceDN w:val="0"/>
                        <w:adjustRightInd w:val="0"/>
                        <w:rPr>
                          <w:rFonts w:ascii="Arial" w:hAnsi="Arial" w:cs="Arial"/>
                          <w:color w:val="000000"/>
                          <w:sz w:val="48"/>
                          <w:szCs w:val="48"/>
                        </w:rPr>
                      </w:pPr>
                      <w:r>
                        <w:rPr>
                          <w:color w:val="000000"/>
                          <w:sz w:val="18"/>
                          <w:szCs w:val="18"/>
                        </w:rPr>
                        <w:t xml:space="preserve"> </w:t>
                      </w:r>
                    </w:p>
                  </w:txbxContent>
                </v:textbox>
              </v:rect>
            </w:pict>
          </mc:Fallback>
        </mc:AlternateContent>
      </w:r>
      <w:r>
        <w:rPr>
          <w:noProof/>
        </w:rPr>
        <mc:AlternateContent>
          <mc:Choice Requires="wps">
            <w:drawing>
              <wp:anchor distT="0" distB="0" distL="114300" distR="114300" simplePos="0" relativeHeight="252021760" behindDoc="0" locked="0" layoutInCell="1" allowOverlap="1" wp14:anchorId="3C055016" wp14:editId="2A33838A">
                <wp:simplePos x="0" y="0"/>
                <wp:positionH relativeFrom="column">
                  <wp:posOffset>1143635</wp:posOffset>
                </wp:positionH>
                <wp:positionV relativeFrom="paragraph">
                  <wp:posOffset>3181350</wp:posOffset>
                </wp:positionV>
                <wp:extent cx="288925" cy="158750"/>
                <wp:effectExtent l="0" t="0" r="0" b="0"/>
                <wp:wrapNone/>
                <wp:docPr id="38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9DFFB" id="Rectangle 389" o:spid="_x0000_s1026" style="position:absolute;margin-left:90.05pt;margin-top:250.5pt;width:22.75pt;height:1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" filled="f" stroked="f"/>
            </w:pict>
          </mc:Fallback>
        </mc:AlternateContent>
      </w:r>
      <w:r>
        <w:rPr>
          <w:noProof/>
        </w:rPr>
        <mc:AlternateContent>
          <mc:Choice Requires="wps">
            <w:drawing>
              <wp:anchor distT="0" distB="0" distL="114300" distR="114300" simplePos="0" relativeHeight="252022784" behindDoc="0" locked="0" layoutInCell="1" allowOverlap="1" wp14:anchorId="32DE2AE5" wp14:editId="3FE20221">
                <wp:simplePos x="0" y="0"/>
                <wp:positionH relativeFrom="column">
                  <wp:posOffset>1143635</wp:posOffset>
                </wp:positionH>
                <wp:positionV relativeFrom="paragraph">
                  <wp:posOffset>3181350</wp:posOffset>
                </wp:positionV>
                <wp:extent cx="265430" cy="146050"/>
                <wp:effectExtent l="0" t="0" r="0" b="6350"/>
                <wp:wrapNone/>
                <wp:docPr id="388"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0F524" id="Rectangle 388" o:spid="_x0000_s1026" style="position:absolute;margin-left:90.05pt;margin-top:250.5pt;width:20.9pt;height:11.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" filled="f" stroked="f"/>
            </w:pict>
          </mc:Fallback>
        </mc:AlternateContent>
      </w:r>
      <w:r>
        <w:rPr>
          <w:noProof/>
        </w:rPr>
        <mc:AlternateContent>
          <mc:Choice Requires="wps">
            <w:drawing>
              <wp:anchor distT="0" distB="0" distL="114300" distR="114300" simplePos="0" relativeHeight="252023808" behindDoc="0" locked="0" layoutInCell="1" allowOverlap="1" wp14:anchorId="102050F0" wp14:editId="37DA9C07">
                <wp:simplePos x="0" y="0"/>
                <wp:positionH relativeFrom="column">
                  <wp:posOffset>1080135</wp:posOffset>
                </wp:positionH>
                <wp:positionV relativeFrom="paragraph">
                  <wp:posOffset>3152775</wp:posOffset>
                </wp:positionV>
                <wp:extent cx="374650" cy="185420"/>
                <wp:effectExtent l="0" t="0" r="0" b="5080"/>
                <wp:wrapNone/>
                <wp:docPr id="38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AFCA6" id="Rectangle 387" o:spid="_x0000_s1026" style="position:absolute;margin-left:85.05pt;margin-top:248.25pt;width:29.5pt;height:14.6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" filled="f" stroked="f"/>
            </w:pict>
          </mc:Fallback>
        </mc:AlternateContent>
      </w:r>
      <w:r>
        <w:rPr>
          <w:noProof/>
        </w:rPr>
        <mc:AlternateContent>
          <mc:Choice Requires="wps">
            <w:drawing>
              <wp:anchor distT="0" distB="0" distL="114300" distR="114300" simplePos="0" relativeHeight="252024832" behindDoc="0" locked="0" layoutInCell="1" allowOverlap="1" wp14:anchorId="42CDAE13" wp14:editId="0C531137">
                <wp:simplePos x="0" y="0"/>
                <wp:positionH relativeFrom="column">
                  <wp:posOffset>2697480</wp:posOffset>
                </wp:positionH>
                <wp:positionV relativeFrom="paragraph">
                  <wp:posOffset>2413000</wp:posOffset>
                </wp:positionV>
                <wp:extent cx="28575" cy="136525"/>
                <wp:effectExtent l="0" t="0" r="9525" b="15875"/>
                <wp:wrapNone/>
                <wp:docPr id="386"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E0ECB" w14:textId="77777777" w:rsidR="008C5E37" w:rsidRDefault="008C5E37" w:rsidP="009A1DEC">
                            <w:pPr>
                              <w:autoSpaceDE w:val="0"/>
                              <w:autoSpaceDN w:val="0"/>
                              <w:adjustRightInd w:val="0"/>
                              <w:rPr>
                                <w:rFonts w:ascii="Arial" w:hAnsi="Arial" w:cs="Arial"/>
                                <w:color w:val="000000"/>
                                <w:sz w:val="48"/>
                                <w:szCs w:val="48"/>
                              </w:rPr>
                            </w:pPr>
                            <w:r>
                              <w:rPr>
                                <w:color w:val="000000"/>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DAE13" id="Rectangle 386" o:spid="_x0000_s1065" style="position:absolute;left:0;text-align:left;margin-left:212.4pt;margin-top:190pt;width:2.25pt;height:10.7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" filled="f" stroked="f">
                <v:textbox inset="0,0,0,0">
                  <w:txbxContent>
                    <w:p w14:paraId="5B4E0ECB" w14:textId="77777777" w:rsidR="008C5E37" w:rsidRDefault="008C5E37" w:rsidP="009A1DEC">
                      <w:pPr>
                        <w:autoSpaceDE w:val="0"/>
                        <w:autoSpaceDN w:val="0"/>
                        <w:adjustRightInd w:val="0"/>
                        <w:rPr>
                          <w:rFonts w:ascii="Arial" w:hAnsi="Arial" w:cs="Arial"/>
                          <w:color w:val="000000"/>
                          <w:sz w:val="48"/>
                          <w:szCs w:val="48"/>
                        </w:rPr>
                      </w:pPr>
                      <w:r>
                        <w:rPr>
                          <w:color w:val="000000"/>
                          <w:sz w:val="18"/>
                          <w:szCs w:val="18"/>
                        </w:rPr>
                        <w:t xml:space="preserve"> </w:t>
                      </w:r>
                    </w:p>
                  </w:txbxContent>
                </v:textbox>
              </v:rect>
            </w:pict>
          </mc:Fallback>
        </mc:AlternateContent>
      </w:r>
      <w:r>
        <w:rPr>
          <w:noProof/>
        </w:rPr>
        <mc:AlternateContent>
          <mc:Choice Requires="wps">
            <w:drawing>
              <wp:anchor distT="0" distB="0" distL="114300" distR="114300" simplePos="0" relativeHeight="252025856" behindDoc="0" locked="0" layoutInCell="1" allowOverlap="1" wp14:anchorId="679BF328" wp14:editId="2DAD5BF6">
                <wp:simplePos x="0" y="0"/>
                <wp:positionH relativeFrom="column">
                  <wp:posOffset>2537460</wp:posOffset>
                </wp:positionH>
                <wp:positionV relativeFrom="paragraph">
                  <wp:posOffset>2392045</wp:posOffset>
                </wp:positionV>
                <wp:extent cx="230505" cy="157480"/>
                <wp:effectExtent l="0" t="0" r="0" b="0"/>
                <wp:wrapNone/>
                <wp:docPr id="385"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2D77D" id="Rectangle 385" o:spid="_x0000_s1026" style="position:absolute;margin-left:199.8pt;margin-top:188.35pt;width:18.15pt;height:12.4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" filled="f" stroked="f"/>
            </w:pict>
          </mc:Fallback>
        </mc:AlternateContent>
      </w:r>
      <w:r>
        <w:rPr>
          <w:noProof/>
        </w:rPr>
        <mc:AlternateContent>
          <mc:Choice Requires="wps">
            <w:drawing>
              <wp:anchor distT="0" distB="0" distL="114300" distR="114300" simplePos="0" relativeHeight="252026880" behindDoc="0" locked="0" layoutInCell="1" allowOverlap="1" wp14:anchorId="64CC20B8" wp14:editId="10206749">
                <wp:simplePos x="0" y="0"/>
                <wp:positionH relativeFrom="column">
                  <wp:posOffset>2458085</wp:posOffset>
                </wp:positionH>
                <wp:positionV relativeFrom="paragraph">
                  <wp:posOffset>2392045</wp:posOffset>
                </wp:positionV>
                <wp:extent cx="210820" cy="144780"/>
                <wp:effectExtent l="0" t="0" r="0" b="7620"/>
                <wp:wrapNone/>
                <wp:docPr id="384"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6F195" id="Rectangle 384" o:spid="_x0000_s1026" style="position:absolute;margin-left:193.55pt;margin-top:188.35pt;width:16.6pt;height:11.4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" filled="f" stroked="f"/>
            </w:pict>
          </mc:Fallback>
        </mc:AlternateContent>
      </w:r>
      <w:r>
        <w:rPr>
          <w:noProof/>
        </w:rPr>
        <mc:AlternateContent>
          <mc:Choice Requires="wps">
            <w:drawing>
              <wp:anchor distT="0" distB="0" distL="114300" distR="114300" simplePos="0" relativeHeight="252027904" behindDoc="0" locked="0" layoutInCell="1" allowOverlap="1" wp14:anchorId="06100EDC" wp14:editId="1146BEE9">
                <wp:simplePos x="0" y="0"/>
                <wp:positionH relativeFrom="column">
                  <wp:posOffset>2396490</wp:posOffset>
                </wp:positionH>
                <wp:positionV relativeFrom="paragraph">
                  <wp:posOffset>2363470</wp:posOffset>
                </wp:positionV>
                <wp:extent cx="312420" cy="186055"/>
                <wp:effectExtent l="0" t="0" r="0" b="4445"/>
                <wp:wrapNone/>
                <wp:docPr id="383"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168B5" id="Rectangle 383" o:spid="_x0000_s1026" style="position:absolute;margin-left:188.7pt;margin-top:186.1pt;width:24.6pt;height:14.6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" filled="f" stroked="f"/>
            </w:pict>
          </mc:Fallback>
        </mc:AlternateContent>
      </w:r>
      <w:r>
        <w:rPr>
          <w:noProof/>
        </w:rPr>
        <mc:AlternateContent>
          <mc:Choice Requires="wps">
            <w:drawing>
              <wp:anchor distT="0" distB="0" distL="114300" distR="114300" simplePos="0" relativeHeight="252028928" behindDoc="0" locked="0" layoutInCell="1" allowOverlap="1" wp14:anchorId="3116C37F" wp14:editId="17D4E0DB">
                <wp:simplePos x="0" y="0"/>
                <wp:positionH relativeFrom="column">
                  <wp:posOffset>1741805</wp:posOffset>
                </wp:positionH>
                <wp:positionV relativeFrom="paragraph">
                  <wp:posOffset>2047240</wp:posOffset>
                </wp:positionV>
                <wp:extent cx="28575" cy="137160"/>
                <wp:effectExtent l="0" t="0" r="9525" b="15240"/>
                <wp:wrapNone/>
                <wp:docPr id="382"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A7968" w14:textId="77777777" w:rsidR="008C5E37" w:rsidRDefault="008C5E37" w:rsidP="009A1DEC">
                            <w:pPr>
                              <w:autoSpaceDE w:val="0"/>
                              <w:autoSpaceDN w:val="0"/>
                              <w:adjustRightInd w:val="0"/>
                              <w:rPr>
                                <w:rFonts w:ascii="Arial" w:hAnsi="Arial" w:cs="Arial"/>
                                <w:color w:val="000000"/>
                                <w:sz w:val="48"/>
                                <w:szCs w:val="48"/>
                              </w:rPr>
                            </w:pPr>
                            <w:r>
                              <w:rPr>
                                <w:color w:val="000000"/>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6C37F" id="Rectangle 382" o:spid="_x0000_s1066" style="position:absolute;left:0;text-align:left;margin-left:137.15pt;margin-top:161.2pt;width:2.25pt;height:10.8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" filled="f" stroked="f">
                <v:textbox inset="0,0,0,0">
                  <w:txbxContent>
                    <w:p w14:paraId="5C9A7968" w14:textId="77777777" w:rsidR="008C5E37" w:rsidRDefault="008C5E37" w:rsidP="009A1DEC">
                      <w:pPr>
                        <w:autoSpaceDE w:val="0"/>
                        <w:autoSpaceDN w:val="0"/>
                        <w:adjustRightInd w:val="0"/>
                        <w:rPr>
                          <w:rFonts w:ascii="Arial" w:hAnsi="Arial" w:cs="Arial"/>
                          <w:color w:val="000000"/>
                          <w:sz w:val="48"/>
                          <w:szCs w:val="48"/>
                        </w:rPr>
                      </w:pPr>
                      <w:r>
                        <w:rPr>
                          <w:color w:val="000000"/>
                          <w:sz w:val="18"/>
                          <w:szCs w:val="18"/>
                        </w:rPr>
                        <w:t xml:space="preserve"> </w:t>
                      </w:r>
                    </w:p>
                  </w:txbxContent>
                </v:textbox>
              </v:rect>
            </w:pict>
          </mc:Fallback>
        </mc:AlternateContent>
      </w:r>
      <w:r>
        <w:rPr>
          <w:noProof/>
        </w:rPr>
        <mc:AlternateContent>
          <mc:Choice Requires="wps">
            <w:drawing>
              <wp:anchor distT="0" distB="0" distL="114300" distR="114300" simplePos="0" relativeHeight="252029952" behindDoc="0" locked="0" layoutInCell="1" allowOverlap="1" wp14:anchorId="5156B41B" wp14:editId="354A71A5">
                <wp:simplePos x="0" y="0"/>
                <wp:positionH relativeFrom="column">
                  <wp:posOffset>975360</wp:posOffset>
                </wp:positionH>
                <wp:positionV relativeFrom="paragraph">
                  <wp:posOffset>2018665</wp:posOffset>
                </wp:positionV>
                <wp:extent cx="205105" cy="122555"/>
                <wp:effectExtent l="0" t="0" r="4445" b="10795"/>
                <wp:wrapNone/>
                <wp:docPr id="381"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067B2" w14:textId="77777777" w:rsidR="008C5E37" w:rsidRDefault="008C5E37" w:rsidP="009A1DEC">
                            <w:pPr>
                              <w:autoSpaceDE w:val="0"/>
                              <w:autoSpaceDN w:val="0"/>
                              <w:adjustRightInd w:val="0"/>
                              <w:rPr>
                                <w:rFonts w:ascii="Arial" w:hAnsi="Arial" w:cs="Arial"/>
                                <w:color w:val="000000"/>
                                <w:sz w:val="48"/>
                                <w:szCs w:val="48"/>
                              </w:rPr>
                            </w:pPr>
                            <w:r>
                              <w:rPr>
                                <w:rFonts w:ascii="Arial" w:hAnsi="Arial" w:cs="Arial"/>
                                <w:b/>
                                <w:bCs/>
                                <w:color w:val="000000"/>
                                <w:sz w:val="16"/>
                                <w:szCs w:val="16"/>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6B41B" id="Rectangle 381" o:spid="_x0000_s1067" style="position:absolute;left:0;text-align:left;margin-left:76.8pt;margin-top:158.95pt;width:16.15pt;height:9.6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" filled="f" stroked="f">
                <v:textbox inset="0,0,0,0">
                  <w:txbxContent>
                    <w:p w14:paraId="2D3067B2" w14:textId="77777777" w:rsidR="008C5E37" w:rsidRDefault="008C5E37" w:rsidP="009A1DEC">
                      <w:pPr>
                        <w:autoSpaceDE w:val="0"/>
                        <w:autoSpaceDN w:val="0"/>
                        <w:adjustRightInd w:val="0"/>
                        <w:rPr>
                          <w:rFonts w:ascii="Arial" w:hAnsi="Arial" w:cs="Arial"/>
                          <w:color w:val="000000"/>
                          <w:sz w:val="48"/>
                          <w:szCs w:val="48"/>
                        </w:rPr>
                      </w:pPr>
                      <w:r>
                        <w:rPr>
                          <w:rFonts w:ascii="Arial" w:hAnsi="Arial" w:cs="Arial"/>
                          <w:b/>
                          <w:bCs/>
                          <w:color w:val="000000"/>
                          <w:sz w:val="16"/>
                          <w:szCs w:val="16"/>
                        </w:rPr>
                        <w:t>YES</w:t>
                      </w:r>
                    </w:p>
                  </w:txbxContent>
                </v:textbox>
              </v:rect>
            </w:pict>
          </mc:Fallback>
        </mc:AlternateContent>
      </w:r>
      <w:r>
        <w:rPr>
          <w:noProof/>
        </w:rPr>
        <mc:AlternateContent>
          <mc:Choice Requires="wps">
            <w:drawing>
              <wp:anchor distT="0" distB="0" distL="114300" distR="114300" simplePos="0" relativeHeight="252030976" behindDoc="0" locked="0" layoutInCell="1" allowOverlap="1" wp14:anchorId="064848E7" wp14:editId="5C9722D1">
                <wp:simplePos x="0" y="0"/>
                <wp:positionH relativeFrom="column">
                  <wp:posOffset>1527810</wp:posOffset>
                </wp:positionH>
                <wp:positionV relativeFrom="paragraph">
                  <wp:posOffset>2026920</wp:posOffset>
                </wp:positionV>
                <wp:extent cx="288925" cy="158750"/>
                <wp:effectExtent l="0" t="0" r="0" b="0"/>
                <wp:wrapNone/>
                <wp:docPr id="380"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700B2" id="Rectangle 380" o:spid="_x0000_s1026" style="position:absolute;margin-left:120.3pt;margin-top:159.6pt;width:22.75pt;height:12.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" filled="f" stroked="f"/>
            </w:pict>
          </mc:Fallback>
        </mc:AlternateContent>
      </w:r>
      <w:r>
        <w:rPr>
          <w:noProof/>
        </w:rPr>
        <mc:AlternateContent>
          <mc:Choice Requires="wps">
            <w:drawing>
              <wp:anchor distT="0" distB="0" distL="114300" distR="114300" simplePos="0" relativeHeight="252032000" behindDoc="0" locked="0" layoutInCell="1" allowOverlap="1" wp14:anchorId="1E217846" wp14:editId="4A436EA5">
                <wp:simplePos x="0" y="0"/>
                <wp:positionH relativeFrom="column">
                  <wp:posOffset>1527810</wp:posOffset>
                </wp:positionH>
                <wp:positionV relativeFrom="paragraph">
                  <wp:posOffset>2028190</wp:posOffset>
                </wp:positionV>
                <wp:extent cx="266700" cy="144780"/>
                <wp:effectExtent l="0" t="0" r="0" b="7620"/>
                <wp:wrapNone/>
                <wp:docPr id="379"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6691E" id="Rectangle 379" o:spid="_x0000_s1026" style="position:absolute;margin-left:120.3pt;margin-top:159.7pt;width:21pt;height:11.4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" filled="f" stroked="f"/>
            </w:pict>
          </mc:Fallback>
        </mc:AlternateContent>
      </w:r>
      <w:r>
        <w:rPr>
          <w:noProof/>
        </w:rPr>
        <mc:AlternateContent>
          <mc:Choice Requires="wps">
            <w:drawing>
              <wp:anchor distT="0" distB="0" distL="114300" distR="114300" simplePos="0" relativeHeight="252033024" behindDoc="0" locked="0" layoutInCell="1" allowOverlap="1" wp14:anchorId="050FCB4F" wp14:editId="37507989">
                <wp:simplePos x="0" y="0"/>
                <wp:positionH relativeFrom="column">
                  <wp:posOffset>1467485</wp:posOffset>
                </wp:positionH>
                <wp:positionV relativeFrom="paragraph">
                  <wp:posOffset>1999615</wp:posOffset>
                </wp:positionV>
                <wp:extent cx="374650" cy="195580"/>
                <wp:effectExtent l="0" t="0" r="0" b="0"/>
                <wp:wrapNone/>
                <wp:docPr id="378"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DF5D9" id="Rectangle 378" o:spid="_x0000_s1026" style="position:absolute;margin-left:115.55pt;margin-top:157.45pt;width:29.5pt;height:15.4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" filled="f" stroked="f"/>
            </w:pict>
          </mc:Fallback>
        </mc:AlternateContent>
      </w:r>
      <w:r>
        <w:rPr>
          <w:noProof/>
        </w:rPr>
        <mc:AlternateContent>
          <mc:Choice Requires="wps">
            <w:drawing>
              <wp:anchor distT="0" distB="0" distL="114300" distR="114300" simplePos="0" relativeHeight="252034048" behindDoc="0" locked="0" layoutInCell="1" allowOverlap="1" wp14:anchorId="49F739D0" wp14:editId="61BD20F3">
                <wp:simplePos x="0" y="0"/>
                <wp:positionH relativeFrom="column">
                  <wp:posOffset>838835</wp:posOffset>
                </wp:positionH>
                <wp:positionV relativeFrom="paragraph">
                  <wp:posOffset>2204720</wp:posOffset>
                </wp:positionV>
                <wp:extent cx="28575" cy="136525"/>
                <wp:effectExtent l="0" t="0" r="9525" b="15875"/>
                <wp:wrapNone/>
                <wp:docPr id="377"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6D422" w14:textId="77777777" w:rsidR="008C5E37" w:rsidRDefault="008C5E37" w:rsidP="009A1DEC">
                            <w:pPr>
                              <w:autoSpaceDE w:val="0"/>
                              <w:autoSpaceDN w:val="0"/>
                              <w:adjustRightInd w:val="0"/>
                              <w:rPr>
                                <w:rFonts w:ascii="Arial" w:hAnsi="Arial" w:cs="Arial"/>
                                <w:color w:val="000000"/>
                                <w:sz w:val="48"/>
                                <w:szCs w:val="48"/>
                              </w:rPr>
                            </w:pPr>
                            <w:r>
                              <w:rPr>
                                <w:color w:val="000000"/>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739D0" id="Rectangle 377" o:spid="_x0000_s1068" style="position:absolute;left:0;text-align:left;margin-left:66.05pt;margin-top:173.6pt;width:2.25pt;height:10.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" filled="f" stroked="f">
                <v:textbox inset="0,0,0,0">
                  <w:txbxContent>
                    <w:p w14:paraId="3506D422" w14:textId="77777777" w:rsidR="008C5E37" w:rsidRDefault="008C5E37" w:rsidP="009A1DEC">
                      <w:pPr>
                        <w:autoSpaceDE w:val="0"/>
                        <w:autoSpaceDN w:val="0"/>
                        <w:adjustRightInd w:val="0"/>
                        <w:rPr>
                          <w:rFonts w:ascii="Arial" w:hAnsi="Arial" w:cs="Arial"/>
                          <w:color w:val="000000"/>
                          <w:sz w:val="48"/>
                          <w:szCs w:val="48"/>
                        </w:rPr>
                      </w:pPr>
                      <w:r>
                        <w:rPr>
                          <w:color w:val="000000"/>
                          <w:sz w:val="18"/>
                          <w:szCs w:val="18"/>
                        </w:rPr>
                        <w:t xml:space="preserve"> </w:t>
                      </w:r>
                    </w:p>
                  </w:txbxContent>
                </v:textbox>
              </v:rect>
            </w:pict>
          </mc:Fallback>
        </mc:AlternateContent>
      </w:r>
      <w:r>
        <w:rPr>
          <w:noProof/>
        </w:rPr>
        <mc:AlternateContent>
          <mc:Choice Requires="wps">
            <w:drawing>
              <wp:anchor distT="0" distB="0" distL="114300" distR="114300" simplePos="0" relativeHeight="252035072" behindDoc="0" locked="0" layoutInCell="1" allowOverlap="1" wp14:anchorId="2C71CF88" wp14:editId="59F94BF3">
                <wp:simplePos x="0" y="0"/>
                <wp:positionH relativeFrom="column">
                  <wp:posOffset>251460</wp:posOffset>
                </wp:positionH>
                <wp:positionV relativeFrom="paragraph">
                  <wp:posOffset>2168525</wp:posOffset>
                </wp:positionV>
                <wp:extent cx="615950" cy="169545"/>
                <wp:effectExtent l="0" t="0" r="0" b="1905"/>
                <wp:wrapNone/>
                <wp:docPr id="376"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CEE3D" id="Rectangle 376" o:spid="_x0000_s1026" style="position:absolute;margin-left:19.8pt;margin-top:170.75pt;width:48.5pt;height:13.3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" filled="f" stroked="f"/>
            </w:pict>
          </mc:Fallback>
        </mc:AlternateContent>
      </w:r>
      <w:r>
        <w:rPr>
          <w:noProof/>
        </w:rPr>
        <mc:AlternateContent>
          <mc:Choice Requires="wps">
            <w:drawing>
              <wp:anchor distT="0" distB="0" distL="114300" distR="114300" simplePos="0" relativeHeight="252036096" behindDoc="0" locked="0" layoutInCell="1" allowOverlap="1" wp14:anchorId="25336E9F" wp14:editId="5B22785A">
                <wp:simplePos x="0" y="0"/>
                <wp:positionH relativeFrom="column">
                  <wp:posOffset>251460</wp:posOffset>
                </wp:positionH>
                <wp:positionV relativeFrom="paragraph">
                  <wp:posOffset>2169795</wp:posOffset>
                </wp:positionV>
                <wp:extent cx="620395" cy="171450"/>
                <wp:effectExtent l="0" t="0" r="0" b="0"/>
                <wp:wrapNone/>
                <wp:docPr id="375"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CB66E" id="Rectangle 375" o:spid="_x0000_s1026" style="position:absolute;margin-left:19.8pt;margin-top:170.85pt;width:48.85pt;height:13.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" filled="f" stroked="f"/>
            </w:pict>
          </mc:Fallback>
        </mc:AlternateContent>
      </w:r>
      <w:r>
        <w:rPr>
          <w:noProof/>
        </w:rPr>
        <mc:AlternateContent>
          <mc:Choice Requires="wps">
            <w:drawing>
              <wp:anchor distT="0" distB="0" distL="114300" distR="114300" simplePos="0" relativeHeight="252037120" behindDoc="0" locked="0" layoutInCell="1" allowOverlap="1" wp14:anchorId="412797EA" wp14:editId="6F32A177">
                <wp:simplePos x="0" y="0"/>
                <wp:positionH relativeFrom="column">
                  <wp:posOffset>720090</wp:posOffset>
                </wp:positionH>
                <wp:positionV relativeFrom="paragraph">
                  <wp:posOffset>2058670</wp:posOffset>
                </wp:positionV>
                <wp:extent cx="34290" cy="152400"/>
                <wp:effectExtent l="0" t="0" r="3810" b="0"/>
                <wp:wrapNone/>
                <wp:docPr id="374"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4E63B" w14:textId="77777777" w:rsidR="008C5E37" w:rsidRDefault="008C5E37" w:rsidP="009A1DEC">
                            <w:pPr>
                              <w:autoSpaceDE w:val="0"/>
                              <w:autoSpaceDN w:val="0"/>
                              <w:adjustRightInd w:val="0"/>
                              <w:rPr>
                                <w:rFonts w:ascii="Arial" w:hAnsi="Arial" w:cs="Arial"/>
                                <w:color w:val="000000"/>
                                <w:sz w:val="48"/>
                                <w:szCs w:val="48"/>
                              </w:rPr>
                            </w:pPr>
                            <w:r>
                              <w:rPr>
                                <w:rFonts w:ascii="Arial" w:hAnsi="Arial" w:cs="Arial"/>
                                <w:b/>
                                <w:bCs/>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797EA" id="Rectangle 374" o:spid="_x0000_s1069" style="position:absolute;left:0;text-align:left;margin-left:56.7pt;margin-top:162.1pt;width:2.7pt;height:12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" filled="f" stroked="f">
                <v:textbox inset="0,0,0,0">
                  <w:txbxContent>
                    <w:p w14:paraId="6204E63B" w14:textId="77777777" w:rsidR="008C5E37" w:rsidRDefault="008C5E37" w:rsidP="009A1DEC">
                      <w:pPr>
                        <w:autoSpaceDE w:val="0"/>
                        <w:autoSpaceDN w:val="0"/>
                        <w:adjustRightInd w:val="0"/>
                        <w:rPr>
                          <w:rFonts w:ascii="Arial" w:hAnsi="Arial" w:cs="Arial"/>
                          <w:color w:val="000000"/>
                          <w:sz w:val="48"/>
                          <w:szCs w:val="48"/>
                        </w:rPr>
                      </w:pPr>
                      <w:r>
                        <w:rPr>
                          <w:rFonts w:ascii="Arial" w:hAnsi="Arial" w:cs="Arial"/>
                          <w:b/>
                          <w:bCs/>
                          <w:color w:val="000000"/>
                        </w:rPr>
                        <w:t xml:space="preserve"> </w:t>
                      </w:r>
                    </w:p>
                  </w:txbxContent>
                </v:textbox>
              </v:rect>
            </w:pict>
          </mc:Fallback>
        </mc:AlternateContent>
      </w:r>
      <w:r>
        <w:rPr>
          <w:noProof/>
        </w:rPr>
        <mc:AlternateContent>
          <mc:Choice Requires="wps">
            <w:drawing>
              <wp:anchor distT="0" distB="0" distL="114300" distR="114300" simplePos="0" relativeHeight="252038144" behindDoc="0" locked="0" layoutInCell="1" allowOverlap="1" wp14:anchorId="26FBB0CB" wp14:editId="3305DAE7">
                <wp:simplePos x="0" y="0"/>
                <wp:positionH relativeFrom="column">
                  <wp:posOffset>273685</wp:posOffset>
                </wp:positionH>
                <wp:positionV relativeFrom="paragraph">
                  <wp:posOffset>2035175</wp:posOffset>
                </wp:positionV>
                <wp:extent cx="569595" cy="167640"/>
                <wp:effectExtent l="0" t="0" r="0" b="3810"/>
                <wp:wrapNone/>
                <wp:docPr id="373"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851D1" id="Rectangle 373" o:spid="_x0000_s1026" style="position:absolute;margin-left:21.55pt;margin-top:160.25pt;width:44.85pt;height:13.2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" filled="f" stroked="f"/>
            </w:pict>
          </mc:Fallback>
        </mc:AlternateContent>
      </w:r>
      <w:r>
        <w:rPr>
          <w:noProof/>
        </w:rPr>
        <mc:AlternateContent>
          <mc:Choice Requires="wps">
            <w:drawing>
              <wp:anchor distT="0" distB="0" distL="114300" distR="114300" simplePos="0" relativeHeight="252039168" behindDoc="0" locked="0" layoutInCell="1" allowOverlap="1" wp14:anchorId="20BA2BD9" wp14:editId="705055B1">
                <wp:simplePos x="0" y="0"/>
                <wp:positionH relativeFrom="column">
                  <wp:posOffset>273685</wp:posOffset>
                </wp:positionH>
                <wp:positionV relativeFrom="paragraph">
                  <wp:posOffset>2036445</wp:posOffset>
                </wp:positionV>
                <wp:extent cx="574675" cy="171450"/>
                <wp:effectExtent l="0" t="0" r="0" b="0"/>
                <wp:wrapNone/>
                <wp:docPr id="372"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574ED" id="Rectangle 372" o:spid="_x0000_s1026" style="position:absolute;margin-left:21.55pt;margin-top:160.35pt;width:45.25pt;height:13.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" filled="f" stroked="f"/>
            </w:pict>
          </mc:Fallback>
        </mc:AlternateContent>
      </w:r>
      <w:r>
        <w:rPr>
          <w:noProof/>
        </w:rPr>
        <mc:AlternateContent>
          <mc:Choice Requires="wps">
            <w:drawing>
              <wp:anchor distT="0" distB="0" distL="114300" distR="114300" simplePos="0" relativeHeight="252040192" behindDoc="0" locked="0" layoutInCell="1" allowOverlap="1" wp14:anchorId="2130DDFB" wp14:editId="245B55CF">
                <wp:simplePos x="0" y="0"/>
                <wp:positionH relativeFrom="column">
                  <wp:posOffset>2759710</wp:posOffset>
                </wp:positionH>
                <wp:positionV relativeFrom="paragraph">
                  <wp:posOffset>3430270</wp:posOffset>
                </wp:positionV>
                <wp:extent cx="28575" cy="136525"/>
                <wp:effectExtent l="0" t="0" r="9525" b="15875"/>
                <wp:wrapNone/>
                <wp:docPr id="37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14304" w14:textId="77777777" w:rsidR="008C5E37" w:rsidRDefault="008C5E37" w:rsidP="009A1DEC">
                            <w:pPr>
                              <w:autoSpaceDE w:val="0"/>
                              <w:autoSpaceDN w:val="0"/>
                              <w:adjustRightInd w:val="0"/>
                              <w:rPr>
                                <w:rFonts w:ascii="Arial" w:hAnsi="Arial" w:cs="Arial"/>
                                <w:color w:val="000000"/>
                                <w:sz w:val="48"/>
                                <w:szCs w:val="48"/>
                              </w:rPr>
                            </w:pPr>
                            <w:r>
                              <w:rPr>
                                <w:color w:val="000000"/>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0DDFB" id="Rectangle 371" o:spid="_x0000_s1070" style="position:absolute;left:0;text-align:left;margin-left:217.3pt;margin-top:270.1pt;width:2.25pt;height:10.7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" filled="f" stroked="f">
                <v:textbox inset="0,0,0,0">
                  <w:txbxContent>
                    <w:p w14:paraId="71014304" w14:textId="77777777" w:rsidR="008C5E37" w:rsidRDefault="008C5E37" w:rsidP="009A1DEC">
                      <w:pPr>
                        <w:autoSpaceDE w:val="0"/>
                        <w:autoSpaceDN w:val="0"/>
                        <w:adjustRightInd w:val="0"/>
                        <w:rPr>
                          <w:rFonts w:ascii="Arial" w:hAnsi="Arial" w:cs="Arial"/>
                          <w:color w:val="000000"/>
                          <w:sz w:val="48"/>
                          <w:szCs w:val="48"/>
                        </w:rPr>
                      </w:pPr>
                      <w:r>
                        <w:rPr>
                          <w:color w:val="000000"/>
                          <w:sz w:val="18"/>
                          <w:szCs w:val="18"/>
                        </w:rPr>
                        <w:t xml:space="preserve"> </w:t>
                      </w:r>
                    </w:p>
                  </w:txbxContent>
                </v:textbox>
              </v:rect>
            </w:pict>
          </mc:Fallback>
        </mc:AlternateContent>
      </w:r>
      <w:r>
        <w:rPr>
          <w:noProof/>
        </w:rPr>
        <mc:AlternateContent>
          <mc:Choice Requires="wps">
            <w:drawing>
              <wp:anchor distT="0" distB="0" distL="114300" distR="114300" simplePos="0" relativeHeight="252041216" behindDoc="0" locked="0" layoutInCell="1" allowOverlap="1" wp14:anchorId="6AC097DC" wp14:editId="1B3C64A9">
                <wp:simplePos x="0" y="0"/>
                <wp:positionH relativeFrom="column">
                  <wp:posOffset>2762885</wp:posOffset>
                </wp:positionH>
                <wp:positionV relativeFrom="paragraph">
                  <wp:posOffset>3285490</wp:posOffset>
                </wp:positionV>
                <wp:extent cx="28575" cy="137160"/>
                <wp:effectExtent l="0" t="0" r="9525" b="15240"/>
                <wp:wrapNone/>
                <wp:docPr id="370"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4EBA2" w14:textId="77777777" w:rsidR="008C5E37" w:rsidRDefault="008C5E37" w:rsidP="009A1DEC">
                            <w:pPr>
                              <w:autoSpaceDE w:val="0"/>
                              <w:autoSpaceDN w:val="0"/>
                              <w:adjustRightInd w:val="0"/>
                              <w:rPr>
                                <w:rFonts w:ascii="Arial" w:hAnsi="Arial" w:cs="Arial"/>
                                <w:color w:val="000000"/>
                                <w:sz w:val="48"/>
                                <w:szCs w:val="48"/>
                              </w:rPr>
                            </w:pPr>
                            <w:r>
                              <w:rPr>
                                <w:color w:val="000000"/>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097DC" id="Rectangle 370" o:spid="_x0000_s1071" style="position:absolute;left:0;text-align:left;margin-left:217.55pt;margin-top:258.7pt;width:2.25pt;height:10.8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" filled="f" stroked="f">
                <v:textbox inset="0,0,0,0">
                  <w:txbxContent>
                    <w:p w14:paraId="5874EBA2" w14:textId="77777777" w:rsidR="008C5E37" w:rsidRDefault="008C5E37" w:rsidP="009A1DEC">
                      <w:pPr>
                        <w:autoSpaceDE w:val="0"/>
                        <w:autoSpaceDN w:val="0"/>
                        <w:adjustRightInd w:val="0"/>
                        <w:rPr>
                          <w:rFonts w:ascii="Arial" w:hAnsi="Arial" w:cs="Arial"/>
                          <w:color w:val="000000"/>
                          <w:sz w:val="48"/>
                          <w:szCs w:val="48"/>
                        </w:rPr>
                      </w:pPr>
                      <w:r>
                        <w:rPr>
                          <w:color w:val="000000"/>
                          <w:sz w:val="18"/>
                          <w:szCs w:val="18"/>
                        </w:rPr>
                        <w:t xml:space="preserve"> </w:t>
                      </w:r>
                    </w:p>
                  </w:txbxContent>
                </v:textbox>
              </v:rect>
            </w:pict>
          </mc:Fallback>
        </mc:AlternateContent>
      </w:r>
      <w:r>
        <w:rPr>
          <w:noProof/>
        </w:rPr>
        <mc:AlternateContent>
          <mc:Choice Requires="wps">
            <w:drawing>
              <wp:anchor distT="0" distB="0" distL="114300" distR="114300" simplePos="0" relativeHeight="252042240" behindDoc="0" locked="0" layoutInCell="1" allowOverlap="1" wp14:anchorId="798EBD2B" wp14:editId="6DC124CA">
                <wp:simplePos x="0" y="0"/>
                <wp:positionH relativeFrom="column">
                  <wp:posOffset>2169160</wp:posOffset>
                </wp:positionH>
                <wp:positionV relativeFrom="paragraph">
                  <wp:posOffset>3249295</wp:posOffset>
                </wp:positionV>
                <wp:extent cx="701675" cy="184150"/>
                <wp:effectExtent l="0" t="0" r="0" b="6350"/>
                <wp:wrapNone/>
                <wp:docPr id="369"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38FAF" id="Rectangle 369" o:spid="_x0000_s1026" style="position:absolute;margin-left:170.8pt;margin-top:255.85pt;width:55.25pt;height:14.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" filled="f" stroked="f"/>
            </w:pict>
          </mc:Fallback>
        </mc:AlternateContent>
      </w:r>
      <w:r>
        <w:rPr>
          <w:noProof/>
        </w:rPr>
        <mc:AlternateContent>
          <mc:Choice Requires="wps">
            <w:drawing>
              <wp:anchor distT="0" distB="0" distL="114300" distR="114300" simplePos="0" relativeHeight="252043264" behindDoc="0" locked="0" layoutInCell="1" allowOverlap="1" wp14:anchorId="73FC0A30" wp14:editId="143B9BFF">
                <wp:simplePos x="0" y="0"/>
                <wp:positionH relativeFrom="column">
                  <wp:posOffset>2807335</wp:posOffset>
                </wp:positionH>
                <wp:positionV relativeFrom="paragraph">
                  <wp:posOffset>2215515</wp:posOffset>
                </wp:positionV>
                <wp:extent cx="28575" cy="137160"/>
                <wp:effectExtent l="0" t="0" r="9525" b="15240"/>
                <wp:wrapNone/>
                <wp:docPr id="368"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0975F" w14:textId="77777777" w:rsidR="008C5E37" w:rsidRDefault="008C5E37" w:rsidP="009A1DEC">
                            <w:pPr>
                              <w:autoSpaceDE w:val="0"/>
                              <w:autoSpaceDN w:val="0"/>
                              <w:adjustRightInd w:val="0"/>
                              <w:rPr>
                                <w:rFonts w:ascii="Arial" w:hAnsi="Arial" w:cs="Arial"/>
                                <w:color w:val="000000"/>
                                <w:sz w:val="48"/>
                                <w:szCs w:val="48"/>
                              </w:rPr>
                            </w:pPr>
                            <w:r>
                              <w:rPr>
                                <w:color w:val="000000"/>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C0A30" id="Rectangle 368" o:spid="_x0000_s1072" style="position:absolute;left:0;text-align:left;margin-left:221.05pt;margin-top:174.45pt;width:2.25pt;height:10.8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" filled="f" stroked="f">
                <v:textbox inset="0,0,0,0">
                  <w:txbxContent>
                    <w:p w14:paraId="1880975F" w14:textId="77777777" w:rsidR="008C5E37" w:rsidRDefault="008C5E37" w:rsidP="009A1DEC">
                      <w:pPr>
                        <w:autoSpaceDE w:val="0"/>
                        <w:autoSpaceDN w:val="0"/>
                        <w:adjustRightInd w:val="0"/>
                        <w:rPr>
                          <w:rFonts w:ascii="Arial" w:hAnsi="Arial" w:cs="Arial"/>
                          <w:color w:val="000000"/>
                          <w:sz w:val="48"/>
                          <w:szCs w:val="48"/>
                        </w:rPr>
                      </w:pPr>
                      <w:r>
                        <w:rPr>
                          <w:color w:val="000000"/>
                          <w:sz w:val="18"/>
                          <w:szCs w:val="18"/>
                        </w:rPr>
                        <w:t xml:space="preserve"> </w:t>
                      </w:r>
                    </w:p>
                  </w:txbxContent>
                </v:textbox>
              </v:rect>
            </w:pict>
          </mc:Fallback>
        </mc:AlternateContent>
      </w:r>
      <w:r>
        <w:rPr>
          <w:noProof/>
        </w:rPr>
        <mc:AlternateContent>
          <mc:Choice Requires="wps">
            <w:drawing>
              <wp:anchor distT="0" distB="0" distL="114300" distR="114300" simplePos="0" relativeHeight="252044288" behindDoc="0" locked="0" layoutInCell="1" allowOverlap="1" wp14:anchorId="271FBF1C" wp14:editId="4AB392BC">
                <wp:simplePos x="0" y="0"/>
                <wp:positionH relativeFrom="column">
                  <wp:posOffset>2063115</wp:posOffset>
                </wp:positionH>
                <wp:positionV relativeFrom="paragraph">
                  <wp:posOffset>3350260</wp:posOffset>
                </wp:positionV>
                <wp:extent cx="902970" cy="168275"/>
                <wp:effectExtent l="0" t="0" r="0" b="3175"/>
                <wp:wrapNone/>
                <wp:docPr id="367"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97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CD726" id="Rectangle 367" o:spid="_x0000_s1026" style="position:absolute;margin-left:162.45pt;margin-top:263.8pt;width:71.1pt;height:13.2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" filled="f" stroked="f"/>
            </w:pict>
          </mc:Fallback>
        </mc:AlternateContent>
      </w:r>
      <w:r>
        <w:rPr>
          <w:noProof/>
        </w:rPr>
        <mc:AlternateContent>
          <mc:Choice Requires="wps">
            <w:drawing>
              <wp:anchor distT="0" distB="0" distL="114300" distR="114300" simplePos="0" relativeHeight="252045312" behindDoc="0" locked="0" layoutInCell="1" allowOverlap="1" wp14:anchorId="07F36FC4" wp14:editId="72B94AF6">
                <wp:simplePos x="0" y="0"/>
                <wp:positionH relativeFrom="column">
                  <wp:posOffset>2810510</wp:posOffset>
                </wp:positionH>
                <wp:positionV relativeFrom="paragraph">
                  <wp:posOffset>2071370</wp:posOffset>
                </wp:positionV>
                <wp:extent cx="28575" cy="136525"/>
                <wp:effectExtent l="0" t="0" r="9525" b="15875"/>
                <wp:wrapNone/>
                <wp:docPr id="366"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BD21C" w14:textId="77777777" w:rsidR="008C5E37" w:rsidRDefault="008C5E37" w:rsidP="009A1DEC">
                            <w:pPr>
                              <w:autoSpaceDE w:val="0"/>
                              <w:autoSpaceDN w:val="0"/>
                              <w:adjustRightInd w:val="0"/>
                              <w:rPr>
                                <w:rFonts w:ascii="Arial" w:hAnsi="Arial" w:cs="Arial"/>
                                <w:color w:val="000000"/>
                                <w:sz w:val="48"/>
                                <w:szCs w:val="48"/>
                              </w:rPr>
                            </w:pPr>
                            <w:r>
                              <w:rPr>
                                <w:color w:val="000000"/>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36FC4" id="Rectangle 366" o:spid="_x0000_s1073" style="position:absolute;left:0;text-align:left;margin-left:221.3pt;margin-top:163.1pt;width:2.25pt;height:10.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" filled="f" stroked="f">
                <v:textbox inset="0,0,0,0">
                  <w:txbxContent>
                    <w:p w14:paraId="183BD21C" w14:textId="77777777" w:rsidR="008C5E37" w:rsidRDefault="008C5E37" w:rsidP="009A1DEC">
                      <w:pPr>
                        <w:autoSpaceDE w:val="0"/>
                        <w:autoSpaceDN w:val="0"/>
                        <w:adjustRightInd w:val="0"/>
                        <w:rPr>
                          <w:rFonts w:ascii="Arial" w:hAnsi="Arial" w:cs="Arial"/>
                          <w:color w:val="000000"/>
                          <w:sz w:val="48"/>
                          <w:szCs w:val="48"/>
                        </w:rPr>
                      </w:pPr>
                      <w:r>
                        <w:rPr>
                          <w:color w:val="000000"/>
                          <w:sz w:val="18"/>
                          <w:szCs w:val="18"/>
                        </w:rPr>
                        <w:t xml:space="preserve"> </w:t>
                      </w:r>
                    </w:p>
                  </w:txbxContent>
                </v:textbox>
              </v:rect>
            </w:pict>
          </mc:Fallback>
        </mc:AlternateContent>
      </w:r>
      <w:r>
        <w:rPr>
          <w:noProof/>
        </w:rPr>
        <mc:AlternateContent>
          <mc:Choice Requires="wps">
            <w:drawing>
              <wp:anchor distT="0" distB="0" distL="114300" distR="114300" simplePos="0" relativeHeight="252046336" behindDoc="0" locked="0" layoutInCell="1" allowOverlap="1" wp14:anchorId="21135678" wp14:editId="258F182F">
                <wp:simplePos x="0" y="0"/>
                <wp:positionH relativeFrom="column">
                  <wp:posOffset>2059305</wp:posOffset>
                </wp:positionH>
                <wp:positionV relativeFrom="paragraph">
                  <wp:posOffset>2035175</wp:posOffset>
                </wp:positionV>
                <wp:extent cx="908685" cy="167640"/>
                <wp:effectExtent l="0" t="0" r="0" b="3810"/>
                <wp:wrapNone/>
                <wp:docPr id="36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72906" id="Rectangle 365" o:spid="_x0000_s1026" style="position:absolute;margin-left:162.15pt;margin-top:160.25pt;width:71.55pt;height:13.2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" filled="f" stroked="f"/>
            </w:pict>
          </mc:Fallback>
        </mc:AlternateContent>
      </w:r>
      <w:r>
        <w:rPr>
          <w:noProof/>
        </w:rPr>
        <mc:AlternateContent>
          <mc:Choice Requires="wps">
            <w:drawing>
              <wp:anchor distT="0" distB="0" distL="114300" distR="114300" simplePos="0" relativeHeight="252047360" behindDoc="0" locked="0" layoutInCell="1" allowOverlap="1" wp14:anchorId="7DE91022" wp14:editId="7C67EF04">
                <wp:simplePos x="0" y="0"/>
                <wp:positionH relativeFrom="column">
                  <wp:posOffset>2059305</wp:posOffset>
                </wp:positionH>
                <wp:positionV relativeFrom="paragraph">
                  <wp:posOffset>2036445</wp:posOffset>
                </wp:positionV>
                <wp:extent cx="703580" cy="182245"/>
                <wp:effectExtent l="0" t="0" r="0" b="8255"/>
                <wp:wrapNone/>
                <wp:docPr id="364"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5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6185D" id="Rectangle 364" o:spid="_x0000_s1026" style="position:absolute;margin-left:162.15pt;margin-top:160.35pt;width:55.4pt;height:14.3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" filled="f" stroked="f"/>
            </w:pict>
          </mc:Fallback>
        </mc:AlternateContent>
      </w:r>
      <w:r>
        <w:rPr>
          <w:noProof/>
        </w:rPr>
        <mc:AlternateContent>
          <mc:Choice Requires="wps">
            <w:drawing>
              <wp:anchor distT="0" distB="0" distL="114300" distR="114300" simplePos="0" relativeHeight="252048384" behindDoc="0" locked="0" layoutInCell="1" allowOverlap="1" wp14:anchorId="711CE0AF" wp14:editId="1782CD29">
                <wp:simplePos x="0" y="0"/>
                <wp:positionH relativeFrom="column">
                  <wp:posOffset>3016885</wp:posOffset>
                </wp:positionH>
                <wp:positionV relativeFrom="paragraph">
                  <wp:posOffset>4617720</wp:posOffset>
                </wp:positionV>
                <wp:extent cx="28575" cy="136525"/>
                <wp:effectExtent l="0" t="0" r="9525" b="15875"/>
                <wp:wrapNone/>
                <wp:docPr id="363"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8314C" w14:textId="77777777" w:rsidR="008C5E37" w:rsidRDefault="008C5E37" w:rsidP="009A1DEC">
                            <w:pPr>
                              <w:autoSpaceDE w:val="0"/>
                              <w:autoSpaceDN w:val="0"/>
                              <w:adjustRightInd w:val="0"/>
                              <w:rPr>
                                <w:rFonts w:ascii="Arial" w:hAnsi="Arial" w:cs="Arial"/>
                                <w:color w:val="000000"/>
                                <w:sz w:val="48"/>
                                <w:szCs w:val="48"/>
                              </w:rPr>
                            </w:pPr>
                            <w:r>
                              <w:rPr>
                                <w:color w:val="000000"/>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CE0AF" id="Rectangle 363" o:spid="_x0000_s1074" style="position:absolute;left:0;text-align:left;margin-left:237.55pt;margin-top:363.6pt;width:2.25pt;height:10.7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" filled="f" stroked="f">
                <v:textbox inset="0,0,0,0">
                  <w:txbxContent>
                    <w:p w14:paraId="49F8314C" w14:textId="77777777" w:rsidR="008C5E37" w:rsidRDefault="008C5E37" w:rsidP="009A1DEC">
                      <w:pPr>
                        <w:autoSpaceDE w:val="0"/>
                        <w:autoSpaceDN w:val="0"/>
                        <w:adjustRightInd w:val="0"/>
                        <w:rPr>
                          <w:rFonts w:ascii="Arial" w:hAnsi="Arial" w:cs="Arial"/>
                          <w:color w:val="000000"/>
                          <w:sz w:val="48"/>
                          <w:szCs w:val="48"/>
                        </w:rPr>
                      </w:pPr>
                      <w:r>
                        <w:rPr>
                          <w:color w:val="000000"/>
                          <w:sz w:val="18"/>
                          <w:szCs w:val="18"/>
                        </w:rPr>
                        <w:t xml:space="preserve"> </w:t>
                      </w:r>
                    </w:p>
                  </w:txbxContent>
                </v:textbox>
              </v:rect>
            </w:pict>
          </mc:Fallback>
        </mc:AlternateContent>
      </w:r>
      <w:r>
        <w:rPr>
          <w:noProof/>
        </w:rPr>
        <mc:AlternateContent>
          <mc:Choice Requires="wps">
            <w:drawing>
              <wp:anchor distT="0" distB="0" distL="114300" distR="114300" simplePos="0" relativeHeight="252049408" behindDoc="0" locked="0" layoutInCell="1" allowOverlap="1" wp14:anchorId="7BE48EFC" wp14:editId="28F9EDF6">
                <wp:simplePos x="0" y="0"/>
                <wp:positionH relativeFrom="column">
                  <wp:posOffset>1334135</wp:posOffset>
                </wp:positionH>
                <wp:positionV relativeFrom="paragraph">
                  <wp:posOffset>4571365</wp:posOffset>
                </wp:positionV>
                <wp:extent cx="2349500" cy="297180"/>
                <wp:effectExtent l="0" t="0" r="0" b="7620"/>
                <wp:wrapNone/>
                <wp:docPr id="362"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01AC4" id="Rectangle 362" o:spid="_x0000_s1026" style="position:absolute;margin-left:105.05pt;margin-top:359.95pt;width:185pt;height:23.4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" filled="f" stroked="f"/>
            </w:pict>
          </mc:Fallback>
        </mc:AlternateContent>
      </w:r>
      <w:r>
        <w:rPr>
          <w:noProof/>
        </w:rPr>
        <mc:AlternateContent>
          <mc:Choice Requires="wps">
            <w:drawing>
              <wp:anchor distT="0" distB="0" distL="114300" distR="114300" simplePos="0" relativeHeight="252050432" behindDoc="0" locked="0" layoutInCell="1" allowOverlap="1" wp14:anchorId="0A4E4BAB" wp14:editId="1DDFB336">
                <wp:simplePos x="0" y="0"/>
                <wp:positionH relativeFrom="column">
                  <wp:posOffset>2237740</wp:posOffset>
                </wp:positionH>
                <wp:positionV relativeFrom="paragraph">
                  <wp:posOffset>4538345</wp:posOffset>
                </wp:positionV>
                <wp:extent cx="642620" cy="194945"/>
                <wp:effectExtent l="0" t="0" r="0" b="0"/>
                <wp:wrapNone/>
                <wp:docPr id="361"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77BAF" id="Rectangle 361" o:spid="_x0000_s1026" style="position:absolute;margin-left:176.2pt;margin-top:357.35pt;width:50.6pt;height:15.3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" filled="f" stroked="f"/>
            </w:pict>
          </mc:Fallback>
        </mc:AlternateContent>
      </w:r>
      <w:r>
        <w:rPr>
          <w:noProof/>
        </w:rPr>
        <mc:AlternateContent>
          <mc:Choice Requires="wps">
            <w:drawing>
              <wp:anchor distT="0" distB="0" distL="114300" distR="114300" simplePos="0" relativeHeight="252051456" behindDoc="0" locked="0" layoutInCell="1" allowOverlap="1" wp14:anchorId="78B984CF" wp14:editId="74F1016F">
                <wp:simplePos x="0" y="0"/>
                <wp:positionH relativeFrom="column">
                  <wp:posOffset>3647440</wp:posOffset>
                </wp:positionH>
                <wp:positionV relativeFrom="paragraph">
                  <wp:posOffset>2763520</wp:posOffset>
                </wp:positionV>
                <wp:extent cx="28575" cy="136525"/>
                <wp:effectExtent l="0" t="0" r="9525" b="15875"/>
                <wp:wrapNone/>
                <wp:docPr id="360"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80221" w14:textId="77777777" w:rsidR="008C5E37" w:rsidRDefault="008C5E37" w:rsidP="009A1DEC">
                            <w:pPr>
                              <w:autoSpaceDE w:val="0"/>
                              <w:autoSpaceDN w:val="0"/>
                              <w:adjustRightInd w:val="0"/>
                              <w:rPr>
                                <w:rFonts w:ascii="Arial" w:hAnsi="Arial" w:cs="Arial"/>
                                <w:color w:val="000000"/>
                                <w:sz w:val="48"/>
                                <w:szCs w:val="48"/>
                              </w:rPr>
                            </w:pPr>
                            <w:r>
                              <w:rPr>
                                <w:color w:val="000000"/>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984CF" id="Rectangle 360" o:spid="_x0000_s1075" style="position:absolute;left:0;text-align:left;margin-left:287.2pt;margin-top:217.6pt;width:2.25pt;height:10.7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" filled="f" stroked="f">
                <v:textbox inset="0,0,0,0">
                  <w:txbxContent>
                    <w:p w14:paraId="51880221" w14:textId="77777777" w:rsidR="008C5E37" w:rsidRDefault="008C5E37" w:rsidP="009A1DEC">
                      <w:pPr>
                        <w:autoSpaceDE w:val="0"/>
                        <w:autoSpaceDN w:val="0"/>
                        <w:adjustRightInd w:val="0"/>
                        <w:rPr>
                          <w:rFonts w:ascii="Arial" w:hAnsi="Arial" w:cs="Arial"/>
                          <w:color w:val="000000"/>
                          <w:sz w:val="48"/>
                          <w:szCs w:val="48"/>
                        </w:rPr>
                      </w:pPr>
                      <w:r>
                        <w:rPr>
                          <w:color w:val="000000"/>
                          <w:sz w:val="18"/>
                          <w:szCs w:val="18"/>
                        </w:rPr>
                        <w:t xml:space="preserve"> </w:t>
                      </w:r>
                    </w:p>
                  </w:txbxContent>
                </v:textbox>
              </v:rect>
            </w:pict>
          </mc:Fallback>
        </mc:AlternateContent>
      </w:r>
      <w:r>
        <w:rPr>
          <w:noProof/>
        </w:rPr>
        <mc:AlternateContent>
          <mc:Choice Requires="wps">
            <w:drawing>
              <wp:anchor distT="0" distB="0" distL="114300" distR="114300" simplePos="0" relativeHeight="252052480" behindDoc="0" locked="0" layoutInCell="1" allowOverlap="1" wp14:anchorId="0028E10E" wp14:editId="3EFAECF8">
                <wp:simplePos x="0" y="0"/>
                <wp:positionH relativeFrom="column">
                  <wp:posOffset>2010410</wp:posOffset>
                </wp:positionH>
                <wp:positionV relativeFrom="paragraph">
                  <wp:posOffset>2644140</wp:posOffset>
                </wp:positionV>
                <wp:extent cx="184150" cy="197485"/>
                <wp:effectExtent l="0" t="0" r="0" b="0"/>
                <wp:wrapNone/>
                <wp:docPr id="359"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D198E" id="Rectangle 359" o:spid="_x0000_s1026" style="position:absolute;margin-left:158.3pt;margin-top:208.2pt;width:14.5pt;height:15.5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" filled="f" stroked="f"/>
            </w:pict>
          </mc:Fallback>
        </mc:AlternateContent>
      </w:r>
      <w:r>
        <w:rPr>
          <w:noProof/>
        </w:rPr>
        <mc:AlternateContent>
          <mc:Choice Requires="wps">
            <w:drawing>
              <wp:anchor distT="0" distB="0" distL="114300" distR="114300" simplePos="0" relativeHeight="252053504" behindDoc="0" locked="0" layoutInCell="1" allowOverlap="1" wp14:anchorId="3B4E8045" wp14:editId="1405D4E6">
                <wp:simplePos x="0" y="0"/>
                <wp:positionH relativeFrom="column">
                  <wp:posOffset>1721485</wp:posOffset>
                </wp:positionH>
                <wp:positionV relativeFrom="paragraph">
                  <wp:posOffset>2644140</wp:posOffset>
                </wp:positionV>
                <wp:extent cx="375920" cy="197485"/>
                <wp:effectExtent l="0" t="0" r="0" b="0"/>
                <wp:wrapNone/>
                <wp:docPr id="358"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92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9E970" id="Rectangle 358" o:spid="_x0000_s1026" style="position:absolute;margin-left:135.55pt;margin-top:208.2pt;width:29.6pt;height:15.5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" filled="f" stroked="f"/>
            </w:pict>
          </mc:Fallback>
        </mc:AlternateContent>
      </w:r>
      <w:r>
        <w:rPr>
          <w:noProof/>
        </w:rPr>
        <mc:AlternateContent>
          <mc:Choice Requires="wps">
            <w:drawing>
              <wp:anchor distT="0" distB="0" distL="114300" distR="114300" simplePos="0" relativeHeight="252054528" behindDoc="0" locked="0" layoutInCell="1" allowOverlap="1" wp14:anchorId="4D9BBB06" wp14:editId="0F8B7F29">
                <wp:simplePos x="0" y="0"/>
                <wp:positionH relativeFrom="column">
                  <wp:posOffset>1965960</wp:posOffset>
                </wp:positionH>
                <wp:positionV relativeFrom="paragraph">
                  <wp:posOffset>1635125</wp:posOffset>
                </wp:positionV>
                <wp:extent cx="611505" cy="196215"/>
                <wp:effectExtent l="0" t="0" r="0" b="0"/>
                <wp:wrapNone/>
                <wp:docPr id="357"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6B0F6" id="Rectangle 357" o:spid="_x0000_s1026" style="position:absolute;margin-left:154.8pt;margin-top:128.75pt;width:48.15pt;height:15.4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" filled="f" stroked="f"/>
            </w:pict>
          </mc:Fallback>
        </mc:AlternateContent>
      </w:r>
      <w:r>
        <w:rPr>
          <w:noProof/>
        </w:rPr>
        <mc:AlternateContent>
          <mc:Choice Requires="wps">
            <w:drawing>
              <wp:anchor distT="0" distB="0" distL="114300" distR="114300" simplePos="0" relativeHeight="252055552" behindDoc="0" locked="0" layoutInCell="1" allowOverlap="1" wp14:anchorId="6A62A2E1" wp14:editId="50137642">
                <wp:simplePos x="0" y="0"/>
                <wp:positionH relativeFrom="column">
                  <wp:posOffset>2209165</wp:posOffset>
                </wp:positionH>
                <wp:positionV relativeFrom="paragraph">
                  <wp:posOffset>1482725</wp:posOffset>
                </wp:positionV>
                <wp:extent cx="677545" cy="194945"/>
                <wp:effectExtent l="0" t="0" r="0" b="0"/>
                <wp:wrapNone/>
                <wp:docPr id="356"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54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A20EE" id="Rectangle 356" o:spid="_x0000_s1026" style="position:absolute;margin-left:173.95pt;margin-top:116.75pt;width:53.35pt;height:15.3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" filled="f" stroked="f"/>
            </w:pict>
          </mc:Fallback>
        </mc:AlternateContent>
      </w:r>
      <w:r>
        <w:rPr>
          <w:noProof/>
        </w:rPr>
        <mc:AlternateContent>
          <mc:Choice Requires="wps">
            <w:drawing>
              <wp:anchor distT="0" distB="0" distL="114300" distR="114300" simplePos="0" relativeHeight="252056576" behindDoc="0" locked="0" layoutInCell="1" allowOverlap="1" wp14:anchorId="650F7970" wp14:editId="51D98237">
                <wp:simplePos x="0" y="0"/>
                <wp:positionH relativeFrom="column">
                  <wp:posOffset>2110740</wp:posOffset>
                </wp:positionH>
                <wp:positionV relativeFrom="paragraph">
                  <wp:posOffset>1482725</wp:posOffset>
                </wp:positionV>
                <wp:extent cx="175895" cy="194945"/>
                <wp:effectExtent l="0" t="0" r="0" b="0"/>
                <wp:wrapNone/>
                <wp:docPr id="355"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9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C58BA" id="Rectangle 355" o:spid="_x0000_s1026" style="position:absolute;margin-left:166.2pt;margin-top:116.75pt;width:13.85pt;height:15.3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" filled="f" stroked="f"/>
            </w:pict>
          </mc:Fallback>
        </mc:AlternateContent>
      </w:r>
      <w:r>
        <w:rPr>
          <w:noProof/>
        </w:rPr>
        <mc:AlternateContent>
          <mc:Choice Requires="wps">
            <w:drawing>
              <wp:anchor distT="0" distB="0" distL="114300" distR="114300" simplePos="0" relativeHeight="252057600" behindDoc="0" locked="0" layoutInCell="1" allowOverlap="1" wp14:anchorId="1DB2A684" wp14:editId="278B1A41">
                <wp:simplePos x="0" y="0"/>
                <wp:positionH relativeFrom="column">
                  <wp:posOffset>2859405</wp:posOffset>
                </wp:positionH>
                <wp:positionV relativeFrom="paragraph">
                  <wp:posOffset>1684020</wp:posOffset>
                </wp:positionV>
                <wp:extent cx="38100" cy="168275"/>
                <wp:effectExtent l="0" t="0" r="0" b="3175"/>
                <wp:wrapNone/>
                <wp:docPr id="354"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69DCD" w14:textId="77777777" w:rsidR="008C5E37" w:rsidRDefault="008C5E37" w:rsidP="009A1DEC">
                            <w:pPr>
                              <w:autoSpaceDE w:val="0"/>
                              <w:autoSpaceDN w:val="0"/>
                              <w:adjustRightInd w:val="0"/>
                              <w:rPr>
                                <w:rFonts w:ascii="Arial" w:hAnsi="Arial" w:cs="Arial"/>
                                <w:color w:val="000000"/>
                                <w:sz w:val="48"/>
                                <w:szCs w:val="48"/>
                              </w:rPr>
                            </w:pPr>
                            <w:r>
                              <w:rPr>
                                <w:rFonts w:ascii="Arial" w:hAnsi="Arial" w:cs="Arial"/>
                                <w:b/>
                                <w:bCs/>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2A684" id="Rectangle 354" o:spid="_x0000_s1076" style="position:absolute;left:0;text-align:left;margin-left:225.15pt;margin-top:132.6pt;width:3pt;height:13.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" filled="f" stroked="f">
                <v:textbox inset="0,0,0,0">
                  <w:txbxContent>
                    <w:p w14:paraId="69C69DCD" w14:textId="77777777" w:rsidR="008C5E37" w:rsidRDefault="008C5E37" w:rsidP="009A1DEC">
                      <w:pPr>
                        <w:autoSpaceDE w:val="0"/>
                        <w:autoSpaceDN w:val="0"/>
                        <w:adjustRightInd w:val="0"/>
                        <w:rPr>
                          <w:rFonts w:ascii="Arial" w:hAnsi="Arial" w:cs="Arial"/>
                          <w:color w:val="000000"/>
                          <w:sz w:val="48"/>
                          <w:szCs w:val="48"/>
                        </w:rPr>
                      </w:pPr>
                      <w:r>
                        <w:rPr>
                          <w:rFonts w:ascii="Arial" w:hAnsi="Arial" w:cs="Arial"/>
                          <w:b/>
                          <w:bCs/>
                          <w:color w:val="000000"/>
                        </w:rPr>
                        <w:t xml:space="preserve"> </w:t>
                      </w:r>
                    </w:p>
                  </w:txbxContent>
                </v:textbox>
              </v:rect>
            </w:pict>
          </mc:Fallback>
        </mc:AlternateContent>
      </w:r>
      <w:r>
        <w:rPr>
          <w:noProof/>
        </w:rPr>
        <mc:AlternateContent>
          <mc:Choice Requires="wps">
            <w:drawing>
              <wp:anchor distT="0" distB="0" distL="114300" distR="114300" simplePos="0" relativeHeight="252058624" behindDoc="0" locked="0" layoutInCell="1" allowOverlap="1" wp14:anchorId="69AACDD9" wp14:editId="257D6FFC">
                <wp:simplePos x="0" y="0"/>
                <wp:positionH relativeFrom="column">
                  <wp:posOffset>702310</wp:posOffset>
                </wp:positionH>
                <wp:positionV relativeFrom="paragraph">
                  <wp:posOffset>1455420</wp:posOffset>
                </wp:positionV>
                <wp:extent cx="3654425" cy="360045"/>
                <wp:effectExtent l="0" t="0" r="0" b="1905"/>
                <wp:wrapNone/>
                <wp:docPr id="353"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442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83FA8" id="Rectangle 353" o:spid="_x0000_s1026" style="position:absolute;margin-left:55.3pt;margin-top:114.6pt;width:287.75pt;height:28.3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" filled="f" stroked="f"/>
            </w:pict>
          </mc:Fallback>
        </mc:AlternateContent>
      </w:r>
      <w:r>
        <w:rPr>
          <w:noProof/>
        </w:rPr>
        <mc:AlternateContent>
          <mc:Choice Requires="wps">
            <w:drawing>
              <wp:anchor distT="0" distB="0" distL="114300" distR="114300" simplePos="0" relativeHeight="252059648" behindDoc="0" locked="0" layoutInCell="1" allowOverlap="1" wp14:anchorId="58A7EB00" wp14:editId="7F4EFE3D">
                <wp:simplePos x="0" y="0"/>
                <wp:positionH relativeFrom="column">
                  <wp:posOffset>1659255</wp:posOffset>
                </wp:positionH>
                <wp:positionV relativeFrom="paragraph">
                  <wp:posOffset>1482725</wp:posOffset>
                </wp:positionV>
                <wp:extent cx="546735" cy="194945"/>
                <wp:effectExtent l="0" t="0" r="0" b="0"/>
                <wp:wrapNone/>
                <wp:docPr id="35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22E68" id="Rectangle 352" o:spid="_x0000_s1026" style="position:absolute;margin-left:130.65pt;margin-top:116.75pt;width:43.05pt;height:15.3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" filled="f" stroked="f"/>
            </w:pict>
          </mc:Fallback>
        </mc:AlternateContent>
      </w:r>
      <w:r>
        <w:rPr>
          <w:noProof/>
        </w:rPr>
        <mc:AlternateContent>
          <mc:Choice Requires="wps">
            <w:drawing>
              <wp:anchor distT="0" distB="0" distL="114300" distR="114300" simplePos="0" relativeHeight="252060672" behindDoc="0" locked="0" layoutInCell="1" allowOverlap="1" wp14:anchorId="3CEF51CA" wp14:editId="494CC811">
                <wp:simplePos x="0" y="0"/>
                <wp:positionH relativeFrom="column">
                  <wp:posOffset>4288155</wp:posOffset>
                </wp:positionH>
                <wp:positionV relativeFrom="paragraph">
                  <wp:posOffset>934720</wp:posOffset>
                </wp:positionV>
                <wp:extent cx="38100" cy="168275"/>
                <wp:effectExtent l="0" t="0" r="0" b="3175"/>
                <wp:wrapNone/>
                <wp:docPr id="351"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0BE4F" w14:textId="77777777" w:rsidR="008C5E37" w:rsidRDefault="008C5E37" w:rsidP="009A1DEC">
                            <w:pPr>
                              <w:autoSpaceDE w:val="0"/>
                              <w:autoSpaceDN w:val="0"/>
                              <w:adjustRightInd w:val="0"/>
                              <w:rPr>
                                <w:rFonts w:ascii="Arial" w:hAnsi="Arial" w:cs="Arial"/>
                                <w:color w:val="000000"/>
                                <w:sz w:val="48"/>
                                <w:szCs w:val="48"/>
                              </w:rPr>
                            </w:pPr>
                            <w:r>
                              <w:rPr>
                                <w:rFonts w:ascii="Arial" w:hAnsi="Arial" w:cs="Arial"/>
                                <w:b/>
                                <w:bCs/>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F51CA" id="Rectangle 351" o:spid="_x0000_s1077" style="position:absolute;left:0;text-align:left;margin-left:337.65pt;margin-top:73.6pt;width:3pt;height:13.2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" filled="f" stroked="f">
                <v:textbox inset="0,0,0,0">
                  <w:txbxContent>
                    <w:p w14:paraId="03A0BE4F" w14:textId="77777777" w:rsidR="008C5E37" w:rsidRDefault="008C5E37" w:rsidP="009A1DEC">
                      <w:pPr>
                        <w:autoSpaceDE w:val="0"/>
                        <w:autoSpaceDN w:val="0"/>
                        <w:adjustRightInd w:val="0"/>
                        <w:rPr>
                          <w:rFonts w:ascii="Arial" w:hAnsi="Arial" w:cs="Arial"/>
                          <w:color w:val="000000"/>
                          <w:sz w:val="48"/>
                          <w:szCs w:val="48"/>
                        </w:rPr>
                      </w:pPr>
                      <w:r>
                        <w:rPr>
                          <w:rFonts w:ascii="Arial" w:hAnsi="Arial" w:cs="Arial"/>
                          <w:b/>
                          <w:bCs/>
                          <w:color w:val="000000"/>
                        </w:rPr>
                        <w:t xml:space="preserve"> </w:t>
                      </w:r>
                    </w:p>
                  </w:txbxContent>
                </v:textbox>
              </v:rect>
            </w:pict>
          </mc:Fallback>
        </mc:AlternateContent>
      </w:r>
      <w:r>
        <w:rPr>
          <w:noProof/>
        </w:rPr>
        <mc:AlternateContent>
          <mc:Choice Requires="wps">
            <w:drawing>
              <wp:anchor distT="0" distB="0" distL="114300" distR="114300" simplePos="0" relativeHeight="252061696" behindDoc="0" locked="0" layoutInCell="1" allowOverlap="1" wp14:anchorId="442196B6" wp14:editId="4310F79B">
                <wp:simplePos x="0" y="0"/>
                <wp:positionH relativeFrom="column">
                  <wp:posOffset>2702560</wp:posOffset>
                </wp:positionH>
                <wp:positionV relativeFrom="paragraph">
                  <wp:posOffset>447040</wp:posOffset>
                </wp:positionV>
                <wp:extent cx="38100" cy="168275"/>
                <wp:effectExtent l="0" t="0" r="0" b="3175"/>
                <wp:wrapNone/>
                <wp:docPr id="350"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18157" w14:textId="77777777" w:rsidR="008C5E37" w:rsidRDefault="008C5E37" w:rsidP="009A1DEC">
                            <w:pPr>
                              <w:autoSpaceDE w:val="0"/>
                              <w:autoSpaceDN w:val="0"/>
                              <w:adjustRightInd w:val="0"/>
                              <w:rPr>
                                <w:rFonts w:ascii="Arial" w:hAnsi="Arial" w:cs="Arial"/>
                                <w:color w:val="000000"/>
                                <w:sz w:val="48"/>
                                <w:szCs w:val="48"/>
                              </w:rPr>
                            </w:pPr>
                            <w:r>
                              <w:rPr>
                                <w:rFonts w:ascii="Arial" w:hAnsi="Arial" w:cs="Arial"/>
                                <w:b/>
                                <w:bCs/>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196B6" id="Rectangle 350" o:spid="_x0000_s1078" style="position:absolute;left:0;text-align:left;margin-left:212.8pt;margin-top:35.2pt;width:3pt;height:13.2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" filled="f" stroked="f">
                <v:textbox inset="0,0,0,0">
                  <w:txbxContent>
                    <w:p w14:paraId="48B18157" w14:textId="77777777" w:rsidR="008C5E37" w:rsidRDefault="008C5E37" w:rsidP="009A1DEC">
                      <w:pPr>
                        <w:autoSpaceDE w:val="0"/>
                        <w:autoSpaceDN w:val="0"/>
                        <w:adjustRightInd w:val="0"/>
                        <w:rPr>
                          <w:rFonts w:ascii="Arial" w:hAnsi="Arial" w:cs="Arial"/>
                          <w:color w:val="000000"/>
                          <w:sz w:val="48"/>
                          <w:szCs w:val="48"/>
                        </w:rPr>
                      </w:pPr>
                      <w:r>
                        <w:rPr>
                          <w:rFonts w:ascii="Arial" w:hAnsi="Arial" w:cs="Arial"/>
                          <w:b/>
                          <w:bCs/>
                          <w:color w:val="000000"/>
                        </w:rPr>
                        <w:t xml:space="preserve"> </w:t>
                      </w:r>
                    </w:p>
                  </w:txbxContent>
                </v:textbox>
              </v:rect>
            </w:pict>
          </mc:Fallback>
        </mc:AlternateContent>
      </w:r>
      <w:r>
        <w:rPr>
          <w:noProof/>
        </w:rPr>
        <mc:AlternateContent>
          <mc:Choice Requires="wps">
            <w:drawing>
              <wp:anchor distT="0" distB="0" distL="114300" distR="114300" simplePos="0" relativeHeight="252062720" behindDoc="0" locked="0" layoutInCell="1" allowOverlap="1" wp14:anchorId="579FA646" wp14:editId="51839EDD">
                <wp:simplePos x="0" y="0"/>
                <wp:positionH relativeFrom="column">
                  <wp:posOffset>1609090</wp:posOffset>
                </wp:positionH>
                <wp:positionV relativeFrom="paragraph">
                  <wp:posOffset>215265</wp:posOffset>
                </wp:positionV>
                <wp:extent cx="171450" cy="195580"/>
                <wp:effectExtent l="0" t="0" r="0" b="0"/>
                <wp:wrapNone/>
                <wp:docPr id="349"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639F8" id="Rectangle 349" o:spid="_x0000_s1026" style="position:absolute;margin-left:126.7pt;margin-top:16.95pt;width:13.5pt;height:15.4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" filled="f" stroked="f"/>
            </w:pict>
          </mc:Fallback>
        </mc:AlternateContent>
      </w:r>
      <w:r>
        <w:rPr>
          <w:noProof/>
        </w:rPr>
        <mc:AlternateContent>
          <mc:Choice Requires="wps">
            <w:drawing>
              <wp:anchor distT="0" distB="0" distL="114300" distR="114300" simplePos="0" relativeHeight="252063744" behindDoc="0" locked="0" layoutInCell="1" allowOverlap="1" wp14:anchorId="22BAA353" wp14:editId="310A3AAC">
                <wp:simplePos x="0" y="0"/>
                <wp:positionH relativeFrom="column">
                  <wp:posOffset>146685</wp:posOffset>
                </wp:positionH>
                <wp:positionV relativeFrom="paragraph">
                  <wp:posOffset>5394960</wp:posOffset>
                </wp:positionV>
                <wp:extent cx="1828800" cy="0"/>
                <wp:effectExtent l="38100" t="76200" r="0" b="95250"/>
                <wp:wrapNone/>
                <wp:docPr id="348" name="Straight Connector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4F2A7" id="Straight Connector 348" o:spid="_x0000_s1026" style="position:absolute;flip:x;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pt,424.8pt" to="155.55pt,4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">
                <v:stroke endarrow="block"/>
              </v:line>
            </w:pict>
          </mc:Fallback>
        </mc:AlternateContent>
      </w:r>
      <w:r>
        <w:rPr>
          <w:noProof/>
        </w:rPr>
        <mc:AlternateContent>
          <mc:Choice Requires="wps">
            <w:drawing>
              <wp:anchor distT="0" distB="0" distL="114300" distR="114300" simplePos="0" relativeHeight="252064768" behindDoc="0" locked="0" layoutInCell="1" allowOverlap="1" wp14:anchorId="6D185D19" wp14:editId="5DCE729E">
                <wp:simplePos x="0" y="0"/>
                <wp:positionH relativeFrom="column">
                  <wp:posOffset>127635</wp:posOffset>
                </wp:positionH>
                <wp:positionV relativeFrom="paragraph">
                  <wp:posOffset>6429375</wp:posOffset>
                </wp:positionV>
                <wp:extent cx="1828800" cy="0"/>
                <wp:effectExtent l="38100" t="76200" r="0" b="95250"/>
                <wp:wrapNone/>
                <wp:docPr id="344" name="Straight Connector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9768B" id="Straight Connector 344" o:spid="_x0000_s1026" style="position:absolute;flip:x;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506.25pt" to="154.05pt,5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">
                <v:stroke endarrow="block"/>
              </v:line>
            </w:pict>
          </mc:Fallback>
        </mc:AlternateContent>
      </w:r>
      <w:r>
        <w:rPr>
          <w:noProof/>
        </w:rPr>
        <mc:AlternateContent>
          <mc:Choice Requires="wps">
            <w:drawing>
              <wp:anchor distT="0" distB="0" distL="114300" distR="114300" simplePos="0" relativeHeight="252065792" behindDoc="0" locked="0" layoutInCell="1" allowOverlap="1" wp14:anchorId="5AB87FE4" wp14:editId="22E33DD2">
                <wp:simplePos x="0" y="0"/>
                <wp:positionH relativeFrom="column">
                  <wp:posOffset>137160</wp:posOffset>
                </wp:positionH>
                <wp:positionV relativeFrom="paragraph">
                  <wp:posOffset>7467600</wp:posOffset>
                </wp:positionV>
                <wp:extent cx="1828800" cy="0"/>
                <wp:effectExtent l="38100" t="76200" r="0" b="95250"/>
                <wp:wrapNone/>
                <wp:docPr id="343" name="Straight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2E646" id="Straight Connector 343" o:spid="_x0000_s1026" style="position:absolute;flip:x;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588pt" to="154.8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">
                <v:stroke endarrow="block"/>
              </v:line>
            </w:pict>
          </mc:Fallback>
        </mc:AlternateContent>
      </w:r>
      <w:r>
        <w:rPr>
          <w:noProof/>
        </w:rPr>
        <mc:AlternateContent>
          <mc:Choice Requires="wps">
            <w:drawing>
              <wp:anchor distT="0" distB="0" distL="114300" distR="114300" simplePos="0" relativeHeight="252066816" behindDoc="0" locked="0" layoutInCell="1" allowOverlap="1" wp14:anchorId="730F38BF" wp14:editId="06B40267">
                <wp:simplePos x="0" y="0"/>
                <wp:positionH relativeFrom="column">
                  <wp:posOffset>127635</wp:posOffset>
                </wp:positionH>
                <wp:positionV relativeFrom="paragraph">
                  <wp:posOffset>8048625</wp:posOffset>
                </wp:positionV>
                <wp:extent cx="914400" cy="0"/>
                <wp:effectExtent l="38100" t="76200" r="0" b="95250"/>
                <wp:wrapNone/>
                <wp:docPr id="342" name="Straight Connector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B1782" id="Straight Connector 342" o:spid="_x0000_s1026" style="position:absolute;flip:x;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633.75pt" to="82.05pt,6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">
                <v:stroke endarrow="block"/>
              </v:line>
            </w:pict>
          </mc:Fallback>
        </mc:AlternateConten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ype="page"/>
      </w:r>
    </w:p>
    <w:p w14:paraId="06773CA3" w14:textId="77777777" w:rsidR="009A1DEC" w:rsidRDefault="009A1DEC" w:rsidP="009A1DEC">
      <w:pPr>
        <w:keepLines/>
        <w:spacing w:after="0" w:line="240" w:lineRule="auto"/>
        <w:jc w:val="center"/>
        <w:rPr>
          <w:rFonts w:ascii="Times New Roman" w:eastAsia="Times New Roman" w:hAnsi="Times New Roman" w:cs="Times New Roman"/>
          <w:b/>
          <w:sz w:val="24"/>
          <w:szCs w:val="20"/>
          <w:u w:val="single"/>
        </w:rPr>
      </w:pPr>
      <w:r>
        <w:rPr>
          <w:rFonts w:ascii="Times New Roman" w:eastAsia="Times New Roman" w:hAnsi="Times New Roman" w:cs="Times New Roman"/>
          <w:b/>
          <w:sz w:val="24"/>
          <w:szCs w:val="20"/>
          <w:u w:val="single"/>
        </w:rPr>
        <w:lastRenderedPageBreak/>
        <w:t>ARTICLE 5</w:t>
      </w:r>
    </w:p>
    <w:p w14:paraId="275DF72F" w14:textId="77777777" w:rsidR="009A1DEC" w:rsidRDefault="009A1DEC" w:rsidP="009A1DEC">
      <w:pPr>
        <w:keepLines/>
        <w:spacing w:after="0" w:line="240" w:lineRule="auto"/>
        <w:ind w:left="720" w:hanging="720"/>
        <w:jc w:val="center"/>
        <w:rPr>
          <w:rFonts w:ascii="Times New Roman" w:eastAsia="Times New Roman" w:hAnsi="Times New Roman" w:cs="Times New Roman"/>
          <w:b/>
          <w:sz w:val="24"/>
          <w:szCs w:val="20"/>
        </w:rPr>
      </w:pPr>
      <w:r>
        <w:rPr>
          <w:rFonts w:ascii="Times New Roman" w:eastAsia="Times New Roman" w:hAnsi="Times New Roman" w:cs="Times New Roman"/>
          <w:b/>
          <w:sz w:val="24"/>
          <w:szCs w:val="20"/>
        </w:rPr>
        <w:t>DURATION OF AGREEMENT</w:t>
      </w:r>
    </w:p>
    <w:p w14:paraId="5AE081DE" w14:textId="77777777" w:rsidR="009A1DEC" w:rsidRDefault="009A1DEC" w:rsidP="009A1DEC">
      <w:pPr>
        <w:spacing w:after="0" w:line="240" w:lineRule="auto"/>
        <w:jc w:val="both"/>
        <w:rPr>
          <w:rFonts w:ascii="Arial" w:eastAsia="Times New Roman" w:hAnsi="Arial" w:cs="Times New Roman"/>
          <w:b/>
          <w:sz w:val="20"/>
          <w:szCs w:val="20"/>
          <w:u w:val="single"/>
        </w:rPr>
      </w:pPr>
    </w:p>
    <w:p w14:paraId="71E2F989" w14:textId="77777777" w:rsidR="009A1DEC" w:rsidRDefault="009A1DEC" w:rsidP="009A1DEC">
      <w:pPr>
        <w:spacing w:after="0" w:line="240" w:lineRule="auto"/>
        <w:jc w:val="center"/>
        <w:rPr>
          <w:rFonts w:ascii="Times New Roman" w:eastAsia="Times New Roman" w:hAnsi="Times New Roman" w:cs="Times New Roman"/>
          <w:b/>
          <w:sz w:val="24"/>
          <w:szCs w:val="24"/>
          <w:lang w:eastAsia="en-CA"/>
        </w:rPr>
      </w:pPr>
    </w:p>
    <w:p w14:paraId="2B8BFF72" w14:textId="77777777" w:rsidR="009A1DEC" w:rsidRDefault="009A1DEC" w:rsidP="009A1DEC">
      <w:pPr>
        <w:numPr>
          <w:ilvl w:val="0"/>
          <w:numId w:val="50"/>
        </w:numPr>
        <w:spacing w:after="240" w:line="240" w:lineRule="auto"/>
        <w:jc w:val="both"/>
        <w:rPr>
          <w:rFonts w:ascii="Times New Roman" w:eastAsia="Times New Roman" w:hAnsi="Times New Roman" w:cs="Times New Roman"/>
          <w:b/>
          <w:sz w:val="24"/>
          <w:szCs w:val="24"/>
          <w:lang w:eastAsia="en-CA"/>
        </w:rPr>
      </w:pPr>
      <w:r>
        <w:rPr>
          <w:rFonts w:ascii="Times New Roman" w:eastAsia="Times New Roman" w:hAnsi="Times New Roman" w:cs="Times New Roman"/>
          <w:b/>
          <w:sz w:val="24"/>
          <w:szCs w:val="24"/>
          <w:lang w:eastAsia="en-CA"/>
        </w:rPr>
        <w:t>Term</w:t>
      </w:r>
    </w:p>
    <w:p w14:paraId="34D389DD" w14:textId="77777777" w:rsidR="009A1DEC" w:rsidRDefault="009A1DEC" w:rsidP="009A1DEC">
      <w:pPr>
        <w:spacing w:after="240" w:line="240" w:lineRule="auto"/>
        <w:jc w:val="both"/>
        <w:rPr>
          <w:rFonts w:ascii="Times New Roman" w:eastAsia="Times New Roman" w:hAnsi="Times New Roman" w:cs="Times New Roman"/>
          <w:sz w:val="24"/>
          <w:szCs w:val="24"/>
          <w:u w:val="single"/>
          <w:lang w:eastAsia="en-CA"/>
        </w:rPr>
      </w:pPr>
      <w:r>
        <w:rPr>
          <w:rFonts w:ascii="Times New Roman" w:eastAsia="Times New Roman" w:hAnsi="Times New Roman" w:cs="Times New Roman"/>
          <w:bCs/>
          <w:sz w:val="24"/>
          <w:szCs w:val="24"/>
          <w:lang w:eastAsia="en-CA"/>
        </w:rPr>
        <w:t xml:space="preserve">This agreement </w:t>
      </w:r>
      <w:r>
        <w:rPr>
          <w:rFonts w:ascii="Times New Roman" w:eastAsia="Times New Roman" w:hAnsi="Times New Roman" w:cs="Times New Roman"/>
          <w:sz w:val="24"/>
          <w:szCs w:val="24"/>
          <w:lang w:eastAsia="en-CA"/>
        </w:rPr>
        <w:t xml:space="preserve">shall remain in effect for a </w:t>
      </w:r>
      <w:r>
        <w:rPr>
          <w:rFonts w:ascii="Times New Roman" w:eastAsia="Times New Roman" w:hAnsi="Times New Roman" w:cs="Times New Roman"/>
          <w:sz w:val="24"/>
          <w:szCs w:val="24"/>
          <w:u w:val="single"/>
          <w:lang w:eastAsia="en-CA"/>
        </w:rPr>
        <w:t xml:space="preserve">four (4) year period, expiring 11:59 p.m. November 5, 2025. </w:t>
      </w:r>
    </w:p>
    <w:p w14:paraId="325CA7C5" w14:textId="77777777" w:rsidR="009A1DEC" w:rsidRDefault="009A1DEC" w:rsidP="009A1DEC">
      <w:pPr>
        <w:numPr>
          <w:ilvl w:val="0"/>
          <w:numId w:val="50"/>
        </w:numPr>
        <w:spacing w:after="240" w:line="240" w:lineRule="auto"/>
        <w:jc w:val="both"/>
        <w:rPr>
          <w:rFonts w:ascii="Times New Roman" w:eastAsia="Times New Roman" w:hAnsi="Times New Roman" w:cs="Times New Roman"/>
          <w:b/>
          <w:bCs/>
          <w:sz w:val="24"/>
          <w:szCs w:val="24"/>
          <w:lang w:eastAsia="en-CA"/>
        </w:rPr>
      </w:pPr>
      <w:r>
        <w:rPr>
          <w:rFonts w:ascii="Times New Roman" w:eastAsia="Times New Roman" w:hAnsi="Times New Roman" w:cs="Times New Roman"/>
          <w:b/>
          <w:bCs/>
          <w:sz w:val="24"/>
          <w:szCs w:val="24"/>
          <w:lang w:eastAsia="en-CA"/>
        </w:rPr>
        <w:t>Notice to Bargain</w:t>
      </w:r>
    </w:p>
    <w:p w14:paraId="279D0B28" w14:textId="77777777" w:rsidR="009A1DEC" w:rsidRDefault="009A1DEC" w:rsidP="009A1DEC">
      <w:pPr>
        <w:spacing w:after="240" w:line="240" w:lineRule="auto"/>
        <w:jc w:val="both"/>
        <w:rPr>
          <w:rFonts w:ascii="Times New Roman" w:eastAsia="Times New Roman" w:hAnsi="Times New Roman" w:cs="Times New Roman"/>
          <w:bCs/>
          <w:sz w:val="24"/>
          <w:szCs w:val="24"/>
          <w:lang w:eastAsia="en-CA"/>
        </w:rPr>
      </w:pPr>
      <w:r>
        <w:rPr>
          <w:rFonts w:ascii="Times New Roman" w:eastAsia="Times New Roman" w:hAnsi="Times New Roman" w:cs="Times New Roman"/>
          <w:bCs/>
          <w:sz w:val="24"/>
          <w:szCs w:val="24"/>
          <w:lang w:eastAsia="en-CA"/>
        </w:rPr>
        <w:t>Either party may give the other notice of the desire to bargain a new collective agreement within the final 90 days prior to the expiry of the agreement.  The parties shall meet to commence collective bargaining within 15 days of the giving of notice to bargain.</w:t>
      </w:r>
    </w:p>
    <w:p w14:paraId="4EC1C829" w14:textId="77777777" w:rsidR="009A1DEC" w:rsidRDefault="009A1DEC" w:rsidP="009A1DEC">
      <w:pPr>
        <w:numPr>
          <w:ilvl w:val="0"/>
          <w:numId w:val="50"/>
        </w:numPr>
        <w:spacing w:after="240" w:line="240" w:lineRule="auto"/>
        <w:jc w:val="both"/>
        <w:rPr>
          <w:rFonts w:ascii="Times New Roman" w:eastAsia="Times New Roman" w:hAnsi="Times New Roman" w:cs="Times New Roman"/>
          <w:b/>
          <w:bCs/>
          <w:sz w:val="24"/>
          <w:szCs w:val="24"/>
          <w:lang w:eastAsia="en-CA"/>
        </w:rPr>
      </w:pPr>
      <w:r>
        <w:rPr>
          <w:rFonts w:ascii="Times New Roman" w:eastAsia="Times New Roman" w:hAnsi="Times New Roman" w:cs="Times New Roman"/>
          <w:b/>
          <w:bCs/>
          <w:sz w:val="24"/>
          <w:szCs w:val="24"/>
          <w:lang w:eastAsia="en-CA"/>
        </w:rPr>
        <w:t>Referral to Neutral</w:t>
      </w:r>
    </w:p>
    <w:p w14:paraId="7B28A36F" w14:textId="77777777" w:rsidR="009A1DEC" w:rsidRDefault="009A1DEC" w:rsidP="009A1DEC">
      <w:pPr>
        <w:spacing w:after="240" w:line="240" w:lineRule="auto"/>
        <w:jc w:val="both"/>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The parties agree that should a tentative agreement not be ratified by the expiry date specified in Section </w:t>
      </w:r>
      <w:proofErr w:type="gramStart"/>
      <w:r>
        <w:rPr>
          <w:rFonts w:ascii="Times New Roman" w:eastAsia="Times New Roman" w:hAnsi="Times New Roman" w:cs="Times New Roman"/>
          <w:sz w:val="24"/>
          <w:szCs w:val="24"/>
          <w:lang w:eastAsia="en-CA"/>
        </w:rPr>
        <w:t>1,</w:t>
      </w:r>
      <w:proofErr w:type="gramEnd"/>
      <w:r>
        <w:rPr>
          <w:rFonts w:ascii="Times New Roman" w:eastAsia="Times New Roman" w:hAnsi="Times New Roman" w:cs="Times New Roman"/>
          <w:sz w:val="24"/>
          <w:szCs w:val="24"/>
          <w:lang w:eastAsia="en-CA"/>
        </w:rPr>
        <w:t xml:space="preserve"> this agreement shall be automatically renewed with the existing terms for an additional period of three (3) years from such expiry date.</w:t>
      </w:r>
    </w:p>
    <w:p w14:paraId="6112D1A8" w14:textId="77777777" w:rsidR="009A1DEC" w:rsidRDefault="009A1DEC" w:rsidP="009A1DEC">
      <w:pPr>
        <w:spacing w:after="240" w:line="240" w:lineRule="auto"/>
        <w:jc w:val="both"/>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Notwithstanding the automatic renewal referenced above, the parties hereby irrevocably agree that all other matters upon which they cannot reach agreement by the expiry date shall be referred to the Neutral for a final and binding determination.  The Neutral will render a decision by choosing between the respective final offers of the Company and the Union on all outstanding matters presented by each party.  The Neutral’s jurisdiction shall be limited to matters covered under Part “B” of the collective agreement.  In no case shall the Neutral have the authority to make any decision to add to, subtract from or modify any of the terms of Part “A” of the agreement or to make any decision inconsistent with the provisions thereof. </w:t>
      </w:r>
    </w:p>
    <w:p w14:paraId="2A020F72" w14:textId="77777777" w:rsidR="009A1DEC" w:rsidRDefault="009A1DEC" w:rsidP="009A1DEC">
      <w:pPr>
        <w:spacing w:after="240" w:line="240" w:lineRule="auto"/>
        <w:jc w:val="both"/>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The parties agree that Article 5 shall not, in whole or in part, be referred to the Neutral, and shall only be amended as necessary to reflect the new effective date and expiry date in Section 1, above, or as otherwise mutually agreed upon by the parties.</w:t>
      </w:r>
    </w:p>
    <w:p w14:paraId="2C175418" w14:textId="77777777" w:rsidR="009A1DEC" w:rsidRDefault="009A1DEC" w:rsidP="009A1DEC">
      <w:pPr>
        <w:spacing w:after="240" w:line="240" w:lineRule="auto"/>
        <w:jc w:val="both"/>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The parties waive their right to challenge the decision of the Neutral in any forum, except where such challenge relates to the Neutral’s jurisdiction, as set out in this Article.</w:t>
      </w:r>
    </w:p>
    <w:p w14:paraId="1601E1BB" w14:textId="77777777" w:rsidR="009A1DEC" w:rsidRDefault="009A1DEC" w:rsidP="009A1DEC">
      <w:pPr>
        <w:spacing w:after="240" w:line="240" w:lineRule="auto"/>
        <w:jc w:val="both"/>
        <w:rPr>
          <w:rFonts w:ascii="Times New Roman" w:eastAsia="Times New Roman" w:hAnsi="Times New Roman" w:cs="Times New Roman"/>
          <w:sz w:val="24"/>
          <w:szCs w:val="24"/>
          <w:lang w:eastAsia="en-CA"/>
        </w:rPr>
      </w:pPr>
      <w:r>
        <w:rPr>
          <w:rFonts w:ascii="Times New Roman" w:eastAsia="Times New Roman" w:hAnsi="Times New Roman" w:cs="Times New Roman"/>
          <w:b/>
          <w:bCs/>
          <w:sz w:val="24"/>
          <w:szCs w:val="24"/>
          <w:lang w:eastAsia="en-CA"/>
        </w:rPr>
        <w:t>Section 4:  Enforceability</w:t>
      </w:r>
    </w:p>
    <w:p w14:paraId="613D8192" w14:textId="77777777" w:rsidR="009A1DEC" w:rsidRDefault="009A1DEC" w:rsidP="009A1DEC">
      <w:pPr>
        <w:spacing w:after="240" w:line="240" w:lineRule="auto"/>
        <w:jc w:val="both"/>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The parties agree that if, during the organizing phase of the FFA, the Neutral or any court or tribunal finds any part of Section 3 to be void, unenforceable or otherwise changes Section 3 in any way without the mutual agreement of the parties, such Neutral, court or tribunal, as the case may be, shall be required to amend Section 1 to include a collective agreement term of ten (10) years from the date of such decision.  </w:t>
      </w:r>
    </w:p>
    <w:p w14:paraId="0FA0B88D" w14:textId="77777777" w:rsidR="009A1DEC" w:rsidRDefault="009A1DEC" w:rsidP="009A1DEC">
      <w:pPr>
        <w:keepNext/>
        <w:spacing w:after="0" w:line="240" w:lineRule="auto"/>
        <w:jc w:val="right"/>
        <w:outlineLvl w:val="0"/>
        <w:rPr>
          <w:rFonts w:ascii="Times New Roman" w:eastAsia="Times New Roman" w:hAnsi="Times New Roman" w:cs="Times New Roman"/>
          <w:bCs/>
          <w:snapToGrid w:val="0"/>
          <w:sz w:val="24"/>
          <w:szCs w:val="24"/>
        </w:rPr>
      </w:pPr>
      <w:r>
        <w:rPr>
          <w:rFonts w:ascii="Times New Roman" w:eastAsia="Times New Roman" w:hAnsi="Times New Roman" w:cs="Times New Roman"/>
          <w:sz w:val="24"/>
          <w:szCs w:val="24"/>
        </w:rPr>
        <w:br w:type="page"/>
      </w:r>
    </w:p>
    <w:p w14:paraId="23D4AC07" w14:textId="77777777" w:rsidR="009A1DEC" w:rsidRDefault="009A1DEC" w:rsidP="009A1DEC">
      <w:pPr>
        <w:keepNext/>
        <w:spacing w:after="0" w:line="240" w:lineRule="auto"/>
        <w:jc w:val="right"/>
        <w:outlineLvl w:val="0"/>
        <w:rPr>
          <w:rFonts w:ascii="Times New Roman" w:eastAsia="Times New Roman" w:hAnsi="Times New Roman" w:cs="Times New Roman"/>
          <w:bCs/>
          <w:snapToGrid w:val="0"/>
          <w:sz w:val="24"/>
          <w:szCs w:val="24"/>
        </w:rPr>
      </w:pPr>
    </w:p>
    <w:p w14:paraId="30D841DD" w14:textId="77777777" w:rsidR="009A1DEC" w:rsidRDefault="009A1DEC" w:rsidP="009A1DEC">
      <w:pPr>
        <w:keepNext/>
        <w:spacing w:after="0" w:line="240" w:lineRule="auto"/>
        <w:jc w:val="right"/>
        <w:outlineLvl w:val="0"/>
        <w:rPr>
          <w:rFonts w:ascii="Times New Roman" w:eastAsia="Times New Roman" w:hAnsi="Times New Roman" w:cs="Times New Roman"/>
          <w:bCs/>
          <w:snapToGrid w:val="0"/>
          <w:sz w:val="24"/>
          <w:szCs w:val="24"/>
        </w:rPr>
      </w:pPr>
    </w:p>
    <w:p w14:paraId="73639366" w14:textId="77777777" w:rsidR="009A1DEC" w:rsidRDefault="009A1DEC" w:rsidP="009A1DEC">
      <w:pPr>
        <w:keepNext/>
        <w:spacing w:after="0" w:line="240" w:lineRule="auto"/>
        <w:jc w:val="right"/>
        <w:outlineLvl w:val="0"/>
        <w:rPr>
          <w:rFonts w:ascii="Times New Roman" w:eastAsia="Times New Roman" w:hAnsi="Times New Roman" w:cs="Times New Roman"/>
          <w:bCs/>
          <w:snapToGrid w:val="0"/>
          <w:sz w:val="24"/>
          <w:szCs w:val="24"/>
        </w:rPr>
      </w:pPr>
    </w:p>
    <w:p w14:paraId="4E1AA145" w14:textId="77777777" w:rsidR="009A1DEC" w:rsidRDefault="009A1DEC" w:rsidP="009A1DEC">
      <w:pPr>
        <w:keepNext/>
        <w:spacing w:after="0" w:line="240" w:lineRule="auto"/>
        <w:jc w:val="right"/>
        <w:outlineLvl w:val="0"/>
        <w:rPr>
          <w:rFonts w:ascii="Times New Roman" w:eastAsia="Times New Roman" w:hAnsi="Times New Roman" w:cs="Times New Roman"/>
          <w:bCs/>
          <w:snapToGrid w:val="0"/>
          <w:sz w:val="24"/>
          <w:szCs w:val="24"/>
        </w:rPr>
      </w:pPr>
    </w:p>
    <w:p w14:paraId="6EA9BF96" w14:textId="77777777" w:rsidR="009A1DEC" w:rsidRDefault="009A1DEC" w:rsidP="009A1DEC">
      <w:pPr>
        <w:keepNext/>
        <w:spacing w:after="0" w:line="240" w:lineRule="auto"/>
        <w:jc w:val="right"/>
        <w:outlineLvl w:val="0"/>
        <w:rPr>
          <w:rFonts w:ascii="Times New Roman" w:eastAsia="Times New Roman" w:hAnsi="Times New Roman" w:cs="Times New Roman"/>
          <w:bCs/>
          <w:snapToGrid w:val="0"/>
          <w:sz w:val="24"/>
          <w:szCs w:val="24"/>
        </w:rPr>
      </w:pPr>
    </w:p>
    <w:p w14:paraId="0127D070" w14:textId="77777777" w:rsidR="009A1DEC" w:rsidRDefault="009A1DEC" w:rsidP="009A1DEC">
      <w:pPr>
        <w:keepNext/>
        <w:spacing w:after="0" w:line="240" w:lineRule="auto"/>
        <w:jc w:val="right"/>
        <w:outlineLvl w:val="0"/>
        <w:rPr>
          <w:rFonts w:ascii="Times New Roman" w:eastAsia="Times New Roman" w:hAnsi="Times New Roman" w:cs="Times New Roman"/>
          <w:bCs/>
          <w:snapToGrid w:val="0"/>
          <w:sz w:val="24"/>
          <w:szCs w:val="24"/>
        </w:rPr>
      </w:pPr>
    </w:p>
    <w:p w14:paraId="6F73FE60" w14:textId="77777777" w:rsidR="009A1DEC" w:rsidRDefault="009A1DEC" w:rsidP="009A1DEC">
      <w:pPr>
        <w:keepNext/>
        <w:spacing w:after="0" w:line="240" w:lineRule="auto"/>
        <w:jc w:val="right"/>
        <w:outlineLvl w:val="0"/>
        <w:rPr>
          <w:rFonts w:ascii="Times New Roman" w:eastAsia="Times New Roman" w:hAnsi="Times New Roman" w:cs="Times New Roman"/>
          <w:bCs/>
          <w:snapToGrid w:val="0"/>
          <w:sz w:val="24"/>
          <w:szCs w:val="24"/>
        </w:rPr>
      </w:pPr>
    </w:p>
    <w:p w14:paraId="4FF290BA" w14:textId="77777777" w:rsidR="009A1DEC" w:rsidRDefault="009A1DEC" w:rsidP="009A1DEC">
      <w:pPr>
        <w:keepNext/>
        <w:spacing w:after="0" w:line="240" w:lineRule="auto"/>
        <w:jc w:val="right"/>
        <w:outlineLvl w:val="0"/>
        <w:rPr>
          <w:rFonts w:ascii="Times New Roman" w:eastAsia="Times New Roman" w:hAnsi="Times New Roman" w:cs="Times New Roman"/>
          <w:bCs/>
          <w:snapToGrid w:val="0"/>
          <w:sz w:val="24"/>
          <w:szCs w:val="24"/>
        </w:rPr>
      </w:pPr>
    </w:p>
    <w:p w14:paraId="27A70B82" w14:textId="77777777" w:rsidR="009A1DEC" w:rsidRDefault="009A1DEC" w:rsidP="009A1DEC">
      <w:pPr>
        <w:keepNext/>
        <w:spacing w:after="0" w:line="240" w:lineRule="auto"/>
        <w:jc w:val="right"/>
        <w:outlineLvl w:val="0"/>
        <w:rPr>
          <w:rFonts w:ascii="Times New Roman" w:eastAsia="Times New Roman" w:hAnsi="Times New Roman" w:cs="Times New Roman"/>
          <w:bCs/>
          <w:snapToGrid w:val="0"/>
          <w:sz w:val="24"/>
          <w:szCs w:val="24"/>
        </w:rPr>
      </w:pPr>
    </w:p>
    <w:p w14:paraId="4E714F32" w14:textId="77777777" w:rsidR="009A1DEC" w:rsidRDefault="009A1DEC" w:rsidP="009A1DEC">
      <w:pPr>
        <w:keepNext/>
        <w:spacing w:after="0" w:line="240" w:lineRule="auto"/>
        <w:jc w:val="right"/>
        <w:outlineLvl w:val="0"/>
        <w:rPr>
          <w:rFonts w:ascii="Times New Roman" w:eastAsia="Times New Roman" w:hAnsi="Times New Roman" w:cs="Times New Roman"/>
          <w:bCs/>
          <w:snapToGrid w:val="0"/>
          <w:sz w:val="24"/>
          <w:szCs w:val="24"/>
        </w:rPr>
      </w:pPr>
    </w:p>
    <w:p w14:paraId="6BF80A40" w14:textId="77777777" w:rsidR="009A1DEC" w:rsidRDefault="009A1DEC" w:rsidP="009A1DEC">
      <w:pPr>
        <w:keepNext/>
        <w:spacing w:after="0" w:line="240" w:lineRule="auto"/>
        <w:jc w:val="right"/>
        <w:outlineLvl w:val="0"/>
        <w:rPr>
          <w:rFonts w:ascii="Times New Roman" w:eastAsia="Times New Roman" w:hAnsi="Times New Roman" w:cs="Times New Roman"/>
          <w:bCs/>
          <w:snapToGrid w:val="0"/>
          <w:sz w:val="24"/>
          <w:szCs w:val="24"/>
        </w:rPr>
      </w:pPr>
    </w:p>
    <w:p w14:paraId="25AE3855" w14:textId="77777777" w:rsidR="009A1DEC" w:rsidRDefault="009A1DEC" w:rsidP="009A1DEC">
      <w:pPr>
        <w:keepNext/>
        <w:spacing w:after="0" w:line="240" w:lineRule="auto"/>
        <w:jc w:val="right"/>
        <w:outlineLvl w:val="0"/>
        <w:rPr>
          <w:rFonts w:ascii="Times New Roman" w:eastAsia="Times New Roman" w:hAnsi="Times New Roman" w:cs="Times New Roman"/>
          <w:bCs/>
          <w:snapToGrid w:val="0"/>
          <w:sz w:val="24"/>
          <w:szCs w:val="24"/>
        </w:rPr>
      </w:pPr>
    </w:p>
    <w:p w14:paraId="27B3CAC1" w14:textId="77777777" w:rsidR="009A1DEC" w:rsidRDefault="009A1DEC" w:rsidP="009A1DEC">
      <w:pPr>
        <w:keepNext/>
        <w:spacing w:after="0" w:line="240" w:lineRule="auto"/>
        <w:jc w:val="right"/>
        <w:outlineLvl w:val="0"/>
        <w:rPr>
          <w:rFonts w:ascii="Times New Roman" w:eastAsia="Times New Roman" w:hAnsi="Times New Roman" w:cs="Times New Roman"/>
          <w:bCs/>
          <w:snapToGrid w:val="0"/>
          <w:sz w:val="24"/>
          <w:szCs w:val="24"/>
        </w:rPr>
      </w:pPr>
    </w:p>
    <w:p w14:paraId="37761898" w14:textId="77777777" w:rsidR="009A1DEC" w:rsidRDefault="009A1DEC" w:rsidP="009A1DEC">
      <w:pPr>
        <w:keepNext/>
        <w:spacing w:after="0" w:line="240" w:lineRule="auto"/>
        <w:jc w:val="right"/>
        <w:outlineLvl w:val="0"/>
        <w:rPr>
          <w:rFonts w:ascii="Times New Roman" w:eastAsia="Times New Roman" w:hAnsi="Times New Roman" w:cs="Times New Roman"/>
          <w:bCs/>
          <w:snapToGrid w:val="0"/>
          <w:sz w:val="24"/>
          <w:szCs w:val="24"/>
        </w:rPr>
      </w:pPr>
    </w:p>
    <w:p w14:paraId="489A47D3" w14:textId="77777777" w:rsidR="009A1DEC" w:rsidRDefault="009A1DEC" w:rsidP="009A1DEC">
      <w:pPr>
        <w:keepNext/>
        <w:spacing w:after="0" w:line="240" w:lineRule="auto"/>
        <w:jc w:val="right"/>
        <w:outlineLvl w:val="0"/>
        <w:rPr>
          <w:rFonts w:ascii="Times New Roman" w:eastAsia="Times New Roman" w:hAnsi="Times New Roman" w:cs="Times New Roman"/>
          <w:bCs/>
          <w:snapToGrid w:val="0"/>
          <w:sz w:val="24"/>
          <w:szCs w:val="24"/>
        </w:rPr>
      </w:pPr>
    </w:p>
    <w:p w14:paraId="61C243DD" w14:textId="77777777" w:rsidR="009A1DEC" w:rsidRDefault="009A1DEC" w:rsidP="009A1DEC">
      <w:pPr>
        <w:keepNext/>
        <w:spacing w:after="0" w:line="240" w:lineRule="auto"/>
        <w:jc w:val="right"/>
        <w:outlineLvl w:val="0"/>
        <w:rPr>
          <w:rFonts w:ascii="Times New Roman" w:eastAsia="Times New Roman" w:hAnsi="Times New Roman" w:cs="Times New Roman"/>
          <w:bCs/>
          <w:snapToGrid w:val="0"/>
          <w:sz w:val="24"/>
          <w:szCs w:val="24"/>
        </w:rPr>
      </w:pPr>
    </w:p>
    <w:p w14:paraId="74B269CC" w14:textId="77777777" w:rsidR="009A1DEC" w:rsidRDefault="009A1DEC" w:rsidP="009A1DEC">
      <w:pPr>
        <w:keepNext/>
        <w:spacing w:after="0" w:line="240" w:lineRule="auto"/>
        <w:jc w:val="right"/>
        <w:outlineLvl w:val="0"/>
        <w:rPr>
          <w:rFonts w:ascii="Times New Roman" w:eastAsia="Times New Roman" w:hAnsi="Times New Roman" w:cs="Times New Roman"/>
          <w:bCs/>
          <w:snapToGrid w:val="0"/>
          <w:sz w:val="24"/>
          <w:szCs w:val="24"/>
        </w:rPr>
      </w:pPr>
    </w:p>
    <w:p w14:paraId="7B91A241" w14:textId="77777777" w:rsidR="009A1DEC" w:rsidRDefault="009A1DEC" w:rsidP="009A1DEC">
      <w:pPr>
        <w:keepNext/>
        <w:spacing w:after="0" w:line="240" w:lineRule="auto"/>
        <w:jc w:val="right"/>
        <w:outlineLvl w:val="0"/>
        <w:rPr>
          <w:rFonts w:ascii="Times New Roman" w:eastAsia="Times New Roman" w:hAnsi="Times New Roman" w:cs="Times New Roman"/>
          <w:bCs/>
          <w:snapToGrid w:val="0"/>
          <w:sz w:val="24"/>
          <w:szCs w:val="24"/>
        </w:rPr>
      </w:pPr>
    </w:p>
    <w:p w14:paraId="1D0A8E3A" w14:textId="77777777" w:rsidR="009A1DEC" w:rsidRDefault="009A1DEC" w:rsidP="009A1DEC">
      <w:pPr>
        <w:keepNext/>
        <w:spacing w:after="0" w:line="240" w:lineRule="auto"/>
        <w:jc w:val="center"/>
        <w:outlineLvl w:val="0"/>
        <w:rPr>
          <w:rFonts w:ascii="Times New Roman" w:eastAsia="Times New Roman" w:hAnsi="Times New Roman" w:cs="Times New Roman"/>
          <w:b/>
          <w:snapToGrid w:val="0"/>
          <w:sz w:val="32"/>
          <w:szCs w:val="24"/>
        </w:rPr>
      </w:pPr>
      <w:r>
        <w:rPr>
          <w:rFonts w:ascii="Times New Roman" w:eastAsia="Times New Roman" w:hAnsi="Times New Roman" w:cs="Times New Roman"/>
          <w:b/>
          <w:snapToGrid w:val="0"/>
          <w:sz w:val="32"/>
          <w:szCs w:val="24"/>
        </w:rPr>
        <w:t>NATIONAL COLLECTIVE BARGAINING AGREEMENT</w:t>
      </w:r>
    </w:p>
    <w:p w14:paraId="38FF0F3A" w14:textId="77777777" w:rsidR="009A1DEC" w:rsidRDefault="009A1DEC" w:rsidP="009A1DEC">
      <w:pPr>
        <w:spacing w:after="0" w:line="240" w:lineRule="auto"/>
        <w:rPr>
          <w:rFonts w:ascii="Times New Roman" w:eastAsia="Times New Roman" w:hAnsi="Times New Roman" w:cs="Times New Roman"/>
          <w:sz w:val="32"/>
          <w:szCs w:val="24"/>
        </w:rPr>
      </w:pPr>
    </w:p>
    <w:p w14:paraId="2BF7FAD7" w14:textId="77777777" w:rsidR="009A1DEC" w:rsidRDefault="009A1DEC" w:rsidP="009A1DEC">
      <w:pPr>
        <w:keepNext/>
        <w:widowControl w:val="0"/>
        <w:spacing w:after="0" w:line="240" w:lineRule="auto"/>
        <w:ind w:right="72"/>
        <w:jc w:val="center"/>
        <w:outlineLvl w:val="0"/>
        <w:rPr>
          <w:rFonts w:ascii="Times New Roman" w:eastAsia="Times New Roman" w:hAnsi="Times New Roman" w:cs="Times New Roman"/>
          <w:sz w:val="24"/>
          <w:szCs w:val="24"/>
        </w:rPr>
      </w:pPr>
      <w:r>
        <w:rPr>
          <w:rFonts w:ascii="Times New Roman" w:eastAsia="Times New Roman" w:hAnsi="Times New Roman" w:cs="Times New Roman"/>
          <w:b/>
          <w:snapToGrid w:val="0"/>
          <w:sz w:val="32"/>
          <w:szCs w:val="24"/>
        </w:rPr>
        <w:t>PART B</w:t>
      </w:r>
    </w:p>
    <w:p w14:paraId="635ECA9E" w14:textId="77777777" w:rsidR="009A1DEC" w:rsidRDefault="009A1DEC" w:rsidP="009A1DEC">
      <w:pPr>
        <w:keepNext/>
        <w:widowControl w:val="0"/>
        <w:spacing w:after="0" w:line="240" w:lineRule="auto"/>
        <w:ind w:right="432"/>
        <w:jc w:val="center"/>
        <w:outlineLvl w:val="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b/>
          <w:sz w:val="24"/>
          <w:szCs w:val="24"/>
          <w:u w:val="single"/>
        </w:rPr>
        <w:br w:type="page"/>
      </w:r>
      <w:bookmarkEnd w:id="3"/>
    </w:p>
    <w:p w14:paraId="468FF84C" w14:textId="77777777" w:rsidR="009A1DEC" w:rsidRDefault="009A1DEC" w:rsidP="009A1DEC">
      <w:pPr>
        <w:keepNext/>
        <w:widowControl w:val="0"/>
        <w:spacing w:after="0" w:line="240" w:lineRule="auto"/>
        <w:ind w:right="432"/>
        <w:jc w:val="center"/>
        <w:outlineLvl w:val="0"/>
        <w:rPr>
          <w:rFonts w:ascii="Times New Roman" w:eastAsia="Times New Roman" w:hAnsi="Times New Roman" w:cs="Times New Roman"/>
          <w:b/>
          <w:snapToGrid w:val="0"/>
          <w:sz w:val="24"/>
          <w:szCs w:val="24"/>
          <w:u w:val="single"/>
        </w:rPr>
      </w:pPr>
      <w:r>
        <w:rPr>
          <w:rFonts w:ascii="Times New Roman" w:eastAsia="Times New Roman" w:hAnsi="Times New Roman" w:cs="Times New Roman"/>
          <w:b/>
          <w:snapToGrid w:val="0"/>
          <w:sz w:val="24"/>
          <w:szCs w:val="24"/>
          <w:u w:val="single"/>
        </w:rPr>
        <w:lastRenderedPageBreak/>
        <w:t>ARTICLE 6</w:t>
      </w:r>
    </w:p>
    <w:p w14:paraId="1C3560D7" w14:textId="77777777" w:rsidR="009A1DEC" w:rsidRDefault="009A1DEC" w:rsidP="009A1DEC">
      <w:pPr>
        <w:keepNext/>
        <w:widowControl w:val="0"/>
        <w:spacing w:after="0" w:line="240" w:lineRule="auto"/>
        <w:ind w:right="432"/>
        <w:jc w:val="center"/>
        <w:outlineLvl w:val="0"/>
        <w:rPr>
          <w:rFonts w:ascii="Times New Roman" w:eastAsia="Times New Roman" w:hAnsi="Times New Roman" w:cs="Times New Roman"/>
          <w:bCs/>
          <w:sz w:val="24"/>
          <w:szCs w:val="24"/>
          <w:u w:val="single"/>
        </w:rPr>
      </w:pPr>
      <w:r>
        <w:rPr>
          <w:rFonts w:ascii="Times New Roman" w:eastAsia="Times New Roman" w:hAnsi="Times New Roman" w:cs="Times New Roman"/>
          <w:b/>
          <w:sz w:val="24"/>
          <w:szCs w:val="24"/>
          <w:u w:val="single"/>
        </w:rPr>
        <w:t>DISCRIMINATION AND HARASSMENT</w:t>
      </w:r>
    </w:p>
    <w:p w14:paraId="46D0DACB" w14:textId="77777777" w:rsidR="009A1DEC" w:rsidRDefault="009A1DEC" w:rsidP="009A1DEC">
      <w:pPr>
        <w:spacing w:after="0" w:line="240" w:lineRule="auto"/>
        <w:ind w:right="432"/>
        <w:rPr>
          <w:rFonts w:ascii="Times New Roman" w:eastAsia="Times New Roman" w:hAnsi="Times New Roman" w:cs="Times New Roman"/>
          <w:sz w:val="24"/>
          <w:szCs w:val="24"/>
        </w:rPr>
      </w:pPr>
    </w:p>
    <w:p w14:paraId="55666A8C" w14:textId="77777777" w:rsidR="009A1DEC" w:rsidRDefault="009A1DEC" w:rsidP="009A1DEC">
      <w:pPr>
        <w:keepNext/>
        <w:spacing w:after="0" w:line="240" w:lineRule="auto"/>
        <w:outlineLvl w:v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1: Equal Application</w:t>
      </w:r>
    </w:p>
    <w:p w14:paraId="55125DAA" w14:textId="77777777" w:rsidR="009A1DEC" w:rsidRDefault="009A1DEC" w:rsidP="009A1DEC">
      <w:pPr>
        <w:numPr>
          <w:ilvl w:val="0"/>
          <w:numId w:val="51"/>
        </w:numPr>
        <w:spacing w:after="120"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Company and the Union agree that the provisions of this Agreement shall apply to all employees covered by the Agreement without discrimination.  </w:t>
      </w:r>
    </w:p>
    <w:p w14:paraId="3CA036AC" w14:textId="77777777" w:rsidR="009A1DEC" w:rsidRDefault="009A1DEC" w:rsidP="009A1DEC">
      <w:pPr>
        <w:numPr>
          <w:ilvl w:val="0"/>
          <w:numId w:val="51"/>
        </w:numPr>
        <w:spacing w:after="120"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provisions and protections of this Article will apply to probationary employees.</w:t>
      </w:r>
    </w:p>
    <w:p w14:paraId="695E3E3F" w14:textId="77777777" w:rsidR="009A1DEC" w:rsidRDefault="009A1DEC" w:rsidP="009A1DEC">
      <w:pPr>
        <w:numPr>
          <w:ilvl w:val="0"/>
          <w:numId w:val="51"/>
        </w:numPr>
        <w:spacing w:after="120"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Company and the Union are committed to applying this Agreement in accordance with the terms of the Ontario Human Rights Code (the “Code”) and the Ontario Occupational Health and Safety Act (“OHSA”).</w:t>
      </w:r>
    </w:p>
    <w:p w14:paraId="5F86E7F4" w14:textId="77777777" w:rsidR="009A1DEC" w:rsidRDefault="009A1DEC" w:rsidP="009A1DEC">
      <w:pPr>
        <w:keepNext/>
        <w:spacing w:after="0" w:line="240" w:lineRule="auto"/>
        <w:outlineLvl w:v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2: Discrimination</w:t>
      </w:r>
    </w:p>
    <w:p w14:paraId="557D5926" w14:textId="77777777" w:rsidR="009A1DEC" w:rsidRDefault="009A1DEC" w:rsidP="009A1DEC">
      <w:pPr>
        <w:keepNext/>
        <w:spacing w:after="0" w:line="240" w:lineRule="auto"/>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Neither the Company, the Union nor any employee will discriminate against any employee because of race, sex, creed, religion, colour, national origin, age, physical </w:t>
      </w:r>
      <w:proofErr w:type="gramStart"/>
      <w:r>
        <w:rPr>
          <w:rFonts w:ascii="Times New Roman" w:eastAsia="Times New Roman" w:hAnsi="Times New Roman" w:cs="Times New Roman"/>
          <w:bCs/>
          <w:sz w:val="24"/>
          <w:szCs w:val="24"/>
        </w:rPr>
        <w:t>handicap</w:t>
      </w:r>
      <w:proofErr w:type="gramEnd"/>
      <w:r>
        <w:rPr>
          <w:rFonts w:ascii="Times New Roman" w:eastAsia="Times New Roman" w:hAnsi="Times New Roman" w:cs="Times New Roman"/>
          <w:bCs/>
          <w:sz w:val="24"/>
          <w:szCs w:val="24"/>
        </w:rPr>
        <w:t xml:space="preserve"> or sexual orientation or for any other reason prohibited by the Code or any other relevant provincial legislation.</w:t>
      </w:r>
    </w:p>
    <w:p w14:paraId="44D1FB05" w14:textId="77777777" w:rsidR="009A1DEC" w:rsidRDefault="009A1DEC" w:rsidP="009A1DEC">
      <w:pPr>
        <w:spacing w:after="0" w:line="240" w:lineRule="auto"/>
        <w:rPr>
          <w:rFonts w:ascii="Times New Roman" w:eastAsia="Times New Roman" w:hAnsi="Times New Roman" w:cs="Times New Roman"/>
          <w:sz w:val="24"/>
          <w:szCs w:val="24"/>
        </w:rPr>
      </w:pPr>
    </w:p>
    <w:p w14:paraId="4697BE17" w14:textId="77777777" w:rsidR="009A1DEC" w:rsidRDefault="009A1DEC" w:rsidP="009A1DEC">
      <w:pPr>
        <w:keepNext/>
        <w:spacing w:after="0" w:line="240" w:lineRule="auto"/>
        <w:outlineLvl w:v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3: Harassment</w:t>
      </w:r>
    </w:p>
    <w:p w14:paraId="466458F0" w14:textId="77777777" w:rsidR="009A1DEC" w:rsidRDefault="009A1DEC" w:rsidP="009A1DEC">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rPr>
        <w:t xml:space="preserve">In accordance with the Fair Treatment principle of the Employee’s Charter and </w:t>
      </w:r>
      <w:r>
        <w:rPr>
          <w:rFonts w:ascii="Times New Roman" w:eastAsia="Times New Roman" w:hAnsi="Times New Roman" w:cs="Times New Roman"/>
          <w:sz w:val="24"/>
          <w:szCs w:val="24"/>
          <w:u w:val="single"/>
        </w:rPr>
        <w:t>Unifor’s</w:t>
      </w:r>
      <w:r>
        <w:rPr>
          <w:rFonts w:ascii="Times New Roman" w:eastAsia="Times New Roman" w:hAnsi="Times New Roman" w:cs="Times New Roman"/>
          <w:sz w:val="24"/>
          <w:szCs w:val="24"/>
        </w:rPr>
        <w:t xml:space="preserve"> Harassment Policy, Magna and </w:t>
      </w:r>
      <w:r>
        <w:rPr>
          <w:rFonts w:ascii="Times New Roman" w:eastAsia="Times New Roman" w:hAnsi="Times New Roman" w:cs="Times New Roman"/>
          <w:sz w:val="24"/>
          <w:szCs w:val="24"/>
          <w:u w:val="single"/>
        </w:rPr>
        <w:t>Unifor</w:t>
      </w:r>
      <w:r>
        <w:rPr>
          <w:rFonts w:ascii="Times New Roman" w:eastAsia="Times New Roman" w:hAnsi="Times New Roman" w:cs="Times New Roman"/>
          <w:sz w:val="24"/>
          <w:szCs w:val="24"/>
        </w:rPr>
        <w:t xml:space="preserve"> are committed to providing a harassment-free workplace.  Harassment is defined as a “course of vexatious comment or conduct that is known or ought </w:t>
      </w:r>
      <w:proofErr w:type="gramStart"/>
      <w:r>
        <w:rPr>
          <w:rFonts w:ascii="Times New Roman" w:eastAsia="Times New Roman" w:hAnsi="Times New Roman" w:cs="Times New Roman"/>
          <w:sz w:val="24"/>
          <w:szCs w:val="24"/>
        </w:rPr>
        <w:t>reasonably be</w:t>
      </w:r>
      <w:proofErr w:type="gramEnd"/>
      <w:r>
        <w:rPr>
          <w:rFonts w:ascii="Times New Roman" w:eastAsia="Times New Roman" w:hAnsi="Times New Roman" w:cs="Times New Roman"/>
          <w:sz w:val="24"/>
          <w:szCs w:val="24"/>
        </w:rPr>
        <w:t xml:space="preserve"> known to be unwelcome”, that denies an individual dignity and respect.  </w:t>
      </w:r>
      <w:r>
        <w:rPr>
          <w:rFonts w:ascii="Times New Roman" w:eastAsia="Times New Roman" w:hAnsi="Times New Roman" w:cs="Times New Roman"/>
          <w:sz w:val="24"/>
          <w:szCs w:val="24"/>
          <w:lang w:val="en-GB"/>
        </w:rPr>
        <w:t xml:space="preserve">Workplace harassment often takes place </w:t>
      </w:r>
      <w:proofErr w:type="gramStart"/>
      <w:r>
        <w:rPr>
          <w:rFonts w:ascii="Times New Roman" w:eastAsia="Times New Roman" w:hAnsi="Times New Roman" w:cs="Times New Roman"/>
          <w:sz w:val="24"/>
          <w:szCs w:val="24"/>
          <w:lang w:val="en-GB"/>
        </w:rPr>
        <w:t>on the basis of</w:t>
      </w:r>
      <w:proofErr w:type="gramEnd"/>
      <w:r>
        <w:rPr>
          <w:rFonts w:ascii="Times New Roman" w:eastAsia="Times New Roman" w:hAnsi="Times New Roman" w:cs="Times New Roman"/>
          <w:sz w:val="24"/>
          <w:szCs w:val="24"/>
          <w:lang w:val="en-GB"/>
        </w:rPr>
        <w:t xml:space="preserve"> certain personal characteristics protected by law, including without limitation: race, ancestry, place of origin, colour, ethnic origin, citizenship, creed, sex, sexual orientation, age, record of offences, marital status, family status, or disability.</w:t>
      </w:r>
    </w:p>
    <w:p w14:paraId="12B4CE33"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3D573A4B"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employees are expected to treat others with courtesy and consideration and to discourage harassment.  Harassment may take many forms, such as:</w:t>
      </w:r>
    </w:p>
    <w:p w14:paraId="566418D3" w14:textId="77777777" w:rsidR="009A1DEC" w:rsidRDefault="009A1DEC" w:rsidP="009A1DEC">
      <w:pPr>
        <w:spacing w:after="0" w:line="240" w:lineRule="auto"/>
        <w:rPr>
          <w:rFonts w:ascii="Times New Roman" w:eastAsia="Times New Roman" w:hAnsi="Times New Roman" w:cs="Times New Roman"/>
          <w:iCs/>
          <w:sz w:val="24"/>
          <w:szCs w:val="24"/>
        </w:rPr>
      </w:pPr>
    </w:p>
    <w:p w14:paraId="59193EBA" w14:textId="77777777" w:rsidR="009A1DEC" w:rsidRDefault="009A1DEC" w:rsidP="009A1DEC">
      <w:pPr>
        <w:numPr>
          <w:ilvl w:val="1"/>
          <w:numId w:val="52"/>
        </w:numPr>
        <w:spacing w:after="120" w:line="240" w:lineRule="auto"/>
        <w:ind w:left="900"/>
        <w:rPr>
          <w:rFonts w:ascii="Times New Roman" w:eastAsia="Times New Roman" w:hAnsi="Times New Roman" w:cs="Times New Roman"/>
          <w:sz w:val="24"/>
          <w:szCs w:val="24"/>
        </w:rPr>
      </w:pPr>
      <w:r>
        <w:rPr>
          <w:rFonts w:ascii="Times New Roman" w:eastAsia="Times New Roman" w:hAnsi="Times New Roman" w:cs="Times New Roman"/>
          <w:b/>
          <w:i/>
          <w:sz w:val="24"/>
          <w:szCs w:val="24"/>
        </w:rPr>
        <w:t>Sexual Advances or Favors</w:t>
      </w:r>
      <w:r>
        <w:rPr>
          <w:rFonts w:ascii="Arial" w:eastAsia="Times New Roman" w:hAnsi="Arial" w:cs="Arial"/>
          <w:b/>
          <w:bCs/>
          <w:i/>
          <w:szCs w:val="26"/>
        </w:rPr>
        <w:t>.</w:t>
      </w:r>
      <w:r>
        <w:rPr>
          <w:rFonts w:ascii="Times New Roman" w:eastAsia="Times New Roman" w:hAnsi="Times New Roman" w:cs="Times New Roman"/>
          <w:sz w:val="24"/>
          <w:szCs w:val="24"/>
        </w:rPr>
        <w:t xml:space="preserve">  It is a violation of this Agreement for any employee to threaten, expressly or implicitly, that a subordinate is required to submit to sexual advances or to provide sexual favors as a condition of employment or any term of employment, or that a subordinate’s refusal to submit to sexual advances or to provide sexual favors will affect adversely the subordinate’s employment.  Under the law, it makes no difference if the victim of sexual harassment is of the same or opposite sex as the harasser.  Sometimes social relationships may develop at work.  However, no employee ever should feel compelled to date, become romantically involved with, or continue such a relationship with another employee.  Any employee who feels any unwelcome pressure from another employee in this way is urged to use the reporting procedure below. </w:t>
      </w:r>
    </w:p>
    <w:p w14:paraId="38884AE0" w14:textId="77777777" w:rsidR="009A1DEC" w:rsidRDefault="009A1DEC" w:rsidP="009A1DEC">
      <w:pPr>
        <w:numPr>
          <w:ilvl w:val="1"/>
          <w:numId w:val="52"/>
        </w:numPr>
        <w:spacing w:after="120" w:line="240" w:lineRule="auto"/>
        <w:ind w:left="900"/>
        <w:rPr>
          <w:rFonts w:ascii="Times New Roman" w:eastAsia="Times New Roman" w:hAnsi="Times New Roman" w:cs="Times New Roman"/>
          <w:sz w:val="24"/>
          <w:szCs w:val="24"/>
        </w:rPr>
      </w:pPr>
      <w:r>
        <w:rPr>
          <w:rFonts w:ascii="Times New Roman" w:eastAsia="Times New Roman" w:hAnsi="Times New Roman" w:cs="Times New Roman"/>
          <w:b/>
          <w:i/>
          <w:iCs/>
          <w:sz w:val="24"/>
          <w:szCs w:val="24"/>
        </w:rPr>
        <w:t>Hostile Environment Sexual Harassment</w:t>
      </w:r>
      <w:r>
        <w:rPr>
          <w:rFonts w:ascii="Arial" w:eastAsia="Times New Roman" w:hAnsi="Arial" w:cs="Arial"/>
          <w:b/>
          <w:bCs/>
          <w:i/>
          <w:szCs w:val="26"/>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It is a violation of this Agreement for any employee to engage in unwelcome sexual conduct which has the purpose or effect of interfering unreasonably with another employee’s work performance or of creating an intimidating, hostile or offensive working environment.  Such conduct, if unwelcome, may include, but is not limited to: sexual bantering, off-color language or jokes, sexual flirtations, advances, propositions or touching; requests for sexual favors; verbal abuse of a sexual nature; verbal commentaries or gestures about an individual’s body; sexually-degrading words used to describe an individual; displays of sexually-</w:t>
      </w:r>
      <w:r>
        <w:rPr>
          <w:rFonts w:ascii="Times New Roman" w:eastAsia="Times New Roman" w:hAnsi="Times New Roman" w:cs="Times New Roman"/>
          <w:sz w:val="24"/>
          <w:szCs w:val="24"/>
        </w:rPr>
        <w:lastRenderedPageBreak/>
        <w:t>suggestive objects or pictures; and using sexual or degrading gestures or other non-verbal communications.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Under the law, it makes no difference if the victim of sexual harassment is of the same or opposite sex as the harasser. Engaging in such conduct through written communications or by originating, </w:t>
      </w:r>
      <w:proofErr w:type="gramStart"/>
      <w:r>
        <w:rPr>
          <w:rFonts w:ascii="Times New Roman" w:eastAsia="Times New Roman" w:hAnsi="Times New Roman" w:cs="Times New Roman"/>
          <w:sz w:val="24"/>
          <w:szCs w:val="24"/>
        </w:rPr>
        <w:t>forwarding</w:t>
      </w:r>
      <w:proofErr w:type="gramEnd"/>
      <w:r>
        <w:rPr>
          <w:rFonts w:ascii="Times New Roman" w:eastAsia="Times New Roman" w:hAnsi="Times New Roman" w:cs="Times New Roman"/>
          <w:sz w:val="24"/>
          <w:szCs w:val="24"/>
        </w:rPr>
        <w:t xml:space="preserve"> or accessing electronic communications via email or the Internet also is specifically prohibited.</w:t>
      </w:r>
    </w:p>
    <w:p w14:paraId="5FAD3D07" w14:textId="77777777" w:rsidR="009A1DEC" w:rsidRDefault="009A1DEC" w:rsidP="009A1DEC">
      <w:pPr>
        <w:spacing w:after="120" w:line="240" w:lineRule="auto"/>
        <w:ind w:left="900" w:hanging="360"/>
        <w:rPr>
          <w:rFonts w:ascii="Arial" w:eastAsia="Times New Roman" w:hAnsi="Arial" w:cs="Arial"/>
          <w:b/>
          <w:bCs/>
          <w:i/>
          <w:szCs w:val="26"/>
        </w:rPr>
      </w:pPr>
      <w:r>
        <w:rPr>
          <w:rFonts w:ascii="Arial" w:eastAsia="Times New Roman" w:hAnsi="Arial" w:cs="Arial"/>
          <w:b/>
          <w:bCs/>
          <w:i/>
          <w:szCs w:val="26"/>
        </w:rPr>
        <w:t>c)</w:t>
      </w:r>
      <w:r>
        <w:rPr>
          <w:rFonts w:ascii="Arial" w:eastAsia="Times New Roman" w:hAnsi="Arial" w:cs="Arial"/>
          <w:b/>
          <w:bCs/>
          <w:i/>
          <w:szCs w:val="26"/>
        </w:rPr>
        <w:tab/>
      </w:r>
      <w:r>
        <w:rPr>
          <w:rFonts w:ascii="Times New Roman" w:eastAsia="Times New Roman" w:hAnsi="Times New Roman" w:cs="Times New Roman"/>
          <w:b/>
          <w:bCs/>
          <w:i/>
          <w:sz w:val="24"/>
          <w:szCs w:val="24"/>
        </w:rPr>
        <w:t>Other Forms of Prohibited Harassment</w:t>
      </w:r>
      <w:r>
        <w:rPr>
          <w:rFonts w:ascii="Arial" w:eastAsia="Times New Roman" w:hAnsi="Arial" w:cs="Arial"/>
          <w:b/>
          <w:bCs/>
          <w:i/>
          <w:szCs w:val="26"/>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It is a violation of this Agreement for any employee to engage in unwelcome and offensive conduct because of an employee’s race, sex, creed, religion, colour, national origin, age, physical </w:t>
      </w:r>
      <w:proofErr w:type="gramStart"/>
      <w:r>
        <w:rPr>
          <w:rFonts w:ascii="Times New Roman" w:eastAsia="Times New Roman" w:hAnsi="Times New Roman" w:cs="Times New Roman"/>
          <w:sz w:val="24"/>
          <w:szCs w:val="24"/>
        </w:rPr>
        <w:t>handicap</w:t>
      </w:r>
      <w:proofErr w:type="gramEnd"/>
      <w:r>
        <w:rPr>
          <w:rFonts w:ascii="Times New Roman" w:eastAsia="Times New Roman" w:hAnsi="Times New Roman" w:cs="Times New Roman"/>
          <w:sz w:val="24"/>
          <w:szCs w:val="24"/>
        </w:rPr>
        <w:t xml:space="preserve"> or sexual orientation – which has the purpose or effect of interfering unreasonably with another employee’s work performance or creating an intimidating, hostile or offensive working environment.  Examples of such conduct include but are not necessarily limited </w:t>
      </w: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jokes, degrading or humiliating statements, pictures or gestures, and other expressions of stereotypical or prejudicial attitudes on the basis of a ground prohibited by the </w:t>
      </w:r>
      <w:r>
        <w:rPr>
          <w:rFonts w:ascii="Times New Roman" w:eastAsia="Times New Roman" w:hAnsi="Times New Roman" w:cs="Times New Roman"/>
          <w:i/>
          <w:iCs/>
          <w:sz w:val="24"/>
          <w:szCs w:val="24"/>
        </w:rPr>
        <w:t>Code</w:t>
      </w:r>
      <w:r>
        <w:rPr>
          <w:rFonts w:ascii="Times New Roman" w:eastAsia="Times New Roman" w:hAnsi="Times New Roman" w:cs="Times New Roman"/>
          <w:sz w:val="24"/>
          <w:szCs w:val="24"/>
        </w:rPr>
        <w:t xml:space="preserve">.  Engaging in such conduct through written communications or by originating, </w:t>
      </w:r>
      <w:proofErr w:type="gramStart"/>
      <w:r>
        <w:rPr>
          <w:rFonts w:ascii="Times New Roman" w:eastAsia="Times New Roman" w:hAnsi="Times New Roman" w:cs="Times New Roman"/>
          <w:sz w:val="24"/>
          <w:szCs w:val="24"/>
        </w:rPr>
        <w:t>forwarding</w:t>
      </w:r>
      <w:proofErr w:type="gramEnd"/>
      <w:r>
        <w:rPr>
          <w:rFonts w:ascii="Times New Roman" w:eastAsia="Times New Roman" w:hAnsi="Times New Roman" w:cs="Times New Roman"/>
          <w:sz w:val="24"/>
          <w:szCs w:val="24"/>
        </w:rPr>
        <w:t xml:space="preserve"> or accessing electronic communications via email or the Internet also is specifically prohibited.</w:t>
      </w:r>
    </w:p>
    <w:p w14:paraId="140B2497" w14:textId="77777777" w:rsidR="009A1DEC" w:rsidRDefault="009A1DEC" w:rsidP="009A1DEC">
      <w:pPr>
        <w:numPr>
          <w:ilvl w:val="0"/>
          <w:numId w:val="53"/>
        </w:numPr>
        <w:spacing w:after="120" w:line="240" w:lineRule="auto"/>
        <w:ind w:left="810" w:hanging="27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Non-Company Employees.</w:t>
      </w:r>
      <w:r>
        <w:rPr>
          <w:rFonts w:ascii="Times New Roman" w:eastAsia="Times New Roman" w:hAnsi="Times New Roman" w:cs="Times New Roman"/>
          <w:sz w:val="24"/>
          <w:szCs w:val="24"/>
        </w:rPr>
        <w:t xml:space="preserve">  These prohibitions against discrimination</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and harassment may apply to non-employees.  Non-employees include third parties, such as vendors or customers, as well as employees of Company affiliates abroad.  When non-employees are present at our workplace or interact with our employees (including through electronic communications), we expect them to apply the same standards of conduct that we expect of employees here.  If any employee feels harassed or discriminated against, sexually or based on membership in a protected class, he or she should use the reporting procedure below.  Conversely, we expect our employees to treat non-employees with the same courtesy and respect as co-workers.  Harassment and discrimination against non-employees by Company employees also is strictly prohibited.</w:t>
      </w:r>
    </w:p>
    <w:p w14:paraId="0A876FAE" w14:textId="77777777" w:rsidR="009A1DEC" w:rsidRDefault="009A1DEC" w:rsidP="009A1DEC">
      <w:pPr>
        <w:numPr>
          <w:ilvl w:val="0"/>
          <w:numId w:val="53"/>
        </w:numPr>
        <w:spacing w:after="120" w:line="240" w:lineRule="auto"/>
        <w:ind w:left="810" w:hanging="270"/>
        <w:rPr>
          <w:rFonts w:ascii="Times New Roman" w:eastAsia="Times New Roman" w:hAnsi="Times New Roman" w:cs="Times New Roman"/>
          <w:sz w:val="24"/>
          <w:szCs w:val="24"/>
        </w:rPr>
      </w:pPr>
      <w:r>
        <w:rPr>
          <w:rFonts w:ascii="Times New Roman" w:eastAsia="Times New Roman" w:hAnsi="Times New Roman" w:cs="Times New Roman"/>
          <w:b/>
          <w:i/>
          <w:iCs/>
          <w:sz w:val="24"/>
          <w:szCs w:val="24"/>
        </w:rPr>
        <w:t>Harassment and Discrimination.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Harassment and discrimination should not be construed as properly discharged supervisory responsibilities, including the delegation of work assignments, the assessment of discipline, or any conduct that does not undermine the dignity of the individual on the grounds identified above.  Neither is this policy meant to inhibit free speech or interfere with normal social relations.</w:t>
      </w:r>
    </w:p>
    <w:p w14:paraId="08D409E1" w14:textId="77777777" w:rsidR="009A1DEC" w:rsidRDefault="009A1DEC" w:rsidP="009A1DEC">
      <w:pPr>
        <w:spacing w:after="120" w:line="240" w:lineRule="auto"/>
        <w:rPr>
          <w:rFonts w:ascii="Arial" w:eastAsia="Times New Roman" w:hAnsi="Arial" w:cs="Arial"/>
          <w:b/>
          <w:bCs/>
          <w:i/>
          <w:szCs w:val="26"/>
        </w:rPr>
      </w:pPr>
      <w:r>
        <w:rPr>
          <w:rFonts w:ascii="Times New Roman" w:eastAsia="Times New Roman" w:hAnsi="Times New Roman" w:cs="Times New Roman"/>
          <w:b/>
          <w:sz w:val="24"/>
          <w:szCs w:val="24"/>
        </w:rPr>
        <w:br/>
        <w:t>Section 4: Reporting and Investigation</w:t>
      </w:r>
      <w:r>
        <w:rPr>
          <w:rFonts w:ascii="Arial" w:eastAsia="Times New Roman" w:hAnsi="Arial" w:cs="Arial"/>
          <w:b/>
          <w:bCs/>
          <w:i/>
          <w:szCs w:val="26"/>
        </w:rPr>
        <w:t xml:space="preserve"> </w:t>
      </w:r>
    </w:p>
    <w:p w14:paraId="498BC1E6" w14:textId="77777777" w:rsidR="009A1DEC" w:rsidRDefault="009A1DEC" w:rsidP="009A1DEC">
      <w:pPr>
        <w:numPr>
          <w:ilvl w:val="0"/>
          <w:numId w:val="54"/>
        </w:numPr>
        <w:spacing w:after="120" w:line="240" w:lineRule="auto"/>
        <w:ind w:left="810" w:hanging="27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Reporting an </w:t>
      </w:r>
      <w:proofErr w:type="gramStart"/>
      <w:r>
        <w:rPr>
          <w:rFonts w:ascii="Times New Roman" w:eastAsia="Times New Roman" w:hAnsi="Times New Roman" w:cs="Times New Roman"/>
          <w:b/>
          <w:bCs/>
          <w:i/>
          <w:sz w:val="24"/>
          <w:szCs w:val="24"/>
        </w:rPr>
        <w:t>Incident</w:t>
      </w:r>
      <w:proofErr w:type="gramEnd"/>
      <w:r>
        <w:rPr>
          <w:rFonts w:ascii="Arial" w:eastAsia="Times New Roman" w:hAnsi="Arial" w:cs="Arial"/>
          <w:b/>
          <w:bCs/>
          <w:i/>
          <w:szCs w:val="26"/>
        </w:rPr>
        <w:t xml:space="preserve"> </w:t>
      </w:r>
      <w:r>
        <w:rPr>
          <w:rFonts w:ascii="Times New Roman" w:eastAsia="Times New Roman" w:hAnsi="Times New Roman" w:cs="Times New Roman"/>
          <w:sz w:val="24"/>
          <w:szCs w:val="24"/>
        </w:rPr>
        <w:t>The Company and Union strongly encourage the good faith reporting of all instances of harassment or discrimination.  An employee who feels he or she has been treated in a manner that violates this policy should:</w:t>
      </w:r>
    </w:p>
    <w:p w14:paraId="119A6122" w14:textId="77777777" w:rsidR="009A1DEC" w:rsidRDefault="009A1DEC" w:rsidP="009A1DEC">
      <w:pPr>
        <w:numPr>
          <w:ilvl w:val="0"/>
          <w:numId w:val="55"/>
        </w:numPr>
        <w:tabs>
          <w:tab w:val="num" w:pos="1440"/>
        </w:tabs>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Request that the unwanted behaviour </w:t>
      </w:r>
      <w:proofErr w:type="gramStart"/>
      <w:r>
        <w:rPr>
          <w:rFonts w:ascii="Times New Roman" w:eastAsia="Times New Roman" w:hAnsi="Times New Roman" w:cs="Times New Roman"/>
          <w:sz w:val="24"/>
          <w:szCs w:val="24"/>
        </w:rPr>
        <w:t>stop;</w:t>
      </w:r>
      <w:proofErr w:type="gramEnd"/>
    </w:p>
    <w:p w14:paraId="6A8D2140" w14:textId="77777777" w:rsidR="009A1DEC" w:rsidRDefault="009A1DEC" w:rsidP="009A1DEC">
      <w:pPr>
        <w:numPr>
          <w:ilvl w:val="0"/>
          <w:numId w:val="55"/>
        </w:numPr>
        <w:tabs>
          <w:tab w:val="num" w:pos="1440"/>
        </w:tabs>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 the individual that is doing the harassing or the discriminating against you that the behaviour is unwanted and </w:t>
      </w:r>
      <w:proofErr w:type="gramStart"/>
      <w:r>
        <w:rPr>
          <w:rFonts w:ascii="Times New Roman" w:eastAsia="Times New Roman" w:hAnsi="Times New Roman" w:cs="Times New Roman"/>
          <w:sz w:val="24"/>
          <w:szCs w:val="24"/>
        </w:rPr>
        <w:t>unwelcome;</w:t>
      </w:r>
      <w:proofErr w:type="gramEnd"/>
    </w:p>
    <w:p w14:paraId="43419487" w14:textId="77777777" w:rsidR="009A1DEC" w:rsidRDefault="009A1DEC" w:rsidP="009A1DEC">
      <w:pPr>
        <w:numPr>
          <w:ilvl w:val="0"/>
          <w:numId w:val="55"/>
        </w:numPr>
        <w:tabs>
          <w:tab w:val="num" w:pos="1440"/>
        </w:tabs>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Document the events, complete with times, dates, location, witnesses and </w:t>
      </w:r>
      <w:proofErr w:type="gramStart"/>
      <w:r>
        <w:rPr>
          <w:rFonts w:ascii="Times New Roman" w:eastAsia="Times New Roman" w:hAnsi="Times New Roman" w:cs="Times New Roman"/>
          <w:sz w:val="24"/>
          <w:szCs w:val="24"/>
        </w:rPr>
        <w:t>details;</w:t>
      </w:r>
      <w:proofErr w:type="gramEnd"/>
    </w:p>
    <w:p w14:paraId="45EBD7AF" w14:textId="77777777" w:rsidR="009A1DEC" w:rsidRDefault="009A1DEC" w:rsidP="009A1DEC">
      <w:pPr>
        <w:numPr>
          <w:ilvl w:val="0"/>
          <w:numId w:val="55"/>
        </w:numPr>
        <w:tabs>
          <w:tab w:val="num" w:pos="1440"/>
        </w:tabs>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Report the incident to the Human Resources Department and, at the Employee’s option, the Employee </w:t>
      </w:r>
      <w:proofErr w:type="gramStart"/>
      <w:r>
        <w:rPr>
          <w:rFonts w:ascii="Times New Roman" w:eastAsia="Times New Roman" w:hAnsi="Times New Roman" w:cs="Times New Roman"/>
          <w:sz w:val="24"/>
          <w:szCs w:val="24"/>
        </w:rPr>
        <w:t>Advocate;</w:t>
      </w:r>
      <w:proofErr w:type="gramEnd"/>
    </w:p>
    <w:p w14:paraId="03BE29D9" w14:textId="77777777" w:rsidR="009A1DEC" w:rsidRDefault="009A1DEC" w:rsidP="009A1DEC">
      <w:pPr>
        <w:numPr>
          <w:ilvl w:val="0"/>
          <w:numId w:val="55"/>
        </w:numPr>
        <w:tabs>
          <w:tab w:val="num" w:pos="1440"/>
        </w:tabs>
        <w:spacing w:after="12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An Employee who is not comfortable initiating the discussion with Human Resources or the Employee Advocate should contact the Magna Employee Hotline.</w:t>
      </w:r>
    </w:p>
    <w:p w14:paraId="31581212" w14:textId="77777777" w:rsidR="009A1DEC" w:rsidRDefault="009A1DEC" w:rsidP="009A1DEC">
      <w:pPr>
        <w:spacing w:after="120" w:line="240" w:lineRule="auto"/>
        <w:ind w:left="5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prompt, thorough and impartial investigation will be made.  The complaint will be disclosed only to the extent necessary to make a thorough investigation or as necessary to take appropriate corrective measures.  The employee will be informed of the results and resolution.</w:t>
      </w:r>
    </w:p>
    <w:p w14:paraId="1ABA04C6" w14:textId="77777777" w:rsidR="009A1DEC" w:rsidRDefault="009A1DEC" w:rsidP="009A1DEC">
      <w:pPr>
        <w:numPr>
          <w:ilvl w:val="0"/>
          <w:numId w:val="54"/>
        </w:numPr>
        <w:spacing w:after="120" w:line="240" w:lineRule="auto"/>
        <w:ind w:left="810" w:hanging="270"/>
        <w:rPr>
          <w:rFonts w:ascii="Times New Roman" w:eastAsia="Times New Roman" w:hAnsi="Times New Roman" w:cs="Times New Roman"/>
          <w:i/>
          <w:sz w:val="24"/>
          <w:szCs w:val="24"/>
        </w:rPr>
      </w:pPr>
      <w:r>
        <w:rPr>
          <w:rFonts w:ascii="Times New Roman" w:eastAsia="Times New Roman" w:hAnsi="Times New Roman" w:cs="Times New Roman"/>
          <w:b/>
          <w:bCs/>
          <w:i/>
          <w:sz w:val="24"/>
          <w:szCs w:val="24"/>
        </w:rPr>
        <w:t>Non-Retaliation.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 Company and Union will ensure that there is no coercion, retaliation, intimidation, or harassment directed against any employee who makes a report or serves as a witness on behalf of another employee.  If any employee feels that he or she has been retaliated against for making a report or participating in the investigation process, the alleged violation should be reported using the procedures </w:t>
      </w:r>
      <w:r>
        <w:rPr>
          <w:rFonts w:ascii="Times New Roman" w:eastAsia="Times New Roman" w:hAnsi="Times New Roman" w:cs="Times New Roman"/>
          <w:i/>
          <w:sz w:val="24"/>
          <w:szCs w:val="24"/>
        </w:rPr>
        <w:t>above.</w:t>
      </w:r>
    </w:p>
    <w:p w14:paraId="6D55D74D" w14:textId="77777777" w:rsidR="009A1DEC" w:rsidRDefault="009A1DEC" w:rsidP="009A1DEC">
      <w:pPr>
        <w:numPr>
          <w:ilvl w:val="0"/>
          <w:numId w:val="54"/>
        </w:numPr>
        <w:spacing w:after="120" w:line="240" w:lineRule="auto"/>
        <w:ind w:left="810" w:hanging="27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Corrective Measures.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Any employee found to have unlawfully harassed or discriminated against another employee will be subject to appropriate discipline, up to and including termination of employment.  Further, any employee found to have coerced, retaliated against, </w:t>
      </w:r>
      <w:proofErr w:type="gramStart"/>
      <w:r>
        <w:rPr>
          <w:rFonts w:ascii="Times New Roman" w:eastAsia="Times New Roman" w:hAnsi="Times New Roman" w:cs="Times New Roman"/>
          <w:sz w:val="24"/>
          <w:szCs w:val="24"/>
        </w:rPr>
        <w:t>intimidated</w:t>
      </w:r>
      <w:proofErr w:type="gramEnd"/>
      <w:r>
        <w:rPr>
          <w:rFonts w:ascii="Times New Roman" w:eastAsia="Times New Roman" w:hAnsi="Times New Roman" w:cs="Times New Roman"/>
          <w:sz w:val="24"/>
          <w:szCs w:val="24"/>
        </w:rPr>
        <w:t xml:space="preserve"> or harassed an employee for making a report or for serving as a witness on behalf of another employee, will be subject to appropriate discipline, up to and including termination of employment. </w:t>
      </w:r>
    </w:p>
    <w:p w14:paraId="113187BB" w14:textId="77777777" w:rsidR="009A1DEC" w:rsidRDefault="009A1DEC" w:rsidP="009A1DEC">
      <w:pPr>
        <w:numPr>
          <w:ilvl w:val="0"/>
          <w:numId w:val="54"/>
        </w:numPr>
        <w:spacing w:after="120" w:line="240" w:lineRule="auto"/>
        <w:ind w:left="810" w:hanging="270"/>
        <w:rPr>
          <w:rFonts w:ascii="Times New Roman" w:eastAsia="Times New Roman" w:hAnsi="Times New Roman" w:cs="Times New Roman"/>
          <w:b/>
          <w:i/>
          <w:sz w:val="24"/>
          <w:szCs w:val="24"/>
        </w:rPr>
      </w:pPr>
      <w:r>
        <w:rPr>
          <w:rFonts w:ascii="Times New Roman" w:eastAsia="Times New Roman" w:hAnsi="Times New Roman" w:cs="Times New Roman"/>
          <w:b/>
          <w:bCs/>
          <w:i/>
          <w:sz w:val="24"/>
          <w:szCs w:val="24"/>
        </w:rPr>
        <w:t>Advancement to the CRSC</w:t>
      </w:r>
      <w:r>
        <w:rPr>
          <w:rFonts w:ascii="Arial" w:eastAsia="Times New Roman" w:hAnsi="Arial" w:cs="Arial"/>
          <w:b/>
          <w:bCs/>
          <w:i/>
          <w:szCs w:val="26"/>
        </w:rPr>
        <w:t xml:space="preserve">. </w:t>
      </w:r>
      <w:r>
        <w:rPr>
          <w:rFonts w:ascii="Times New Roman" w:eastAsia="Times New Roman" w:hAnsi="Times New Roman" w:cs="Times New Roman"/>
          <w:bCs/>
          <w:sz w:val="24"/>
          <w:szCs w:val="24"/>
        </w:rPr>
        <w:t xml:space="preserve">Given the serious nature of workplace complaints involving issues of harassment, </w:t>
      </w:r>
      <w:proofErr w:type="gramStart"/>
      <w:r>
        <w:rPr>
          <w:rFonts w:ascii="Times New Roman" w:eastAsia="Times New Roman" w:hAnsi="Times New Roman" w:cs="Times New Roman"/>
          <w:bCs/>
          <w:sz w:val="24"/>
          <w:szCs w:val="24"/>
        </w:rPr>
        <w:t>discrimination</w:t>
      </w:r>
      <w:proofErr w:type="gramEnd"/>
      <w:r>
        <w:rPr>
          <w:rFonts w:ascii="Times New Roman" w:eastAsia="Times New Roman" w:hAnsi="Times New Roman" w:cs="Times New Roman"/>
          <w:bCs/>
          <w:sz w:val="24"/>
          <w:szCs w:val="24"/>
        </w:rPr>
        <w:t xml:space="preserve"> and workplace violence, both the Company and the Union agree that such concerns are not appropriately resolved through peer review procedures like the Fairness Committee or the Reinstatement Vote Process. Instead, such issues will be promptly investigated by the Company and any issues in dispute will be advanced directly to the Concern Resolution subcommittee of the Concern Resolution Process.</w:t>
      </w:r>
    </w:p>
    <w:p w14:paraId="3430D3FF" w14:textId="77777777" w:rsidR="009A1DEC" w:rsidRDefault="009A1DEC" w:rsidP="009A1DEC">
      <w:pPr>
        <w:spacing w:after="0" w:line="240" w:lineRule="auto"/>
        <w:rPr>
          <w:rFonts w:ascii="Times New Roman" w:eastAsia="Times New Roman" w:hAnsi="Times New Roman" w:cs="Times New Roman"/>
          <w:sz w:val="24"/>
          <w:szCs w:val="20"/>
        </w:rPr>
      </w:pPr>
    </w:p>
    <w:p w14:paraId="5041A6EA" w14:textId="77777777" w:rsidR="009A1DEC" w:rsidRDefault="009A1DEC" w:rsidP="009A1DEC">
      <w:pPr>
        <w:spacing w:after="0" w:line="240" w:lineRule="auto"/>
        <w:outlineLvl w:val="1"/>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Section 5:</w:t>
      </w:r>
      <w:r>
        <w:rPr>
          <w:rFonts w:ascii="Arial" w:eastAsia="Times New Roman" w:hAnsi="Arial" w:cs="Arial"/>
          <w:b/>
          <w:i/>
          <w:szCs w:val="26"/>
        </w:rPr>
        <w:t xml:space="preserve"> </w:t>
      </w:r>
      <w:r>
        <w:rPr>
          <w:rFonts w:ascii="Times New Roman" w:eastAsia="Times New Roman" w:hAnsi="Times New Roman" w:cs="Times New Roman"/>
          <w:b/>
          <w:sz w:val="24"/>
          <w:szCs w:val="24"/>
        </w:rPr>
        <w:t>Women in the Workplace</w:t>
      </w:r>
    </w:p>
    <w:p w14:paraId="01AD5194" w14:textId="77777777" w:rsidR="009A1DEC" w:rsidRDefault="009A1DEC" w:rsidP="009A1DEC">
      <w:pPr>
        <w:spacing w:after="0" w:line="240" w:lineRule="auto"/>
        <w:rPr>
          <w:rFonts w:ascii="Times New Roman" w:eastAsia="Times New Roman" w:hAnsi="Times New Roman" w:cs="Times New Roman"/>
          <w:sz w:val="24"/>
          <w:szCs w:val="20"/>
        </w:rPr>
      </w:pPr>
    </w:p>
    <w:p w14:paraId="711F43D3" w14:textId="77777777" w:rsidR="009A1DEC" w:rsidRDefault="009A1DEC" w:rsidP="009A1DEC">
      <w:pPr>
        <w:numPr>
          <w:ilvl w:val="0"/>
          <w:numId w:val="56"/>
        </w:numPr>
        <w:spacing w:after="0" w:line="240" w:lineRule="auto"/>
        <w:ind w:left="810" w:hanging="27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Woman’s Advocate.</w:t>
      </w:r>
      <w:r>
        <w:rPr>
          <w:rFonts w:ascii="Times New Roman" w:eastAsia="Times New Roman" w:hAnsi="Times New Roman" w:cs="Times New Roman"/>
          <w:sz w:val="24"/>
          <w:szCs w:val="24"/>
        </w:rPr>
        <w:t xml:space="preserve">  The parties recognize that female employees may sometimes need to discuss with another woman matters such as violence or abuse at home or workplace harassment and discrimination.  They may also need to find out about specialized resources in the community, such as counselors or women’s shelters, to assist them in dealing with these and other issues.</w:t>
      </w:r>
    </w:p>
    <w:p w14:paraId="5779E42C" w14:textId="77777777" w:rsidR="009A1DEC" w:rsidRDefault="009A1DEC" w:rsidP="009A1DEC">
      <w:pPr>
        <w:spacing w:after="0" w:line="240" w:lineRule="auto"/>
        <w:ind w:left="810" w:hanging="270"/>
        <w:rPr>
          <w:rFonts w:ascii="Times New Roman" w:eastAsia="Times New Roman" w:hAnsi="Times New Roman" w:cs="Times New Roman"/>
          <w:sz w:val="24"/>
          <w:szCs w:val="24"/>
        </w:rPr>
      </w:pPr>
    </w:p>
    <w:p w14:paraId="7A3359C0" w14:textId="77777777" w:rsidR="009A1DEC" w:rsidRDefault="009A1DEC" w:rsidP="009A1DEC">
      <w:pPr>
        <w:spacing w:after="0" w:line="240" w:lineRule="auto"/>
        <w:ind w:left="810"/>
        <w:rPr>
          <w:rFonts w:ascii="Times New Roman" w:eastAsia="Times New Roman" w:hAnsi="Times New Roman" w:cs="Times New Roman"/>
          <w:sz w:val="24"/>
          <w:szCs w:val="24"/>
        </w:rPr>
      </w:pPr>
      <w:r>
        <w:rPr>
          <w:rFonts w:ascii="Times New Roman" w:eastAsia="Times New Roman" w:hAnsi="Times New Roman" w:cs="Times New Roman"/>
          <w:sz w:val="24"/>
          <w:szCs w:val="24"/>
        </w:rPr>
        <w:t>For this reason, the parties agree to recognize the role of the Women’s Advocate in the workplace.  The Women’s Advocate will meet with female members as required, to discuss problems with them and refer them to the appropriate community agency when necessary.  The Company will provide access to a private area so that confidentiality can be maintained when a female employee is meeting with the Women’s Advocate.</w:t>
      </w:r>
    </w:p>
    <w:p w14:paraId="1F071EED" w14:textId="77777777" w:rsidR="009A1DEC" w:rsidRDefault="009A1DEC" w:rsidP="009A1DEC">
      <w:pPr>
        <w:spacing w:after="0" w:line="240" w:lineRule="auto"/>
        <w:ind w:left="810" w:hanging="270"/>
        <w:rPr>
          <w:rFonts w:ascii="Times New Roman" w:eastAsia="Times New Roman" w:hAnsi="Times New Roman" w:cs="Times New Roman"/>
          <w:sz w:val="24"/>
          <w:szCs w:val="24"/>
        </w:rPr>
      </w:pPr>
    </w:p>
    <w:p w14:paraId="6F3A2D75" w14:textId="77777777" w:rsidR="009A1DEC" w:rsidRDefault="009A1DEC" w:rsidP="009A1DEC">
      <w:pPr>
        <w:spacing w:after="0" w:line="240" w:lineRule="auto"/>
        <w:ind w:left="8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Upon selection, the Women’s Advocate will participate in an initial one (1) week training program, including travel. </w:t>
      </w:r>
    </w:p>
    <w:p w14:paraId="25EEC6A9" w14:textId="77777777" w:rsidR="009A1DEC" w:rsidRDefault="009A1DEC" w:rsidP="009A1DEC">
      <w:pPr>
        <w:spacing w:after="0" w:line="240" w:lineRule="auto"/>
        <w:ind w:left="810"/>
        <w:rPr>
          <w:rFonts w:ascii="Times New Roman" w:eastAsia="Times New Roman" w:hAnsi="Times New Roman" w:cs="Times New Roman"/>
          <w:sz w:val="24"/>
          <w:szCs w:val="24"/>
        </w:rPr>
      </w:pPr>
    </w:p>
    <w:p w14:paraId="5447FD43" w14:textId="77777777" w:rsidR="009A1DEC" w:rsidRDefault="009A1DEC" w:rsidP="009A1DEC">
      <w:pPr>
        <w:spacing w:after="0" w:line="240" w:lineRule="auto"/>
        <w:ind w:left="8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Company will reimburse the Union an amount equal to $60 per day up to a </w:t>
      </w:r>
      <w:proofErr w:type="spellStart"/>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maximum of five (5) days per calendar year for external training or development sessions attended by the Women’s Advocate.  It is the exclusive responsibility of the Union to provide the Women’s Advocate with reimbursement for amounts claimed. The Union will be responsible for transportation and lodging expenses. The Company will provide the Women’s Advocate with a pager, and will pay for the annual subscription fee associated with such pager.</w:t>
      </w:r>
    </w:p>
    <w:p w14:paraId="68CBD232" w14:textId="77777777" w:rsidR="009A1DEC" w:rsidRDefault="009A1DEC" w:rsidP="009A1DEC">
      <w:pPr>
        <w:spacing w:after="0" w:line="240" w:lineRule="auto"/>
        <w:ind w:left="810"/>
        <w:rPr>
          <w:rFonts w:ascii="Times New Roman" w:eastAsia="Times New Roman" w:hAnsi="Times New Roman" w:cs="Times New Roman"/>
          <w:sz w:val="24"/>
          <w:szCs w:val="24"/>
        </w:rPr>
      </w:pPr>
    </w:p>
    <w:p w14:paraId="6E4BC6B7" w14:textId="77777777" w:rsidR="009A1DEC" w:rsidRDefault="009A1DEC" w:rsidP="009A1DEC">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The Women’s Advocate will be selected at each facility by the Local President with the assistance of the Employee Advocate and the Director of the National Union’s Women’s Department. Once selected, the Women’s Advocate will serve a three (3) year term. Upon expiry of the term, the position will be posted by the Union as soon as possible, and re-filled pursuant to the selection procedure set out above.</w:t>
      </w:r>
    </w:p>
    <w:p w14:paraId="6C1352AA" w14:textId="77777777" w:rsidR="009A1DEC" w:rsidRDefault="009A1DEC" w:rsidP="009A1DEC">
      <w:pPr>
        <w:spacing w:after="0" w:line="240" w:lineRule="auto"/>
        <w:ind w:left="810"/>
        <w:rPr>
          <w:rFonts w:ascii="Times New Roman" w:eastAsia="Times New Roman" w:hAnsi="Times New Roman" w:cs="Times New Roman"/>
          <w:sz w:val="24"/>
          <w:szCs w:val="24"/>
        </w:rPr>
      </w:pPr>
    </w:p>
    <w:p w14:paraId="3C572B16" w14:textId="77777777" w:rsidR="009A1DEC" w:rsidRDefault="009A1DEC" w:rsidP="009A1DEC">
      <w:pPr>
        <w:spacing w:after="0" w:line="240" w:lineRule="auto"/>
        <w:ind w:left="810" w:hanging="270"/>
        <w:rPr>
          <w:rFonts w:ascii="Times New Roman" w:eastAsia="Times New Roman" w:hAnsi="Times New Roman" w:cs="Times New Roman"/>
          <w:sz w:val="24"/>
          <w:szCs w:val="24"/>
        </w:rPr>
      </w:pPr>
    </w:p>
    <w:p w14:paraId="771CB10C" w14:textId="77777777" w:rsidR="009A1DEC" w:rsidRDefault="009A1DEC" w:rsidP="009A1DEC">
      <w:pPr>
        <w:numPr>
          <w:ilvl w:val="0"/>
          <w:numId w:val="56"/>
        </w:numPr>
        <w:spacing w:after="0" w:line="240" w:lineRule="auto"/>
        <w:ind w:left="810" w:hanging="270"/>
        <w:rPr>
          <w:rFonts w:ascii="Times New Roman" w:eastAsia="Times New Roman" w:hAnsi="Times New Roman" w:cs="Times New Roman"/>
          <w:sz w:val="24"/>
          <w:szCs w:val="24"/>
        </w:rPr>
      </w:pPr>
      <w:r>
        <w:rPr>
          <w:rFonts w:ascii="Times New Roman" w:eastAsia="Times New Roman" w:hAnsi="Times New Roman" w:cs="Times New Roman"/>
          <w:b/>
          <w:i/>
          <w:iCs/>
          <w:sz w:val="24"/>
          <w:szCs w:val="24"/>
        </w:rPr>
        <w:t>Violence against Women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The parties agree that when there is adequate verification from a recognized professional (</w:t>
      </w:r>
      <w:proofErr w:type="gramStart"/>
      <w:r>
        <w:rPr>
          <w:rFonts w:ascii="Times New Roman" w:eastAsia="Times New Roman" w:hAnsi="Times New Roman" w:cs="Times New Roman"/>
          <w:sz w:val="24"/>
          <w:szCs w:val="24"/>
        </w:rPr>
        <w:t>i.e.</w:t>
      </w:r>
      <w:proofErr w:type="gramEnd"/>
      <w:r>
        <w:rPr>
          <w:rFonts w:ascii="Times New Roman" w:eastAsia="Times New Roman" w:hAnsi="Times New Roman" w:cs="Times New Roman"/>
          <w:sz w:val="24"/>
          <w:szCs w:val="24"/>
        </w:rPr>
        <w:t xml:space="preserve"> doctor, lawyer, professional counselor) a woman who is in an abusive or violent personal situation will not be subjected to discipline without giving full consideration to the facts in the case of each individual and the circumstances surrounding the incident otherwise supportive of discipline.  This statement of intent is subject to a standard of good faith on the part of the Company, the Union, and affected employees and will not be utilized by the Union or employees to subvert the application of otherwise appropriate disciplinary measures.</w:t>
      </w:r>
    </w:p>
    <w:p w14:paraId="22C11332" w14:textId="77777777" w:rsidR="009A1DEC" w:rsidRDefault="009A1DEC" w:rsidP="009A1DEC">
      <w:pPr>
        <w:spacing w:after="0" w:line="240" w:lineRule="auto"/>
        <w:ind w:left="810" w:hanging="270"/>
        <w:rPr>
          <w:rFonts w:ascii="Times New Roman" w:eastAsia="Times New Roman" w:hAnsi="Times New Roman" w:cs="Times New Roman"/>
          <w:b/>
          <w:bCs/>
          <w:i/>
          <w:iCs/>
          <w:sz w:val="24"/>
          <w:szCs w:val="24"/>
        </w:rPr>
      </w:pPr>
    </w:p>
    <w:p w14:paraId="640A2620" w14:textId="77777777" w:rsidR="009A1DEC" w:rsidRDefault="009A1DEC" w:rsidP="009A1DEC">
      <w:pPr>
        <w:numPr>
          <w:ilvl w:val="0"/>
          <w:numId w:val="56"/>
        </w:numPr>
        <w:spacing w:after="0" w:line="240" w:lineRule="auto"/>
        <w:ind w:left="810" w:hanging="27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Moment of Silence.</w:t>
      </w:r>
      <w:r>
        <w:rPr>
          <w:rFonts w:ascii="Times New Roman" w:eastAsia="Times New Roman" w:hAnsi="Times New Roman" w:cs="Times New Roman"/>
          <w:sz w:val="24"/>
          <w:szCs w:val="24"/>
        </w:rPr>
        <w:t xml:space="preserve">  The parties agree that a minute of silence will be observed each year in memory of women who have died due to acts of violence.  This minute of silence will be observed on December 6 at 11:00 a.m. or when the Company determines the observance will have the least impact on division operations.</w:t>
      </w:r>
    </w:p>
    <w:p w14:paraId="746585F8" w14:textId="77777777" w:rsidR="009A1DEC" w:rsidRDefault="009A1DEC" w:rsidP="009A1DEC">
      <w:pPr>
        <w:spacing w:after="0" w:line="240" w:lineRule="auto"/>
        <w:ind w:left="810" w:hanging="270"/>
        <w:rPr>
          <w:rFonts w:ascii="Times New Roman" w:eastAsia="Times New Roman" w:hAnsi="Times New Roman" w:cs="Times New Roman"/>
          <w:i/>
          <w:iCs/>
          <w:sz w:val="24"/>
          <w:szCs w:val="24"/>
        </w:rPr>
      </w:pPr>
    </w:p>
    <w:p w14:paraId="75D16DF5" w14:textId="77777777" w:rsidR="009A1DEC" w:rsidRDefault="009A1DEC" w:rsidP="009A1DEC">
      <w:pPr>
        <w:numPr>
          <w:ilvl w:val="0"/>
          <w:numId w:val="56"/>
        </w:numPr>
        <w:spacing w:after="0" w:line="240" w:lineRule="auto"/>
        <w:ind w:left="810" w:hanging="270"/>
        <w:rPr>
          <w:rFonts w:ascii="Times New Roman" w:eastAsia="Times New Roman" w:hAnsi="Times New Roman" w:cs="Times New Roman"/>
          <w:sz w:val="24"/>
          <w:szCs w:val="24"/>
        </w:rPr>
      </w:pPr>
      <w:r>
        <w:rPr>
          <w:rFonts w:ascii="Times New Roman" w:eastAsia="Times New Roman" w:hAnsi="Times New Roman" w:cs="Times New Roman"/>
          <w:b/>
          <w:i/>
          <w:iCs/>
          <w:sz w:val="24"/>
          <w:szCs w:val="24"/>
        </w:rPr>
        <w:t>Confidential Assistance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 parties recognize that female employees may sometimes need to </w:t>
      </w:r>
      <w:proofErr w:type="gramStart"/>
      <w:r>
        <w:rPr>
          <w:rFonts w:ascii="Times New Roman" w:eastAsia="Times New Roman" w:hAnsi="Times New Roman" w:cs="Times New Roman"/>
          <w:sz w:val="24"/>
          <w:szCs w:val="24"/>
        </w:rPr>
        <w:t>privately and confidentially discuss matters</w:t>
      </w:r>
      <w:proofErr w:type="gramEnd"/>
      <w:r>
        <w:rPr>
          <w:rFonts w:ascii="Times New Roman" w:eastAsia="Times New Roman" w:hAnsi="Times New Roman" w:cs="Times New Roman"/>
          <w:sz w:val="24"/>
          <w:szCs w:val="24"/>
        </w:rPr>
        <w:t xml:space="preserve"> such as violence or abuse at home or workplace harassment.  For confidential assistance, an employee can contact:</w:t>
      </w:r>
    </w:p>
    <w:p w14:paraId="7E743B5F" w14:textId="77777777" w:rsidR="009A1DEC" w:rsidRDefault="009A1DEC" w:rsidP="009A1DEC">
      <w:pPr>
        <w:spacing w:after="0" w:line="240" w:lineRule="auto"/>
        <w:rPr>
          <w:rFonts w:ascii="Times New Roman" w:eastAsia="Times New Roman" w:hAnsi="Times New Roman" w:cs="Times New Roman"/>
          <w:sz w:val="24"/>
          <w:szCs w:val="20"/>
        </w:rPr>
      </w:pPr>
    </w:p>
    <w:p w14:paraId="4C16B6F4" w14:textId="77777777" w:rsidR="009A1DEC" w:rsidRDefault="009A1DEC" w:rsidP="009A1DEC">
      <w:pPr>
        <w:numPr>
          <w:ilvl w:val="0"/>
          <w:numId w:val="57"/>
        </w:numPr>
        <w:tabs>
          <w:tab w:val="clear" w:pos="360"/>
          <w:tab w:val="num" w:pos="1440"/>
        </w:tabs>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The Women’s Advocate at the division.</w:t>
      </w:r>
    </w:p>
    <w:p w14:paraId="1E7589D5" w14:textId="77777777" w:rsidR="009A1DEC" w:rsidRDefault="009A1DEC" w:rsidP="009A1DEC">
      <w:pPr>
        <w:numPr>
          <w:ilvl w:val="0"/>
          <w:numId w:val="58"/>
        </w:numPr>
        <w:tabs>
          <w:tab w:val="clear" w:pos="360"/>
          <w:tab w:val="num" w:pos="1440"/>
        </w:tabs>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Unifor’s</w:t>
      </w:r>
      <w:r>
        <w:rPr>
          <w:rFonts w:ascii="Times New Roman" w:eastAsia="Times New Roman" w:hAnsi="Times New Roman" w:cs="Times New Roman"/>
          <w:sz w:val="24"/>
          <w:szCs w:val="24"/>
        </w:rPr>
        <w:t xml:space="preserve"> Employment Equity Representative at 519-860-7015.</w:t>
      </w:r>
    </w:p>
    <w:p w14:paraId="1E356608" w14:textId="77777777" w:rsidR="009A1DEC" w:rsidRDefault="009A1DEC" w:rsidP="009A1DEC">
      <w:pPr>
        <w:numPr>
          <w:ilvl w:val="0"/>
          <w:numId w:val="57"/>
        </w:numPr>
        <w:tabs>
          <w:tab w:val="clear" w:pos="360"/>
          <w:tab w:val="num" w:pos="1440"/>
        </w:tabs>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Magna Employee Hotline at </w:t>
      </w:r>
      <w:proofErr w:type="gramStart"/>
      <w:r>
        <w:rPr>
          <w:rFonts w:ascii="Times New Roman" w:eastAsia="Times New Roman" w:hAnsi="Times New Roman" w:cs="Times New Roman"/>
          <w:sz w:val="24"/>
          <w:szCs w:val="24"/>
        </w:rPr>
        <w:t>1-800-263-1691;</w:t>
      </w:r>
      <w:proofErr w:type="gramEnd"/>
    </w:p>
    <w:p w14:paraId="0197F67C" w14:textId="77777777" w:rsidR="009A1DEC" w:rsidRDefault="009A1DEC" w:rsidP="009A1DEC">
      <w:pPr>
        <w:numPr>
          <w:ilvl w:val="0"/>
          <w:numId w:val="59"/>
        </w:numPr>
        <w:tabs>
          <w:tab w:val="clear" w:pos="360"/>
          <w:tab w:val="num" w:pos="1440"/>
        </w:tabs>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Employee Assistance Program (EAP) at 1-800-265-8310. </w:t>
      </w:r>
    </w:p>
    <w:p w14:paraId="3DD7A1A7" w14:textId="77777777" w:rsidR="009A1DEC" w:rsidRDefault="009A1DEC" w:rsidP="009A1DEC">
      <w:pPr>
        <w:spacing w:after="0" w:line="240" w:lineRule="auto"/>
        <w:ind w:left="360"/>
        <w:rPr>
          <w:rFonts w:ascii="Times New Roman" w:eastAsia="Times New Roman" w:hAnsi="Times New Roman" w:cs="Times New Roman"/>
          <w:sz w:val="24"/>
          <w:szCs w:val="24"/>
          <w:u w:val="single"/>
        </w:rPr>
      </w:pPr>
    </w:p>
    <w:p w14:paraId="14615CC3" w14:textId="77777777" w:rsidR="009A1DEC" w:rsidRDefault="009A1DEC" w:rsidP="009A1DEC">
      <w:pPr>
        <w:spacing w:after="0" w:line="240" w:lineRule="auto"/>
        <w:ind w:left="810" w:hanging="270"/>
        <w:rPr>
          <w:rFonts w:ascii="Times New Roman" w:eastAsia="Times New Roman" w:hAnsi="Times New Roman" w:cs="Times New Roman"/>
          <w:sz w:val="24"/>
          <w:szCs w:val="24"/>
        </w:rPr>
      </w:pPr>
    </w:p>
    <w:p w14:paraId="763062A7" w14:textId="77777777" w:rsidR="009A1DEC" w:rsidRDefault="009A1DEC" w:rsidP="009A1DEC">
      <w:pPr>
        <w:spacing w:after="0" w:line="240" w:lineRule="auto"/>
        <w:rPr>
          <w:rFonts w:ascii="Times New Roman" w:eastAsia="Times New Roman" w:hAnsi="Times New Roman" w:cs="Times New Roman"/>
          <w:b/>
          <w:bCs/>
          <w:sz w:val="24"/>
          <w:szCs w:val="24"/>
        </w:rPr>
      </w:pPr>
      <w:bookmarkStart w:id="6" w:name="_Toc77406718"/>
    </w:p>
    <w:bookmarkEnd w:id="6"/>
    <w:p w14:paraId="39459B40" w14:textId="77777777" w:rsidR="009A1DEC" w:rsidRDefault="009A1DEC" w:rsidP="009A1DEC">
      <w:pPr>
        <w:keepNext/>
        <w:widowControl w:val="0"/>
        <w:spacing w:after="0" w:line="240" w:lineRule="auto"/>
        <w:ind w:right="72"/>
        <w:jc w:val="right"/>
        <w:outlineLvl w:val="0"/>
        <w:rPr>
          <w:rFonts w:ascii="Times New Roman" w:eastAsia="Times New Roman" w:hAnsi="Times New Roman" w:cs="Times New Roman"/>
          <w:b/>
          <w:sz w:val="24"/>
          <w:szCs w:val="24"/>
          <w:u w:val="single"/>
        </w:rPr>
      </w:pPr>
      <w:r>
        <w:rPr>
          <w:rFonts w:ascii="Times New Roman" w:eastAsia="Times New Roman" w:hAnsi="Times New Roman" w:cs="Times New Roman"/>
          <w:b/>
          <w:snapToGrid w:val="0"/>
          <w:sz w:val="24"/>
          <w:szCs w:val="24"/>
        </w:rPr>
        <w:br w:type="page"/>
      </w:r>
      <w:bookmarkStart w:id="7" w:name="_Toc77406719"/>
      <w:r>
        <w:rPr>
          <w:rFonts w:ascii="Times New Roman" w:eastAsia="Times New Roman" w:hAnsi="Times New Roman" w:cs="Times New Roman"/>
          <w:b/>
          <w:snapToGrid w:val="0"/>
          <w:sz w:val="24"/>
          <w:szCs w:val="24"/>
        </w:rPr>
        <w:lastRenderedPageBreak/>
        <w:t xml:space="preserve"> </w:t>
      </w:r>
    </w:p>
    <w:p w14:paraId="3E61C662" w14:textId="77777777" w:rsidR="009A1DEC" w:rsidRDefault="009A1DEC" w:rsidP="009A1DEC">
      <w:pPr>
        <w:keepNext/>
        <w:widowControl w:val="0"/>
        <w:spacing w:after="0" w:line="240" w:lineRule="auto"/>
        <w:ind w:right="72"/>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snapToGrid w:val="0"/>
          <w:sz w:val="24"/>
          <w:szCs w:val="24"/>
          <w:u w:val="single"/>
        </w:rPr>
        <w:t xml:space="preserve">ARTICLE 7 </w:t>
      </w:r>
      <w:r>
        <w:rPr>
          <w:rFonts w:ascii="Times New Roman" w:eastAsia="Times New Roman" w:hAnsi="Times New Roman" w:cs="Times New Roman"/>
          <w:b/>
          <w:snapToGrid w:val="0"/>
          <w:sz w:val="24"/>
          <w:szCs w:val="24"/>
          <w:u w:val="single"/>
        </w:rPr>
        <w:br/>
      </w:r>
      <w:r>
        <w:rPr>
          <w:rFonts w:ascii="Times New Roman" w:eastAsia="Times New Roman" w:hAnsi="Times New Roman" w:cs="Times New Roman"/>
          <w:b/>
          <w:sz w:val="24"/>
          <w:szCs w:val="24"/>
        </w:rPr>
        <w:t>MANAGEMENT RIGHTS</w:t>
      </w:r>
      <w:bookmarkEnd w:id="7"/>
    </w:p>
    <w:p w14:paraId="4804792A" w14:textId="77777777" w:rsidR="009A1DEC" w:rsidRDefault="009A1DEC" w:rsidP="009A1DEC">
      <w:pPr>
        <w:spacing w:after="0" w:line="240" w:lineRule="auto"/>
        <w:ind w:right="72"/>
        <w:rPr>
          <w:rFonts w:ascii="Times New Roman" w:eastAsia="Times New Roman" w:hAnsi="Times New Roman" w:cs="Times New Roman"/>
          <w:sz w:val="24"/>
          <w:szCs w:val="24"/>
        </w:rPr>
      </w:pPr>
    </w:p>
    <w:p w14:paraId="6EA918BF" w14:textId="77777777" w:rsidR="009A1DEC" w:rsidRDefault="009A1DEC" w:rsidP="009A1DEC">
      <w:pPr>
        <w:spacing w:after="0" w:line="240" w:lineRule="auto"/>
        <w:ind w:right="72"/>
        <w:rPr>
          <w:rFonts w:ascii="Times New Roman" w:eastAsia="Times New Roman" w:hAnsi="Times New Roman" w:cs="Times New Roman"/>
          <w:sz w:val="24"/>
          <w:szCs w:val="24"/>
        </w:rPr>
      </w:pPr>
    </w:p>
    <w:p w14:paraId="68274514" w14:textId="77777777" w:rsidR="009A1DEC" w:rsidRDefault="009A1DEC" w:rsidP="009A1DEC">
      <w:pPr>
        <w:spacing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The parties are committed to providing Employees with the opportunity to have meaningful input into operational issues as well as other matters having an impact on their workplace.</w:t>
      </w:r>
    </w:p>
    <w:p w14:paraId="45920D79" w14:textId="77777777" w:rsidR="009A1DEC" w:rsidRDefault="009A1DEC" w:rsidP="009A1DEC">
      <w:pPr>
        <w:spacing w:after="0" w:line="240" w:lineRule="auto"/>
        <w:ind w:right="72"/>
        <w:rPr>
          <w:rFonts w:ascii="Times New Roman" w:eastAsia="Times New Roman" w:hAnsi="Times New Roman" w:cs="Times New Roman"/>
          <w:sz w:val="24"/>
          <w:szCs w:val="24"/>
        </w:rPr>
      </w:pPr>
    </w:p>
    <w:p w14:paraId="0F1BA271" w14:textId="77777777" w:rsidR="009A1DEC" w:rsidRDefault="009A1DEC" w:rsidP="009A1DEC">
      <w:pPr>
        <w:spacing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Notwithstanding this commitment, the ultimate management of the Company and the direction of the workforce are the responsibility of the Company. The Union recognizes that the Company has the exclusive right to manage all aspects of its operations except where such rights are expressly modified by the terms of this Agreement. </w:t>
      </w:r>
    </w:p>
    <w:p w14:paraId="32338778" w14:textId="77777777" w:rsidR="009A1DEC" w:rsidRDefault="009A1DEC" w:rsidP="009A1DEC">
      <w:pPr>
        <w:keepNext/>
        <w:widowControl w:val="0"/>
        <w:spacing w:after="0" w:line="240" w:lineRule="auto"/>
        <w:ind w:right="72"/>
        <w:outlineLvl w:val="0"/>
        <w:rPr>
          <w:rFonts w:ascii="Times New Roman" w:eastAsia="Times New Roman" w:hAnsi="Times New Roman" w:cs="Times New Roman"/>
          <w:b/>
          <w:sz w:val="24"/>
          <w:szCs w:val="24"/>
          <w:u w:val="single"/>
        </w:rPr>
      </w:pPr>
    </w:p>
    <w:p w14:paraId="7DE0C5D4" w14:textId="77777777" w:rsidR="009A1DEC" w:rsidRDefault="009A1DEC" w:rsidP="009A1DEC">
      <w:pPr>
        <w:keepNext/>
        <w:widowControl w:val="0"/>
        <w:spacing w:after="0" w:line="240" w:lineRule="auto"/>
        <w:ind w:right="72"/>
        <w:jc w:val="center"/>
        <w:outlineLvl w:val="0"/>
        <w:rPr>
          <w:rFonts w:ascii="Times New Roman" w:eastAsia="Times New Roman" w:hAnsi="Times New Roman" w:cs="Times New Roman"/>
          <w:b/>
          <w:snapToGrid w:val="0"/>
          <w:sz w:val="24"/>
          <w:szCs w:val="24"/>
          <w:u w:val="single"/>
        </w:rPr>
      </w:pPr>
      <w:r>
        <w:rPr>
          <w:rFonts w:ascii="Times New Roman" w:eastAsia="Times New Roman" w:hAnsi="Times New Roman" w:cs="Times New Roman"/>
          <w:b/>
          <w:snapToGrid w:val="0"/>
          <w:sz w:val="24"/>
          <w:szCs w:val="24"/>
          <w:u w:val="single"/>
        </w:rPr>
        <w:br w:type="page"/>
      </w:r>
      <w:r>
        <w:rPr>
          <w:rFonts w:ascii="Times New Roman" w:eastAsia="Times New Roman" w:hAnsi="Times New Roman" w:cs="Times New Roman"/>
          <w:b/>
          <w:snapToGrid w:val="0"/>
          <w:sz w:val="24"/>
          <w:szCs w:val="24"/>
          <w:u w:val="single"/>
        </w:rPr>
        <w:lastRenderedPageBreak/>
        <w:t>ARTICLE 8</w:t>
      </w:r>
    </w:p>
    <w:p w14:paraId="331261E8" w14:textId="77777777" w:rsidR="009A1DEC" w:rsidRDefault="009A1DEC" w:rsidP="009A1DEC">
      <w:pPr>
        <w:keepNext/>
        <w:widowControl w:val="0"/>
        <w:spacing w:after="0" w:line="240" w:lineRule="auto"/>
        <w:ind w:right="72"/>
        <w:jc w:val="center"/>
        <w:outlineLvl w:val="0"/>
        <w:rPr>
          <w:rFonts w:ascii="Times New Roman" w:eastAsia="Times New Roman" w:hAnsi="Times New Roman" w:cs="Times New Roman"/>
          <w:sz w:val="20"/>
          <w:szCs w:val="24"/>
        </w:rPr>
      </w:pPr>
      <w:r>
        <w:rPr>
          <w:rFonts w:ascii="Times New Roman" w:eastAsia="Times New Roman" w:hAnsi="Times New Roman" w:cs="Times New Roman"/>
          <w:b/>
          <w:snapToGrid w:val="0"/>
          <w:sz w:val="24"/>
          <w:szCs w:val="24"/>
        </w:rPr>
        <w:t>UNION SECURITY AND CHECK-OFF</w:t>
      </w:r>
    </w:p>
    <w:p w14:paraId="6342DFEA" w14:textId="77777777" w:rsidR="009A1DEC" w:rsidRDefault="009A1DEC" w:rsidP="009A1DEC">
      <w:pPr>
        <w:spacing w:after="0" w:line="240" w:lineRule="auto"/>
        <w:rPr>
          <w:rFonts w:ascii="Arial" w:eastAsia="Times New Roman" w:hAnsi="Arial" w:cs="Times New Roman"/>
          <w:b/>
          <w:sz w:val="20"/>
          <w:szCs w:val="20"/>
        </w:rPr>
      </w:pPr>
    </w:p>
    <w:p w14:paraId="1794FDA9" w14:textId="77777777" w:rsidR="009A1DEC" w:rsidRDefault="009A1DEC" w:rsidP="009A1DEC">
      <w:pPr>
        <w:spacing w:after="0" w:line="240" w:lineRule="auto"/>
        <w:rPr>
          <w:rFonts w:ascii="Arial" w:eastAsia="Times New Roman" w:hAnsi="Arial" w:cs="Times New Roman"/>
          <w:b/>
          <w:sz w:val="20"/>
          <w:szCs w:val="20"/>
        </w:rPr>
      </w:pPr>
    </w:p>
    <w:p w14:paraId="49D3F437" w14:textId="77777777" w:rsidR="009A1DEC" w:rsidRDefault="009A1DEC" w:rsidP="009A1DEC">
      <w:pPr>
        <w:spacing w:after="0" w:line="240" w:lineRule="auto"/>
        <w:ind w:left="1170" w:hanging="173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Section 1:  Union Membership</w:t>
      </w:r>
    </w:p>
    <w:p w14:paraId="634CC82E" w14:textId="77777777" w:rsidR="009A1DEC" w:rsidRDefault="009A1DEC" w:rsidP="009A1DEC">
      <w:pPr>
        <w:spacing w:after="0" w:line="24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All present seniority employees who are currently members of the Union will be required to continue to be members of the Union as a condition of employment for the duration of this Agreement.</w:t>
      </w:r>
    </w:p>
    <w:p w14:paraId="13A883A0" w14:textId="77777777" w:rsidR="009A1DEC" w:rsidRDefault="009A1DEC" w:rsidP="009A1DEC">
      <w:pPr>
        <w:spacing w:after="0" w:line="240" w:lineRule="auto"/>
        <w:ind w:left="1170" w:hanging="1170"/>
        <w:rPr>
          <w:rFonts w:ascii="Times New Roman" w:eastAsia="Times New Roman" w:hAnsi="Times New Roman" w:cs="Times New Roman"/>
          <w:sz w:val="24"/>
          <w:szCs w:val="24"/>
        </w:rPr>
      </w:pPr>
    </w:p>
    <w:p w14:paraId="42CE4EB7" w14:textId="77777777" w:rsidR="009A1DEC" w:rsidRDefault="009A1DEC" w:rsidP="009A1DEC">
      <w:pPr>
        <w:tabs>
          <w:tab w:val="left" w:pos="925"/>
          <w:tab w:val="left" w:pos="9565"/>
        </w:tabs>
        <w:spacing w:after="0" w:line="24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Present probationary employees and newly hired employees upon completion of their probationary period, shall become members of the Union, and will be required to continue to be members of the Union as a condition of employment for the duration of this Agreement.</w:t>
      </w:r>
    </w:p>
    <w:p w14:paraId="7FAEA828" w14:textId="77777777" w:rsidR="009A1DEC" w:rsidRDefault="009A1DEC" w:rsidP="009A1DEC">
      <w:pPr>
        <w:spacing w:after="0" w:line="240" w:lineRule="auto"/>
        <w:ind w:left="1170" w:hanging="1170"/>
        <w:rPr>
          <w:rFonts w:ascii="Times New Roman" w:eastAsia="Times New Roman" w:hAnsi="Times New Roman" w:cs="Times New Roman"/>
          <w:sz w:val="24"/>
          <w:szCs w:val="24"/>
        </w:rPr>
      </w:pPr>
    </w:p>
    <w:p w14:paraId="6A75F306" w14:textId="77777777" w:rsidR="009A1DEC" w:rsidRDefault="009A1DEC" w:rsidP="009A1DEC">
      <w:pPr>
        <w:spacing w:after="0" w:line="240" w:lineRule="auto"/>
        <w:ind w:left="1170" w:hanging="173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Section 2:  Union Dues</w:t>
      </w:r>
    </w:p>
    <w:p w14:paraId="49F92DFB" w14:textId="77777777" w:rsidR="009A1DEC" w:rsidRDefault="009A1DEC" w:rsidP="009A1DEC">
      <w:pPr>
        <w:spacing w:after="0" w:line="24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The Company will deduct from the pay of each employee, including new hires, the monthly dues and other assessments authorized by the constitution of the Union.  The initiation fee shall be taken off the following pay period after the employee has completed his probationary period.  This deduction will be shown on a separate column on the Union dues list prescribed in Section 4.</w:t>
      </w:r>
    </w:p>
    <w:p w14:paraId="7765D93C" w14:textId="77777777" w:rsidR="009A1DEC" w:rsidRDefault="009A1DEC" w:rsidP="009A1DEC">
      <w:pPr>
        <w:spacing w:after="0" w:line="240" w:lineRule="auto"/>
        <w:ind w:left="-567" w:hanging="1170"/>
        <w:rPr>
          <w:rFonts w:ascii="Times New Roman" w:eastAsia="Times New Roman" w:hAnsi="Times New Roman" w:cs="Times New Roman"/>
          <w:sz w:val="24"/>
          <w:szCs w:val="24"/>
        </w:rPr>
      </w:pPr>
    </w:p>
    <w:p w14:paraId="194BD7F2" w14:textId="77777777" w:rsidR="009A1DEC" w:rsidRDefault="009A1DEC" w:rsidP="009A1DEC">
      <w:pPr>
        <w:spacing w:after="0" w:line="24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Union dues shall be taken off the following pay period after an employee has worked 40 hours or has received 40 hours pay in any one calendar month.  Union dues shall be calculated on the basis of the average of an employee’s total earnings as defined in the constitution and by-laws of the national and local Union for the previous calendar month. </w:t>
      </w:r>
    </w:p>
    <w:p w14:paraId="0DA83037" w14:textId="77777777" w:rsidR="009A1DEC" w:rsidRDefault="009A1DEC" w:rsidP="009A1DEC">
      <w:pPr>
        <w:spacing w:after="0" w:line="24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The Union will notify the Company, in writing, two (2) weeks in advance of the relevant month of any changes in monthly dues deductions to be made.</w:t>
      </w:r>
    </w:p>
    <w:p w14:paraId="084E6488" w14:textId="77777777" w:rsidR="009A1DEC" w:rsidRDefault="009A1DEC" w:rsidP="009A1DEC">
      <w:pPr>
        <w:spacing w:after="0" w:line="240" w:lineRule="auto"/>
        <w:ind w:left="-567" w:hanging="1170"/>
        <w:rPr>
          <w:rFonts w:ascii="Times New Roman" w:eastAsia="Times New Roman" w:hAnsi="Times New Roman" w:cs="Times New Roman"/>
          <w:sz w:val="24"/>
          <w:szCs w:val="24"/>
        </w:rPr>
      </w:pPr>
    </w:p>
    <w:p w14:paraId="427371E0" w14:textId="77777777" w:rsidR="009A1DEC" w:rsidRDefault="009A1DEC" w:rsidP="009A1DEC">
      <w:pPr>
        <w:tabs>
          <w:tab w:val="left" w:pos="925"/>
          <w:tab w:val="left" w:pos="9565"/>
        </w:tabs>
        <w:spacing w:after="0" w:line="240" w:lineRule="auto"/>
        <w:ind w:left="-567" w:hanging="873"/>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Company agrees to include on an employee’s T4 slip for income tax purposes the total Union dues paid for the year, excluding any initiation fees.</w:t>
      </w:r>
    </w:p>
    <w:p w14:paraId="61E46841" w14:textId="77777777" w:rsidR="009A1DEC" w:rsidRDefault="009A1DEC" w:rsidP="009A1DEC">
      <w:pPr>
        <w:spacing w:after="0" w:line="240" w:lineRule="auto"/>
        <w:ind w:left="-567" w:hanging="873"/>
        <w:rPr>
          <w:rFonts w:ascii="Times New Roman" w:eastAsia="Times New Roman" w:hAnsi="Times New Roman" w:cs="Times New Roman"/>
          <w:sz w:val="24"/>
          <w:szCs w:val="24"/>
        </w:rPr>
      </w:pPr>
    </w:p>
    <w:p w14:paraId="12806334" w14:textId="77777777" w:rsidR="009A1DEC" w:rsidRDefault="009A1DEC" w:rsidP="009A1DEC">
      <w:pPr>
        <w:spacing w:after="0" w:line="240" w:lineRule="auto"/>
        <w:ind w:left="1170" w:hanging="173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Section 3:  Employee List</w:t>
      </w:r>
      <w:r>
        <w:rPr>
          <w:rFonts w:ascii="Times New Roman" w:eastAsia="Times New Roman" w:hAnsi="Times New Roman" w:cs="Times New Roman"/>
          <w:sz w:val="24"/>
          <w:szCs w:val="24"/>
        </w:rPr>
        <w:tab/>
      </w:r>
    </w:p>
    <w:p w14:paraId="626A7058" w14:textId="77777777" w:rsidR="009A1DEC" w:rsidRDefault="009A1DEC" w:rsidP="009A1DEC">
      <w:pPr>
        <w:spacing w:after="0" w:line="24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A list of the total number of employees, along with all sums deducted as above shall be remitted by the Company to the financial secretary of the Magna local of the Union by the 15th of the month following the month in which the deductions were made.</w:t>
      </w:r>
    </w:p>
    <w:p w14:paraId="2864D17D" w14:textId="77777777" w:rsidR="009A1DEC" w:rsidRDefault="009A1DEC" w:rsidP="009A1DEC">
      <w:pPr>
        <w:keepLines/>
        <w:spacing w:after="0" w:line="240" w:lineRule="auto"/>
        <w:ind w:left="-567"/>
        <w:rPr>
          <w:rFonts w:ascii="Times New Roman" w:eastAsia="Times New Roman" w:hAnsi="Times New Roman" w:cs="Times New Roman"/>
          <w:sz w:val="24"/>
          <w:szCs w:val="24"/>
        </w:rPr>
      </w:pPr>
    </w:p>
    <w:p w14:paraId="3EC56301" w14:textId="77777777" w:rsidR="009A1DEC" w:rsidRDefault="009A1DEC" w:rsidP="009A1DEC">
      <w:pPr>
        <w:keepLines/>
        <w:spacing w:after="0" w:line="24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This list will contain employees’ names, payroll numbers, addresses and telephone numbers, along with the amount of such deductions and the reason, if any, why no deductions were made from certain employees.  This list will also indicate any employee whose employment is terminated, transferred out of the bargaining unit, on layoff, leave of absence, died, or retired.</w:t>
      </w:r>
    </w:p>
    <w:p w14:paraId="3573F8DA" w14:textId="77777777" w:rsidR="009A1DEC" w:rsidRDefault="009A1DEC" w:rsidP="009A1DEC">
      <w:pPr>
        <w:keepLines/>
        <w:spacing w:after="0" w:line="240" w:lineRule="auto"/>
        <w:ind w:left="-567"/>
        <w:rPr>
          <w:rFonts w:ascii="Times New Roman" w:eastAsia="Times New Roman" w:hAnsi="Times New Roman" w:cs="Times New Roman"/>
          <w:sz w:val="24"/>
          <w:szCs w:val="24"/>
        </w:rPr>
      </w:pPr>
    </w:p>
    <w:p w14:paraId="3D1E94B8" w14:textId="77777777" w:rsidR="009A1DEC" w:rsidRDefault="009A1DEC" w:rsidP="009A1DEC">
      <w:pPr>
        <w:keepLines/>
        <w:spacing w:after="0" w:line="24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The Company will also provide the financial secretary with the monthly alphabetical employee list.</w:t>
      </w:r>
    </w:p>
    <w:p w14:paraId="593C224C" w14:textId="77777777" w:rsidR="009A1DEC" w:rsidRDefault="009A1DEC" w:rsidP="009A1DEC">
      <w:pPr>
        <w:keepLines/>
        <w:spacing w:after="0" w:line="240" w:lineRule="auto"/>
        <w:ind w:left="-567"/>
        <w:rPr>
          <w:rFonts w:ascii="Times New Roman" w:eastAsia="Times New Roman" w:hAnsi="Times New Roman" w:cs="Times New Roman"/>
          <w:sz w:val="24"/>
          <w:szCs w:val="24"/>
        </w:rPr>
      </w:pPr>
    </w:p>
    <w:p w14:paraId="72FC9413" w14:textId="77777777" w:rsidR="009A1DEC" w:rsidRDefault="009A1DEC" w:rsidP="009A1DEC">
      <w:pPr>
        <w:keepLines/>
        <w:tabs>
          <w:tab w:val="left" w:pos="925"/>
          <w:tab w:val="left" w:pos="9565"/>
        </w:tabs>
        <w:spacing w:after="0" w:line="24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The Company will reimburse any employee any dues that have been deducted in error as long as a claim has been submitted to the Company before the last day of the calendar month in which the deduction was made.</w:t>
      </w:r>
    </w:p>
    <w:p w14:paraId="5EC98E44" w14:textId="77777777" w:rsidR="009A1DEC" w:rsidRDefault="009A1DEC" w:rsidP="009A1DEC">
      <w:pPr>
        <w:spacing w:after="0" w:line="240" w:lineRule="auto"/>
        <w:rPr>
          <w:rFonts w:ascii="Times New Roman" w:eastAsia="Times New Roman" w:hAnsi="Times New Roman" w:cs="Times New Roman"/>
          <w:sz w:val="24"/>
          <w:szCs w:val="24"/>
        </w:rPr>
      </w:pPr>
    </w:p>
    <w:p w14:paraId="7563C029" w14:textId="77777777" w:rsidR="009A1DEC" w:rsidRDefault="009A1DEC" w:rsidP="009A1DEC">
      <w:pPr>
        <w:spacing w:after="0" w:line="240" w:lineRule="auto"/>
        <w:ind w:left="1170" w:hanging="173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Section 4:  Indemnification</w:t>
      </w:r>
      <w:r>
        <w:rPr>
          <w:rFonts w:ascii="Times New Roman" w:eastAsia="Times New Roman" w:hAnsi="Times New Roman" w:cs="Times New Roman"/>
          <w:sz w:val="24"/>
          <w:szCs w:val="24"/>
        </w:rPr>
        <w:tab/>
      </w:r>
    </w:p>
    <w:p w14:paraId="0ECFCF99" w14:textId="77777777" w:rsidR="009A1DEC" w:rsidRDefault="009A1DEC" w:rsidP="009A1DEC">
      <w:pPr>
        <w:spacing w:after="0" w:line="24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The Union shall indemnify and save the Company harmless against any and all claims, demands, suits and other forms of liability that arise out of or by reason of any action taken or not taken by the Company for the purpose of complying with any of the provisions of this Article, or in reliance on any lists, notice or assessment furnished under such provisions.</w:t>
      </w:r>
      <w:bookmarkStart w:id="8" w:name="_Toc77406728"/>
    </w:p>
    <w:p w14:paraId="555BC6DF" w14:textId="77777777" w:rsidR="009A1DEC" w:rsidRDefault="009A1DEC" w:rsidP="009A1DE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CE92BE2" w14:textId="77777777" w:rsidR="009A1DEC" w:rsidRDefault="009A1DEC" w:rsidP="009A1DEC">
      <w:pPr>
        <w:spacing w:after="0" w:line="240" w:lineRule="auto"/>
        <w:rPr>
          <w:rFonts w:ascii="Arial" w:eastAsia="Times New Roman" w:hAnsi="Arial" w:cs="Times New Roman"/>
          <w:sz w:val="20"/>
          <w:szCs w:val="20"/>
        </w:rPr>
      </w:pPr>
    </w:p>
    <w:p w14:paraId="584552E5" w14:textId="77777777" w:rsidR="009A1DEC" w:rsidRDefault="009A1DEC" w:rsidP="009A1DEC">
      <w:pPr>
        <w:keepNext/>
        <w:widowControl w:val="0"/>
        <w:spacing w:after="0" w:line="240" w:lineRule="auto"/>
        <w:ind w:right="72"/>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snapToGrid w:val="0"/>
          <w:sz w:val="24"/>
          <w:szCs w:val="24"/>
          <w:u w:val="single"/>
        </w:rPr>
        <w:t>ARTICLE 9</w:t>
      </w:r>
      <w:r>
        <w:rPr>
          <w:rFonts w:ascii="Times New Roman" w:eastAsia="Times New Roman" w:hAnsi="Times New Roman" w:cs="Times New Roman"/>
          <w:snapToGrid w:val="0"/>
          <w:sz w:val="24"/>
          <w:szCs w:val="24"/>
          <w:u w:val="single"/>
        </w:rPr>
        <w:t xml:space="preserve"> </w:t>
      </w:r>
      <w:r>
        <w:rPr>
          <w:rFonts w:ascii="Times New Roman" w:eastAsia="Times New Roman" w:hAnsi="Times New Roman" w:cs="Times New Roman"/>
          <w:snapToGrid w:val="0"/>
          <w:sz w:val="24"/>
          <w:szCs w:val="24"/>
          <w:u w:val="single"/>
        </w:rPr>
        <w:br/>
      </w:r>
      <w:bookmarkEnd w:id="8"/>
      <w:r>
        <w:rPr>
          <w:rFonts w:ascii="Times New Roman" w:eastAsia="Times New Roman" w:hAnsi="Times New Roman" w:cs="Times New Roman"/>
          <w:b/>
          <w:sz w:val="24"/>
          <w:szCs w:val="24"/>
        </w:rPr>
        <w:t>SENIORITY</w:t>
      </w:r>
    </w:p>
    <w:p w14:paraId="7689F434" w14:textId="77777777" w:rsidR="009A1DEC" w:rsidRDefault="009A1DEC" w:rsidP="009A1DEC">
      <w:pPr>
        <w:keepNext/>
        <w:spacing w:after="0" w:line="240" w:lineRule="auto"/>
        <w:ind w:left="-567"/>
        <w:outlineLvl w:val="1"/>
        <w:rPr>
          <w:rFonts w:ascii="Times New Roman" w:eastAsia="Times New Roman" w:hAnsi="Times New Roman" w:cs="Times New Roman"/>
          <w:b/>
          <w:snapToGrid w:val="0"/>
          <w:sz w:val="24"/>
          <w:szCs w:val="24"/>
        </w:rPr>
      </w:pPr>
      <w:bookmarkStart w:id="9" w:name="_Toc77406730"/>
      <w:r>
        <w:rPr>
          <w:rFonts w:ascii="Times New Roman" w:eastAsia="Times New Roman" w:hAnsi="Times New Roman" w:cs="Times New Roman"/>
          <w:b/>
          <w:snapToGrid w:val="0"/>
          <w:sz w:val="24"/>
          <w:szCs w:val="24"/>
        </w:rPr>
        <w:t>Section 1: Probationary Period</w:t>
      </w:r>
      <w:bookmarkEnd w:id="9"/>
    </w:p>
    <w:p w14:paraId="256A6701" w14:textId="77777777" w:rsidR="009A1DEC" w:rsidRDefault="009A1DEC" w:rsidP="009A1DEC">
      <w:pPr>
        <w:spacing w:after="0" w:line="240" w:lineRule="auto"/>
        <w:ind w:left="-567" w:right="72"/>
        <w:rPr>
          <w:rFonts w:ascii="Times New Roman" w:eastAsia="Times New Roman" w:hAnsi="Times New Roman" w:cs="Times New Roman"/>
          <w:b/>
          <w:sz w:val="24"/>
          <w:szCs w:val="24"/>
        </w:rPr>
      </w:pPr>
      <w:r>
        <w:rPr>
          <w:rFonts w:ascii="Times New Roman" w:eastAsia="Times New Roman" w:hAnsi="Times New Roman" w:cs="Times New Roman"/>
          <w:sz w:val="24"/>
          <w:szCs w:val="24"/>
        </w:rPr>
        <w:t>All new Employees shall be considered as probationary until they have worked for a period of ninety (90) shifts, which may be accumulated over a period of six (6) months prior to their latest hiring date. Once the ninety (90) shifts have been completed, their names will be placed on the seniority list hereinafter provided for and their seniority shall date back ninety (90) days prior to the date they completed their probationary period.</w:t>
      </w:r>
    </w:p>
    <w:p w14:paraId="7DFE4B6E" w14:textId="77777777" w:rsidR="009A1DEC" w:rsidRDefault="009A1DEC" w:rsidP="009A1DEC">
      <w:pPr>
        <w:keepNext/>
        <w:spacing w:after="0" w:line="240" w:lineRule="auto"/>
        <w:ind w:left="-567"/>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 probationary Employee shall have no seniority and his retention shall be within the discretion of the Company.  The provisions of this Agreement shall not apply to probationary Employees unless a specific provision provides otherwise.</w:t>
      </w:r>
      <w:r>
        <w:rPr>
          <w:rFonts w:ascii="Times New Roman" w:eastAsia="Times New Roman" w:hAnsi="Times New Roman" w:cs="Times New Roman"/>
          <w:bCs/>
          <w:sz w:val="24"/>
          <w:szCs w:val="24"/>
        </w:rPr>
        <w:tab/>
      </w:r>
      <w:bookmarkStart w:id="10" w:name="_Toc77406731"/>
    </w:p>
    <w:p w14:paraId="1FA0B266" w14:textId="77777777" w:rsidR="009A1DEC" w:rsidRDefault="009A1DEC" w:rsidP="009A1DEC">
      <w:pPr>
        <w:keepNext/>
        <w:spacing w:after="0" w:line="240" w:lineRule="auto"/>
        <w:ind w:left="-567"/>
        <w:outlineLvl w:val="1"/>
        <w:rPr>
          <w:rFonts w:ascii="Times New Roman" w:eastAsia="Times New Roman" w:hAnsi="Times New Roman" w:cs="Times New Roman"/>
          <w:b/>
          <w:sz w:val="24"/>
          <w:szCs w:val="24"/>
        </w:rPr>
      </w:pPr>
    </w:p>
    <w:p w14:paraId="72E8BB35" w14:textId="77777777" w:rsidR="009A1DEC" w:rsidRDefault="009A1DEC" w:rsidP="009A1DEC">
      <w:pPr>
        <w:keepNext/>
        <w:spacing w:after="0" w:line="240" w:lineRule="auto"/>
        <w:ind w:left="-567"/>
        <w:outlineLvl w:val="1"/>
        <w:rPr>
          <w:rFonts w:ascii="Times New Roman" w:eastAsia="Times New Roman" w:hAnsi="Times New Roman" w:cs="Times New Roman"/>
          <w:b/>
          <w:snapToGrid w:val="0"/>
          <w:sz w:val="24"/>
          <w:szCs w:val="24"/>
        </w:rPr>
      </w:pPr>
      <w:r>
        <w:rPr>
          <w:rFonts w:ascii="Times New Roman" w:eastAsia="Times New Roman" w:hAnsi="Times New Roman" w:cs="Times New Roman"/>
          <w:b/>
          <w:snapToGrid w:val="0"/>
          <w:sz w:val="24"/>
          <w:szCs w:val="24"/>
        </w:rPr>
        <w:t>Section 2: Seniority Lists</w:t>
      </w:r>
      <w:bookmarkEnd w:id="10"/>
    </w:p>
    <w:p w14:paraId="6562DD62" w14:textId="77777777" w:rsidR="009A1DEC" w:rsidRDefault="009A1DEC" w:rsidP="009A1DEC">
      <w:pPr>
        <w:spacing w:after="0" w:line="240" w:lineRule="auto"/>
        <w:ind w:left="-567"/>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The Company will provide the Union with an updated seniority list by plant by shift by classification on a monthly basis.</w:t>
      </w:r>
    </w:p>
    <w:p w14:paraId="1CD3DFA1" w14:textId="77777777" w:rsidR="009A1DEC" w:rsidRDefault="009A1DEC" w:rsidP="009A1DEC">
      <w:pPr>
        <w:spacing w:after="0" w:line="240" w:lineRule="auto"/>
        <w:ind w:right="72"/>
        <w:rPr>
          <w:rFonts w:ascii="Times New Roman" w:eastAsia="Times New Roman" w:hAnsi="Times New Roman" w:cs="Times New Roman"/>
          <w:sz w:val="24"/>
          <w:szCs w:val="24"/>
        </w:rPr>
      </w:pPr>
    </w:p>
    <w:p w14:paraId="0736F3F7" w14:textId="77777777" w:rsidR="009A1DEC" w:rsidRDefault="009A1DEC" w:rsidP="009A1DEC">
      <w:pPr>
        <w:spacing w:after="0" w:line="24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The Company will provide the Employee Advocate with a written list at the end of each month indicating:</w:t>
      </w:r>
    </w:p>
    <w:p w14:paraId="623A015A" w14:textId="77777777" w:rsidR="009A1DEC" w:rsidRDefault="009A1DEC" w:rsidP="009A1DEC">
      <w:pPr>
        <w:numPr>
          <w:ilvl w:val="0"/>
          <w:numId w:val="60"/>
        </w:numPr>
        <w:spacing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Newly hired and reinstated </w:t>
      </w:r>
      <w:proofErr w:type="gramStart"/>
      <w:r>
        <w:rPr>
          <w:rFonts w:ascii="Times New Roman" w:eastAsia="Times New Roman" w:hAnsi="Times New Roman" w:cs="Times New Roman"/>
          <w:sz w:val="24"/>
          <w:szCs w:val="24"/>
        </w:rPr>
        <w:t>Employees;</w:t>
      </w:r>
      <w:proofErr w:type="gramEnd"/>
    </w:p>
    <w:p w14:paraId="6652C37E" w14:textId="77777777" w:rsidR="009A1DEC" w:rsidRDefault="009A1DEC" w:rsidP="009A1DEC">
      <w:pPr>
        <w:numPr>
          <w:ilvl w:val="0"/>
          <w:numId w:val="60"/>
        </w:numPr>
        <w:spacing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Employees who quit, retired, died or were </w:t>
      </w:r>
      <w:proofErr w:type="gramStart"/>
      <w:r>
        <w:rPr>
          <w:rFonts w:ascii="Times New Roman" w:eastAsia="Times New Roman" w:hAnsi="Times New Roman" w:cs="Times New Roman"/>
          <w:sz w:val="24"/>
          <w:szCs w:val="24"/>
        </w:rPr>
        <w:t>terminated;</w:t>
      </w:r>
      <w:proofErr w:type="gramEnd"/>
    </w:p>
    <w:p w14:paraId="1022A4E6" w14:textId="77777777" w:rsidR="009A1DEC" w:rsidRDefault="009A1DEC" w:rsidP="009A1DEC">
      <w:pPr>
        <w:numPr>
          <w:ilvl w:val="0"/>
          <w:numId w:val="60"/>
        </w:numPr>
        <w:spacing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Employees who were laid off or recalled from </w:t>
      </w:r>
      <w:proofErr w:type="gramStart"/>
      <w:r>
        <w:rPr>
          <w:rFonts w:ascii="Times New Roman" w:eastAsia="Times New Roman" w:hAnsi="Times New Roman" w:cs="Times New Roman"/>
          <w:sz w:val="24"/>
          <w:szCs w:val="24"/>
        </w:rPr>
        <w:t>layoff;</w:t>
      </w:r>
      <w:proofErr w:type="gramEnd"/>
    </w:p>
    <w:p w14:paraId="1C1CC327" w14:textId="77777777" w:rsidR="009A1DEC" w:rsidRDefault="009A1DEC" w:rsidP="009A1DEC">
      <w:pPr>
        <w:numPr>
          <w:ilvl w:val="0"/>
          <w:numId w:val="60"/>
        </w:numPr>
        <w:spacing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Employees who transferred out of the bargaining </w:t>
      </w:r>
      <w:proofErr w:type="gramStart"/>
      <w:r>
        <w:rPr>
          <w:rFonts w:ascii="Times New Roman" w:eastAsia="Times New Roman" w:hAnsi="Times New Roman" w:cs="Times New Roman"/>
          <w:sz w:val="24"/>
          <w:szCs w:val="24"/>
        </w:rPr>
        <w:t>unit;</w:t>
      </w:r>
      <w:proofErr w:type="gramEnd"/>
    </w:p>
    <w:p w14:paraId="16778078" w14:textId="77777777" w:rsidR="009A1DEC" w:rsidRDefault="009A1DEC" w:rsidP="009A1DEC">
      <w:pPr>
        <w:numPr>
          <w:ilvl w:val="0"/>
          <w:numId w:val="60"/>
        </w:numPr>
        <w:spacing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who went on or returned from a leave of absence.</w:t>
      </w:r>
      <w:r>
        <w:rPr>
          <w:rFonts w:ascii="Times New Roman" w:eastAsia="Times New Roman" w:hAnsi="Times New Roman" w:cs="Times New Roman"/>
          <w:sz w:val="24"/>
          <w:szCs w:val="24"/>
        </w:rPr>
        <w:br/>
      </w:r>
    </w:p>
    <w:p w14:paraId="01883225" w14:textId="77777777" w:rsidR="009A1DEC" w:rsidRDefault="009A1DEC" w:rsidP="009A1DEC">
      <w:pPr>
        <w:keepNext/>
        <w:spacing w:after="0" w:line="240" w:lineRule="auto"/>
        <w:ind w:left="-567"/>
        <w:outlineLvl w:val="1"/>
        <w:rPr>
          <w:rFonts w:ascii="Times New Roman" w:eastAsia="Times New Roman" w:hAnsi="Times New Roman" w:cs="Times New Roman"/>
          <w:b/>
          <w:sz w:val="24"/>
          <w:szCs w:val="24"/>
        </w:rPr>
      </w:pPr>
      <w:bookmarkStart w:id="11" w:name="_Toc77406733"/>
      <w:r>
        <w:rPr>
          <w:rFonts w:ascii="Times New Roman" w:eastAsia="Times New Roman" w:hAnsi="Times New Roman" w:cs="Times New Roman"/>
          <w:b/>
          <w:sz w:val="24"/>
          <w:szCs w:val="24"/>
        </w:rPr>
        <w:t>Section 3: Loss of Seniority</w:t>
      </w:r>
      <w:bookmarkEnd w:id="11"/>
    </w:p>
    <w:p w14:paraId="60F871E8" w14:textId="77777777" w:rsidR="009A1DEC" w:rsidRDefault="009A1DEC" w:rsidP="009A1DEC">
      <w:pPr>
        <w:spacing w:after="0" w:line="240" w:lineRule="auto"/>
        <w:ind w:left="-567"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An Employee’s seniority at any division of the Company shall be terminated for the following reasons:</w:t>
      </w:r>
    </w:p>
    <w:p w14:paraId="3636C187" w14:textId="77777777" w:rsidR="009A1DEC" w:rsidRDefault="009A1DEC" w:rsidP="009A1DEC">
      <w:pPr>
        <w:spacing w:after="0" w:line="240" w:lineRule="auto"/>
        <w:ind w:left="-567" w:right="72"/>
        <w:rPr>
          <w:rFonts w:ascii="Times New Roman" w:eastAsia="Times New Roman" w:hAnsi="Times New Roman" w:cs="Times New Roman"/>
          <w:sz w:val="24"/>
          <w:szCs w:val="24"/>
        </w:rPr>
      </w:pPr>
    </w:p>
    <w:p w14:paraId="6DAB1ABA" w14:textId="77777777" w:rsidR="009A1DEC" w:rsidRDefault="009A1DEC" w:rsidP="009A1DEC">
      <w:pPr>
        <w:numPr>
          <w:ilvl w:val="0"/>
          <w:numId w:val="61"/>
        </w:numPr>
        <w:spacing w:after="0" w:line="240" w:lineRule="auto"/>
        <w:ind w:left="142" w:right="432"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Employee quits or </w:t>
      </w:r>
      <w:proofErr w:type="gramStart"/>
      <w:r>
        <w:rPr>
          <w:rFonts w:ascii="Times New Roman" w:eastAsia="Times New Roman" w:hAnsi="Times New Roman" w:cs="Times New Roman"/>
          <w:sz w:val="24"/>
          <w:szCs w:val="24"/>
        </w:rPr>
        <w:t>retires;</w:t>
      </w:r>
      <w:proofErr w:type="gramEnd"/>
    </w:p>
    <w:p w14:paraId="582D44BC" w14:textId="77777777" w:rsidR="009A1DEC" w:rsidRDefault="009A1DEC" w:rsidP="009A1DEC">
      <w:pPr>
        <w:numPr>
          <w:ilvl w:val="0"/>
          <w:numId w:val="61"/>
        </w:numPr>
        <w:spacing w:after="0" w:line="240" w:lineRule="auto"/>
        <w:ind w:left="142" w:right="432"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Employee is terminated and not reinstated under the Concern Resolution </w:t>
      </w:r>
      <w:proofErr w:type="gramStart"/>
      <w:r>
        <w:rPr>
          <w:rFonts w:ascii="Times New Roman" w:eastAsia="Times New Roman" w:hAnsi="Times New Roman" w:cs="Times New Roman"/>
          <w:sz w:val="24"/>
          <w:szCs w:val="24"/>
        </w:rPr>
        <w:t>Process;</w:t>
      </w:r>
      <w:proofErr w:type="gramEnd"/>
    </w:p>
    <w:p w14:paraId="5BB2C12E" w14:textId="77777777" w:rsidR="009A1DEC" w:rsidRDefault="009A1DEC" w:rsidP="009A1DEC">
      <w:pPr>
        <w:numPr>
          <w:ilvl w:val="0"/>
          <w:numId w:val="61"/>
        </w:numPr>
        <w:spacing w:after="0" w:line="240" w:lineRule="auto"/>
        <w:ind w:left="142" w:right="432"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Employee is absent for three (3) consecutive workdays without notifying the Company, of the reasons for his </w:t>
      </w:r>
      <w:proofErr w:type="gramStart"/>
      <w:r>
        <w:rPr>
          <w:rFonts w:ascii="Times New Roman" w:eastAsia="Times New Roman" w:hAnsi="Times New Roman" w:cs="Times New Roman"/>
          <w:sz w:val="24"/>
          <w:szCs w:val="24"/>
        </w:rPr>
        <w:t>absence;</w:t>
      </w:r>
      <w:proofErr w:type="gramEnd"/>
    </w:p>
    <w:p w14:paraId="73A9D63A" w14:textId="77777777" w:rsidR="009A1DEC" w:rsidRDefault="009A1DEC" w:rsidP="009A1DEC">
      <w:pPr>
        <w:numPr>
          <w:ilvl w:val="0"/>
          <w:numId w:val="61"/>
        </w:numPr>
        <w:spacing w:after="0" w:line="240" w:lineRule="auto"/>
        <w:ind w:left="142" w:right="432"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an Employee on layoff is recalled and fails to report for work within three (3) consecutive working days after receipt or attempted delivery of a certified letter sent to the last address of record with the </w:t>
      </w:r>
      <w:proofErr w:type="gramStart"/>
      <w:r>
        <w:rPr>
          <w:rFonts w:ascii="Times New Roman" w:eastAsia="Times New Roman" w:hAnsi="Times New Roman" w:cs="Times New Roman"/>
          <w:sz w:val="24"/>
          <w:szCs w:val="24"/>
        </w:rPr>
        <w:t>Company;</w:t>
      </w:r>
      <w:proofErr w:type="gramEnd"/>
    </w:p>
    <w:p w14:paraId="558C6B13" w14:textId="77777777" w:rsidR="009A1DEC" w:rsidRDefault="009A1DEC" w:rsidP="009A1DEC">
      <w:pPr>
        <w:numPr>
          <w:ilvl w:val="0"/>
          <w:numId w:val="61"/>
        </w:numPr>
        <w:spacing w:after="0" w:line="240" w:lineRule="auto"/>
        <w:ind w:left="142" w:right="432"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If an employee accepts other employment while on Leave of Absence or who uses a leave for a purpose other than that requested without the express permission of the Company.</w:t>
      </w:r>
    </w:p>
    <w:p w14:paraId="06F4A96C" w14:textId="77777777" w:rsidR="009A1DEC" w:rsidRDefault="009A1DEC" w:rsidP="009A1DEC">
      <w:pPr>
        <w:numPr>
          <w:ilvl w:val="0"/>
          <w:numId w:val="61"/>
        </w:numPr>
        <w:spacing w:after="0" w:line="240" w:lineRule="auto"/>
        <w:ind w:left="142" w:right="432"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an Employee on Leave of Absence fails to report for work after expiration of such leave of </w:t>
      </w:r>
      <w:proofErr w:type="gramStart"/>
      <w:r>
        <w:rPr>
          <w:rFonts w:ascii="Times New Roman" w:eastAsia="Times New Roman" w:hAnsi="Times New Roman" w:cs="Times New Roman"/>
          <w:sz w:val="24"/>
          <w:szCs w:val="24"/>
        </w:rPr>
        <w:t>absence;</w:t>
      </w:r>
      <w:proofErr w:type="gramEnd"/>
    </w:p>
    <w:p w14:paraId="73144ED3" w14:textId="77777777" w:rsidR="009A1DEC" w:rsidRDefault="009A1DEC" w:rsidP="009A1DEC">
      <w:pPr>
        <w:numPr>
          <w:ilvl w:val="0"/>
          <w:numId w:val="61"/>
        </w:numPr>
        <w:spacing w:after="0" w:line="240" w:lineRule="auto"/>
        <w:ind w:left="142" w:right="432"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Employee has been continuously laid off for two (2) </w:t>
      </w:r>
      <w:proofErr w:type="gramStart"/>
      <w:r>
        <w:rPr>
          <w:rFonts w:ascii="Times New Roman" w:eastAsia="Times New Roman" w:hAnsi="Times New Roman" w:cs="Times New Roman"/>
          <w:sz w:val="24"/>
          <w:szCs w:val="24"/>
        </w:rPr>
        <w:t>years;</w:t>
      </w:r>
      <w:proofErr w:type="gramEnd"/>
    </w:p>
    <w:p w14:paraId="6D20F680" w14:textId="77777777" w:rsidR="009A1DEC" w:rsidRDefault="009A1DEC" w:rsidP="009A1DEC">
      <w:pPr>
        <w:numPr>
          <w:ilvl w:val="0"/>
          <w:numId w:val="61"/>
        </w:numPr>
        <w:spacing w:after="0" w:line="240" w:lineRule="auto"/>
        <w:ind w:left="142" w:right="432"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an Employee on layoff accepts severance and/or termination pay that meets the requirements under the </w:t>
      </w:r>
      <w:r>
        <w:rPr>
          <w:rFonts w:ascii="Times New Roman" w:eastAsia="Times New Roman" w:hAnsi="Times New Roman" w:cs="Times New Roman"/>
          <w:i/>
          <w:iCs/>
          <w:sz w:val="24"/>
          <w:szCs w:val="24"/>
        </w:rPr>
        <w:t xml:space="preserve">Employment Standards Act </w:t>
      </w:r>
      <w:proofErr w:type="gramStart"/>
      <w:r>
        <w:rPr>
          <w:rFonts w:ascii="Times New Roman" w:eastAsia="Times New Roman" w:hAnsi="Times New Roman" w:cs="Times New Roman"/>
          <w:i/>
          <w:iCs/>
          <w:sz w:val="24"/>
          <w:szCs w:val="24"/>
        </w:rPr>
        <w:t>2000</w:t>
      </w:r>
      <w:r>
        <w:rPr>
          <w:rFonts w:ascii="Times New Roman" w:eastAsia="Times New Roman" w:hAnsi="Times New Roman" w:cs="Times New Roman"/>
          <w:sz w:val="24"/>
          <w:szCs w:val="24"/>
        </w:rPr>
        <w:t>;</w:t>
      </w:r>
      <w:proofErr w:type="gramEnd"/>
    </w:p>
    <w:p w14:paraId="249D8476" w14:textId="77777777" w:rsidR="009A1DEC" w:rsidRDefault="009A1DEC" w:rsidP="009A1DEC">
      <w:pPr>
        <w:numPr>
          <w:ilvl w:val="0"/>
          <w:numId w:val="61"/>
        </w:numPr>
        <w:spacing w:after="0" w:line="240" w:lineRule="auto"/>
        <w:ind w:left="142" w:right="432"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If the Employee has been continuously on medical leave of absence for two (2) years; or</w:t>
      </w:r>
    </w:p>
    <w:p w14:paraId="49EF755D" w14:textId="77777777" w:rsidR="009A1DEC" w:rsidRDefault="009A1DEC" w:rsidP="009A1DEC">
      <w:pPr>
        <w:numPr>
          <w:ilvl w:val="0"/>
          <w:numId w:val="61"/>
        </w:numPr>
        <w:spacing w:after="0" w:line="240" w:lineRule="auto"/>
        <w:ind w:left="142" w:right="432" w:hanging="720"/>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 xml:space="preserve">If the Employee has been laid-off from his current division (“division A”) and accepts a permanent position with any other </w:t>
      </w:r>
      <w:r>
        <w:rPr>
          <w:rFonts w:ascii="Times New Roman" w:eastAsia="Times New Roman" w:hAnsi="Times New Roman" w:cs="Times New Roman"/>
          <w:iCs/>
          <w:sz w:val="24"/>
          <w:szCs w:val="24"/>
          <w:lang w:val="en-GB"/>
        </w:rPr>
        <w:t>division in the Magna family of companies without a right to be recalled to division A.</w:t>
      </w:r>
    </w:p>
    <w:p w14:paraId="02764A1B" w14:textId="77777777" w:rsidR="009A1DEC" w:rsidRDefault="009A1DEC" w:rsidP="009A1DEC">
      <w:pPr>
        <w:tabs>
          <w:tab w:val="left" w:pos="-709"/>
        </w:tabs>
        <w:spacing w:after="0" w:line="240" w:lineRule="auto"/>
        <w:ind w:left="-709"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Company will be entitled to rely upon the last address of the Employee as shown in the Company’s records. Employees will notify the Company promptly of any change of address and will receive a </w:t>
      </w:r>
      <w:r>
        <w:rPr>
          <w:rFonts w:ascii="Times New Roman" w:eastAsia="Times New Roman" w:hAnsi="Times New Roman" w:cs="Times New Roman"/>
          <w:sz w:val="24"/>
          <w:szCs w:val="24"/>
        </w:rPr>
        <w:lastRenderedPageBreak/>
        <w:t xml:space="preserve">receipt. In case of a dispute regarding such change of address notice, the Employee must produce his/her receipt of notice or change of address form provided by Canada Post. </w:t>
      </w:r>
    </w:p>
    <w:p w14:paraId="0F058EB5" w14:textId="77777777" w:rsidR="009A1DEC" w:rsidRDefault="009A1DEC" w:rsidP="009A1DEC">
      <w:pPr>
        <w:rPr>
          <w:rFonts w:ascii="Times New Roman" w:eastAsia="Times New Roman" w:hAnsi="Times New Roman" w:cs="Times New Roman"/>
          <w:b/>
          <w:sz w:val="24"/>
          <w:szCs w:val="24"/>
          <w:u w:val="single"/>
        </w:rPr>
      </w:pPr>
      <w:bookmarkStart w:id="12" w:name="_Toc77406735"/>
    </w:p>
    <w:p w14:paraId="63405F44" w14:textId="77777777" w:rsidR="009A1DEC" w:rsidRDefault="009A1DEC" w:rsidP="009A1DEC">
      <w:pPr>
        <w:keepNext/>
        <w:spacing w:after="0" w:line="240" w:lineRule="auto"/>
        <w:jc w:val="center"/>
        <w:outlineLvl w:val="1"/>
        <w:rPr>
          <w:rFonts w:ascii="Times New Roman" w:eastAsia="Times New Roman" w:hAnsi="Times New Roman" w:cs="Times New Roman"/>
          <w:b/>
          <w:snapToGrid w:val="0"/>
          <w:sz w:val="24"/>
          <w:szCs w:val="24"/>
        </w:rPr>
      </w:pPr>
      <w:r>
        <w:rPr>
          <w:rFonts w:ascii="Times New Roman" w:eastAsia="Times New Roman" w:hAnsi="Times New Roman" w:cs="Times New Roman"/>
          <w:b/>
          <w:sz w:val="24"/>
          <w:szCs w:val="24"/>
          <w:u w:val="single"/>
        </w:rPr>
        <w:t>ARTICLE 10</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br/>
        <w:t xml:space="preserve"> JOB OPPORTUNITIES</w:t>
      </w:r>
    </w:p>
    <w:p w14:paraId="3793964F" w14:textId="77777777" w:rsidR="009A1DEC" w:rsidRDefault="009A1DEC" w:rsidP="009A1DEC">
      <w:pPr>
        <w:keepNext/>
        <w:spacing w:after="0" w:line="240" w:lineRule="auto"/>
        <w:outlineLvl w:val="1"/>
        <w:rPr>
          <w:rFonts w:ascii="Times New Roman" w:eastAsia="Times New Roman" w:hAnsi="Times New Roman" w:cs="Times New Roman"/>
          <w:b/>
          <w:snapToGrid w:val="0"/>
          <w:sz w:val="24"/>
          <w:szCs w:val="24"/>
        </w:rPr>
      </w:pPr>
    </w:p>
    <w:p w14:paraId="33FA300A" w14:textId="77777777" w:rsidR="009A1DEC" w:rsidRDefault="009A1DEC" w:rsidP="009A1DEC">
      <w:pPr>
        <w:keepNext/>
        <w:spacing w:after="0" w:line="240" w:lineRule="auto"/>
        <w:outlineLvl w:val="1"/>
        <w:rPr>
          <w:rFonts w:ascii="Times New Roman" w:eastAsia="Times New Roman" w:hAnsi="Times New Roman" w:cs="Times New Roman"/>
          <w:b/>
          <w:snapToGrid w:val="0"/>
          <w:sz w:val="24"/>
          <w:szCs w:val="24"/>
        </w:rPr>
      </w:pPr>
      <w:r>
        <w:rPr>
          <w:rFonts w:ascii="Times New Roman" w:eastAsia="Times New Roman" w:hAnsi="Times New Roman" w:cs="Times New Roman"/>
          <w:b/>
          <w:snapToGrid w:val="0"/>
          <w:sz w:val="24"/>
          <w:szCs w:val="24"/>
        </w:rPr>
        <w:t>Section 1: Temporary Assignments</w:t>
      </w:r>
      <w:bookmarkEnd w:id="12"/>
    </w:p>
    <w:p w14:paraId="2011B338" w14:textId="77777777" w:rsidR="009A1DEC" w:rsidRDefault="009A1DEC" w:rsidP="009A1DEC">
      <w:pPr>
        <w:spacing w:after="0" w:line="240" w:lineRule="auto"/>
        <w:rPr>
          <w:rFonts w:ascii="Times New Roman" w:eastAsia="Times New Roman" w:hAnsi="Times New Roman" w:cs="Times New Roman"/>
          <w:sz w:val="24"/>
          <w:szCs w:val="24"/>
        </w:rPr>
      </w:pPr>
    </w:p>
    <w:p w14:paraId="62153F09" w14:textId="77777777" w:rsidR="009A1DEC" w:rsidRDefault="009A1DEC" w:rsidP="009A1DEC">
      <w:pPr>
        <w:spacing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Unforeseen circumstances may arise on a shift, which would require an Employee to be temporarily assigned to work other than that he would normally perform.  Should such circumstances arise, the Company shall first canvass for volunteers from those employees who are able to perform the work.  Should there be more volunteers than are needed, the Company shall assign the work to the volunteer with the highest seniority.  Should there be no volunteers; the Company shall assign the work to the lowest seniority employee able to perform the work.</w:t>
      </w:r>
    </w:p>
    <w:p w14:paraId="64203859" w14:textId="77777777" w:rsidR="009A1DEC" w:rsidRDefault="009A1DEC" w:rsidP="009A1DEC">
      <w:pPr>
        <w:spacing w:after="0" w:line="240" w:lineRule="auto"/>
        <w:ind w:right="72"/>
        <w:rPr>
          <w:rFonts w:ascii="Times New Roman" w:eastAsia="Times New Roman" w:hAnsi="Times New Roman" w:cs="Times New Roman"/>
          <w:sz w:val="24"/>
          <w:szCs w:val="24"/>
          <w:u w:val="single"/>
        </w:rPr>
      </w:pPr>
    </w:p>
    <w:p w14:paraId="431EA6BE" w14:textId="77777777" w:rsidR="009A1DEC" w:rsidRDefault="009A1DEC" w:rsidP="009A1DEC">
      <w:pPr>
        <w:spacing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Temporary Assignments may be filled according to the process set out in this Article for a period of up to forty-five (45) days. Thereafter, the Temporary Assignment will be posted on a plant wide basis and made available to the most senior employee able to perform the work. In the event that the Temporary Assignment is going to exceed forty-five (45) days, and this fact is known at the time the vacancy first becomes available, the Company will post the Temporary Assignment in accordance with Section 2 at the time the Temporary Assignment first becomes available.</w:t>
      </w:r>
    </w:p>
    <w:p w14:paraId="09EF9CE5" w14:textId="77777777" w:rsidR="009A1DEC" w:rsidRDefault="009A1DEC" w:rsidP="009A1DEC">
      <w:pPr>
        <w:tabs>
          <w:tab w:val="left" w:pos="8640"/>
        </w:tabs>
        <w:spacing w:after="0" w:line="240" w:lineRule="auto"/>
        <w:ind w:right="72"/>
        <w:rPr>
          <w:rFonts w:ascii="Times New Roman" w:eastAsia="Times New Roman" w:hAnsi="Times New Roman" w:cs="Times New Roman"/>
          <w:sz w:val="24"/>
          <w:szCs w:val="24"/>
        </w:rPr>
      </w:pPr>
    </w:p>
    <w:p w14:paraId="4862B6D0" w14:textId="77777777" w:rsidR="009A1DEC" w:rsidRDefault="009A1DEC" w:rsidP="009A1DEC">
      <w:pPr>
        <w:tabs>
          <w:tab w:val="left" w:pos="8640"/>
        </w:tabs>
        <w:spacing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If an Employee is temporarily required to fill a higher paid job, the Employee will receive the higher rate of pay for all hours spent performing the job.  If an Employee is temporarily required to fill a lower paid job, his or her rate of pay shall not be reduced.</w:t>
      </w:r>
    </w:p>
    <w:p w14:paraId="0E0C1731" w14:textId="77777777" w:rsidR="009A1DEC" w:rsidRDefault="009A1DEC" w:rsidP="009A1DEC">
      <w:pPr>
        <w:tabs>
          <w:tab w:val="left" w:pos="8640"/>
        </w:tabs>
        <w:spacing w:after="0" w:line="240" w:lineRule="auto"/>
        <w:ind w:right="72"/>
        <w:rPr>
          <w:rFonts w:ascii="Times New Roman" w:eastAsia="Times New Roman" w:hAnsi="Times New Roman" w:cs="Times New Roman"/>
          <w:sz w:val="24"/>
          <w:szCs w:val="24"/>
        </w:rPr>
      </w:pPr>
    </w:p>
    <w:p w14:paraId="00E26D2D" w14:textId="77777777" w:rsidR="009A1DEC" w:rsidRDefault="009A1DEC" w:rsidP="009A1DEC">
      <w:pPr>
        <w:tabs>
          <w:tab w:val="left" w:pos="8640"/>
        </w:tabs>
        <w:spacing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In the event additional temporary assignments are required, the job will be filled in accordance with the process provided above.</w:t>
      </w:r>
    </w:p>
    <w:p w14:paraId="0982F792" w14:textId="77777777" w:rsidR="009A1DEC" w:rsidRDefault="009A1DEC" w:rsidP="009A1DEC">
      <w:pPr>
        <w:tabs>
          <w:tab w:val="left" w:pos="8640"/>
        </w:tabs>
        <w:spacing w:after="0" w:line="240" w:lineRule="auto"/>
        <w:ind w:right="72"/>
        <w:rPr>
          <w:rFonts w:ascii="Times New Roman" w:eastAsia="Times New Roman" w:hAnsi="Times New Roman" w:cs="Times New Roman"/>
          <w:sz w:val="24"/>
          <w:szCs w:val="24"/>
        </w:rPr>
      </w:pPr>
    </w:p>
    <w:p w14:paraId="00605391" w14:textId="77777777" w:rsidR="009A1DEC" w:rsidRDefault="009A1DEC" w:rsidP="009A1DEC">
      <w:pPr>
        <w:tabs>
          <w:tab w:val="left" w:pos="8640"/>
        </w:tabs>
        <w:spacing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Subsequent to the completion of a Temporary Assignment, an Employee will be returned to his or her previous position, subject to seniority considerations.</w:t>
      </w:r>
    </w:p>
    <w:p w14:paraId="0A729125" w14:textId="77777777" w:rsidR="009A1DEC" w:rsidRDefault="009A1DEC" w:rsidP="009A1DEC">
      <w:pPr>
        <w:tabs>
          <w:tab w:val="left" w:pos="8640"/>
        </w:tabs>
        <w:spacing w:after="0" w:line="240" w:lineRule="auto"/>
        <w:ind w:right="72"/>
        <w:rPr>
          <w:rFonts w:ascii="Times New Roman" w:eastAsia="Times New Roman" w:hAnsi="Times New Roman" w:cs="Times New Roman"/>
          <w:sz w:val="24"/>
          <w:szCs w:val="24"/>
        </w:rPr>
      </w:pPr>
    </w:p>
    <w:p w14:paraId="683701C2" w14:textId="77777777" w:rsidR="009A1DEC" w:rsidRDefault="009A1DEC" w:rsidP="009A1DEC">
      <w:pPr>
        <w:tabs>
          <w:tab w:val="left" w:pos="8640"/>
        </w:tabs>
        <w:spacing w:after="0" w:line="240" w:lineRule="auto"/>
        <w:ind w:right="72"/>
        <w:rPr>
          <w:rFonts w:ascii="Times New Roman" w:eastAsia="Times New Roman" w:hAnsi="Times New Roman" w:cs="Times New Roman"/>
          <w:b/>
          <w:sz w:val="24"/>
          <w:szCs w:val="24"/>
        </w:rPr>
      </w:pPr>
      <w:r>
        <w:rPr>
          <w:rFonts w:ascii="Times New Roman" w:eastAsia="Times New Roman" w:hAnsi="Times New Roman" w:cs="Times New Roman"/>
          <w:sz w:val="24"/>
          <w:szCs w:val="24"/>
        </w:rPr>
        <w:t>Should a temporary assignment extend beyond six (6) months in duration, an Employee may exercise a one-time opportunity to opt out of the temporary assignment following the Employee’s six (6) month anniversary in the position and return to his/her previous position. The Employee’s return to his/her previous position shall be subject to the Company’s ability to fill the temporary assignment or as soon as may be practicable to do so. The Employee shall be permitted to opt out of a temporary assignment only once during a period of one (1) year from the date the Employee started in the position</w:t>
      </w:r>
      <w:r>
        <w:rPr>
          <w:rFonts w:ascii="Times New Roman" w:eastAsia="Times New Roman" w:hAnsi="Times New Roman" w:cs="Times New Roman"/>
          <w:b/>
          <w:sz w:val="24"/>
          <w:szCs w:val="24"/>
        </w:rPr>
        <w:t>.</w:t>
      </w:r>
    </w:p>
    <w:p w14:paraId="214B60B9" w14:textId="77777777" w:rsidR="009A1DEC" w:rsidRDefault="009A1DEC" w:rsidP="009A1DEC">
      <w:pPr>
        <w:spacing w:after="0" w:line="240" w:lineRule="auto"/>
        <w:rPr>
          <w:rFonts w:ascii="Times New Roman" w:eastAsia="Times New Roman" w:hAnsi="Times New Roman" w:cs="Times New Roman"/>
          <w:sz w:val="24"/>
          <w:szCs w:val="24"/>
        </w:rPr>
      </w:pPr>
    </w:p>
    <w:p w14:paraId="63CA65B5"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6ACBC0D" w14:textId="77777777" w:rsidR="009A1DEC" w:rsidRDefault="009A1DEC" w:rsidP="009A1DEC">
      <w:pPr>
        <w:keepNext/>
        <w:spacing w:after="0" w:line="240" w:lineRule="auto"/>
        <w:outlineLvl w:val="1"/>
        <w:rPr>
          <w:rFonts w:ascii="Times New Roman" w:eastAsia="Times New Roman" w:hAnsi="Times New Roman" w:cs="Times New Roman"/>
          <w:b/>
          <w:bCs/>
          <w:sz w:val="24"/>
          <w:szCs w:val="24"/>
        </w:rPr>
      </w:pPr>
      <w:bookmarkStart w:id="13" w:name="_Toc77406738"/>
      <w:r>
        <w:rPr>
          <w:rFonts w:ascii="Times New Roman" w:eastAsia="Times New Roman" w:hAnsi="Times New Roman" w:cs="Times New Roman"/>
          <w:b/>
          <w:bCs/>
          <w:sz w:val="24"/>
          <w:szCs w:val="24"/>
        </w:rPr>
        <w:t>Section 2: Job Posting</w:t>
      </w:r>
      <w:bookmarkEnd w:id="13"/>
    </w:p>
    <w:p w14:paraId="0BB71CC3" w14:textId="77777777" w:rsidR="009A1DEC" w:rsidRDefault="009A1DEC" w:rsidP="009A1DEC">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rPr>
        <w:t xml:space="preserve">All permanent job openings in classifications will be posted on the bulletin board for five (5) consecutive working days. </w:t>
      </w:r>
      <w:r>
        <w:rPr>
          <w:rFonts w:ascii="Times New Roman" w:eastAsia="Times New Roman" w:hAnsi="Times New Roman" w:cs="Times New Roman"/>
          <w:sz w:val="24"/>
          <w:szCs w:val="24"/>
          <w:lang w:val="en-GB"/>
        </w:rPr>
        <w:t>The job posting notice will include the following details, as may be applicable:</w:t>
      </w:r>
    </w:p>
    <w:p w14:paraId="0AD716BF"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78904FCF" w14:textId="77777777" w:rsidR="009A1DEC" w:rsidRDefault="009A1DEC" w:rsidP="009A1DEC">
      <w:pPr>
        <w:numPr>
          <w:ilvl w:val="0"/>
          <w:numId w:val="62"/>
        </w:num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Date posted and deadline for application</w:t>
      </w:r>
    </w:p>
    <w:p w14:paraId="5352C1C4" w14:textId="77777777" w:rsidR="009A1DEC" w:rsidRDefault="009A1DEC" w:rsidP="009A1DEC">
      <w:pPr>
        <w:numPr>
          <w:ilvl w:val="0"/>
          <w:numId w:val="62"/>
        </w:num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Position title</w:t>
      </w:r>
    </w:p>
    <w:p w14:paraId="28E068ED" w14:textId="77777777" w:rsidR="009A1DEC" w:rsidRDefault="009A1DEC" w:rsidP="009A1DEC">
      <w:pPr>
        <w:numPr>
          <w:ilvl w:val="0"/>
          <w:numId w:val="62"/>
        </w:num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lastRenderedPageBreak/>
        <w:t>Number of openings</w:t>
      </w:r>
    </w:p>
    <w:p w14:paraId="44261514" w14:textId="77777777" w:rsidR="009A1DEC" w:rsidRDefault="009A1DEC" w:rsidP="009A1DEC">
      <w:pPr>
        <w:numPr>
          <w:ilvl w:val="0"/>
          <w:numId w:val="62"/>
        </w:num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Shift/hours of work</w:t>
      </w:r>
    </w:p>
    <w:p w14:paraId="040376F6" w14:textId="77777777" w:rsidR="009A1DEC" w:rsidRDefault="009A1DEC" w:rsidP="009A1DEC">
      <w:pPr>
        <w:numPr>
          <w:ilvl w:val="0"/>
          <w:numId w:val="62"/>
        </w:num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Pay rate and premiums</w:t>
      </w:r>
    </w:p>
    <w:p w14:paraId="13F774EA" w14:textId="77777777" w:rsidR="009A1DEC" w:rsidRDefault="009A1DEC" w:rsidP="009A1DEC">
      <w:pPr>
        <w:numPr>
          <w:ilvl w:val="0"/>
          <w:numId w:val="62"/>
        </w:num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Job description</w:t>
      </w:r>
    </w:p>
    <w:p w14:paraId="174CFBAB" w14:textId="77777777" w:rsidR="009A1DEC" w:rsidRDefault="009A1DEC" w:rsidP="009A1DEC">
      <w:pPr>
        <w:numPr>
          <w:ilvl w:val="0"/>
          <w:numId w:val="62"/>
        </w:num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Main duties and activities of job</w:t>
      </w:r>
    </w:p>
    <w:p w14:paraId="7F5F8D9C" w14:textId="77777777" w:rsidR="009A1DEC" w:rsidRDefault="009A1DEC" w:rsidP="009A1DEC">
      <w:pPr>
        <w:numPr>
          <w:ilvl w:val="0"/>
          <w:numId w:val="62"/>
        </w:num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Name of person to apply to</w:t>
      </w:r>
    </w:p>
    <w:p w14:paraId="0FC8863F"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1AD2DA02" w14:textId="77777777" w:rsidR="009A1DEC" w:rsidRDefault="009A1DEC" w:rsidP="009A1DEC">
      <w:pPr>
        <w:spacing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seniority employee may apply for any posted job by completing a “Job Posting Response” form.  After five (5) full working days, the posting will be removed from the bulletin board and the job will be awarded as soon as practicable. </w:t>
      </w:r>
    </w:p>
    <w:p w14:paraId="26023E45" w14:textId="77777777" w:rsidR="009A1DEC" w:rsidRDefault="009A1DEC" w:rsidP="009A1DEC">
      <w:pPr>
        <w:spacing w:after="0" w:line="240" w:lineRule="auto"/>
        <w:ind w:right="72"/>
        <w:rPr>
          <w:rFonts w:ascii="Times New Roman" w:eastAsia="Times New Roman" w:hAnsi="Times New Roman" w:cs="Times New Roman"/>
          <w:sz w:val="24"/>
          <w:szCs w:val="24"/>
        </w:rPr>
      </w:pPr>
    </w:p>
    <w:p w14:paraId="3F1B91BE" w14:textId="77777777" w:rsidR="009A1DEC" w:rsidRDefault="009A1DEC" w:rsidP="009A1DEC">
      <w:pPr>
        <w:spacing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All jobs will be awarded on the basis of the applicants’ ability to perform the work and their seniority, unless otherwise specified in this Article.</w:t>
      </w:r>
    </w:p>
    <w:p w14:paraId="1FB2F41A" w14:textId="77777777" w:rsidR="009A1DEC" w:rsidRDefault="009A1DEC" w:rsidP="009A1DEC">
      <w:pPr>
        <w:spacing w:after="0" w:line="240" w:lineRule="auto"/>
        <w:ind w:right="72"/>
        <w:rPr>
          <w:rFonts w:ascii="Times New Roman" w:eastAsia="Times New Roman" w:hAnsi="Times New Roman" w:cs="Times New Roman"/>
          <w:sz w:val="24"/>
          <w:szCs w:val="24"/>
          <w:lang w:val="en-GB"/>
        </w:rPr>
      </w:pPr>
    </w:p>
    <w:p w14:paraId="2F4B4743" w14:textId="77777777" w:rsidR="009A1DEC" w:rsidRDefault="009A1DEC" w:rsidP="009A1DEC">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When the applicants’ ability to perform the work is relatively equal, seniority will be the deciding factor.</w:t>
      </w:r>
    </w:p>
    <w:p w14:paraId="75F9A98E" w14:textId="77777777" w:rsidR="009A1DEC" w:rsidRDefault="009A1DEC" w:rsidP="009A1DEC">
      <w:pPr>
        <w:spacing w:after="0" w:line="240" w:lineRule="auto"/>
        <w:rPr>
          <w:rFonts w:ascii="Times New Roman" w:eastAsia="Times New Roman" w:hAnsi="Times New Roman" w:cs="Times New Roman"/>
          <w:sz w:val="24"/>
          <w:szCs w:val="20"/>
        </w:rPr>
      </w:pPr>
    </w:p>
    <w:p w14:paraId="05EAB316" w14:textId="77777777" w:rsidR="009A1DEC" w:rsidRDefault="009A1DEC" w:rsidP="009A1DEC">
      <w:pPr>
        <w:tabs>
          <w:tab w:val="left" w:pos="8640"/>
        </w:tabs>
        <w:spacing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 xml:space="preserve">Should the Company determine that the Employee is not able to perform the work within the qualifying period established for the position or should the Employee decline the new position, the Employee shall be placed in his previous position, if it still exists, and otherwise will be offered a position </w:t>
      </w:r>
      <w:r>
        <w:rPr>
          <w:rFonts w:ascii="Times New Roman" w:eastAsia="Times New Roman" w:hAnsi="Times New Roman" w:cs="Times New Roman"/>
          <w:iCs/>
          <w:sz w:val="24"/>
          <w:szCs w:val="24"/>
          <w:lang w:val="en-GB"/>
        </w:rPr>
        <w:t>comparable</w:t>
      </w:r>
      <w:r>
        <w:rPr>
          <w:rFonts w:ascii="Times New Roman" w:eastAsia="Times New Roman" w:hAnsi="Times New Roman" w:cs="Times New Roman"/>
          <w:sz w:val="24"/>
          <w:szCs w:val="24"/>
          <w:lang w:val="en-GB"/>
        </w:rPr>
        <w:t xml:space="preserve"> to </w:t>
      </w:r>
      <w:r>
        <w:rPr>
          <w:rFonts w:ascii="Times New Roman" w:eastAsia="Times New Roman" w:hAnsi="Times New Roman" w:cs="Times New Roman"/>
          <w:iCs/>
          <w:sz w:val="24"/>
          <w:szCs w:val="24"/>
          <w:lang w:val="en-GB"/>
        </w:rPr>
        <w:t>his or her</w:t>
      </w:r>
      <w:r>
        <w:rPr>
          <w:rFonts w:ascii="Times New Roman" w:eastAsia="Times New Roman" w:hAnsi="Times New Roman" w:cs="Times New Roman"/>
          <w:sz w:val="24"/>
          <w:szCs w:val="24"/>
          <w:lang w:val="en-GB"/>
        </w:rPr>
        <w:t xml:space="preserve"> previous job classification, in either case, seniority permitting.  </w:t>
      </w:r>
      <w:r>
        <w:rPr>
          <w:rFonts w:ascii="Times New Roman" w:eastAsia="Times New Roman" w:hAnsi="Times New Roman" w:cs="Times New Roman"/>
          <w:sz w:val="24"/>
          <w:szCs w:val="24"/>
        </w:rPr>
        <w:t>Any such Employee will be immediately eligible to apply for other postings.  Should the same position become vacant within thirty (30) days following the initial posting, the Company will refer to the original applications and award the job to the next senior applicant who is able to perform the work.</w:t>
      </w:r>
    </w:p>
    <w:p w14:paraId="17E50845" w14:textId="77777777" w:rsidR="009A1DEC" w:rsidRDefault="009A1DEC" w:rsidP="009A1DEC">
      <w:pPr>
        <w:tabs>
          <w:tab w:val="left" w:pos="8640"/>
        </w:tabs>
        <w:spacing w:after="0" w:line="240" w:lineRule="auto"/>
        <w:ind w:right="72"/>
        <w:rPr>
          <w:rFonts w:ascii="Times New Roman" w:eastAsia="Times New Roman" w:hAnsi="Times New Roman" w:cs="Times New Roman"/>
          <w:sz w:val="24"/>
          <w:szCs w:val="24"/>
        </w:rPr>
      </w:pPr>
    </w:p>
    <w:p w14:paraId="487AF829" w14:textId="77777777" w:rsidR="009A1DEC" w:rsidRDefault="009A1DEC" w:rsidP="009A1DEC">
      <w:pPr>
        <w:spacing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Copies of all Job Postings, a list of applicant employees, any notice confirming subsequent cancellation of a Job Posting and confirmation of the successful candidate for any Job Posting will be provided to the Employee Advocate.</w:t>
      </w:r>
    </w:p>
    <w:p w14:paraId="308F2678" w14:textId="77777777" w:rsidR="009A1DEC" w:rsidRDefault="009A1DEC" w:rsidP="009A1DEC">
      <w:pPr>
        <w:spacing w:after="0" w:line="240" w:lineRule="auto"/>
        <w:rPr>
          <w:rFonts w:ascii="Times New Roman" w:eastAsia="Times New Roman" w:hAnsi="Times New Roman" w:cs="Times New Roman"/>
          <w:sz w:val="24"/>
          <w:szCs w:val="24"/>
        </w:rPr>
      </w:pPr>
    </w:p>
    <w:p w14:paraId="7EC3A0CF" w14:textId="77777777" w:rsidR="009A1DEC" w:rsidRDefault="009A1DEC" w:rsidP="009A1DEC">
      <w:pPr>
        <w:spacing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Any successful applicant who remains in the posted position beyond the qualifying period will not be eligible to apply for another posting for a period of twelve (12) months from the date he was awarded the posting.  This limitation shall not apply if the posting is for a higher rated position or if the Job Posting Notice indicates otherwise, or where the posted opportunity allows for movement from shift to shift.</w:t>
      </w:r>
    </w:p>
    <w:p w14:paraId="31FD0F86" w14:textId="77777777" w:rsidR="009A1DEC" w:rsidRDefault="009A1DEC" w:rsidP="009A1DEC">
      <w:pPr>
        <w:tabs>
          <w:tab w:val="left" w:pos="8640"/>
        </w:tabs>
        <w:spacing w:after="0" w:line="240" w:lineRule="auto"/>
        <w:ind w:right="72"/>
        <w:rPr>
          <w:rFonts w:ascii="Times New Roman" w:eastAsia="Times New Roman" w:hAnsi="Times New Roman" w:cs="Times New Roman"/>
          <w:sz w:val="24"/>
          <w:szCs w:val="24"/>
        </w:rPr>
      </w:pPr>
    </w:p>
    <w:p w14:paraId="544957ED" w14:textId="77777777" w:rsidR="009A1DEC" w:rsidRDefault="009A1DEC" w:rsidP="009A1DEC">
      <w:pPr>
        <w:spacing w:after="0" w:line="240" w:lineRule="auto"/>
        <w:ind w:right="72"/>
        <w:rPr>
          <w:rFonts w:ascii="Times New Roman" w:eastAsia="Times New Roman" w:hAnsi="Times New Roman" w:cs="Times New Roman"/>
          <w:sz w:val="24"/>
          <w:szCs w:val="24"/>
        </w:rPr>
      </w:pPr>
    </w:p>
    <w:p w14:paraId="1CBF0D8B" w14:textId="77777777" w:rsidR="009A1DEC" w:rsidRDefault="009A1DEC" w:rsidP="009A1DEC">
      <w:pPr>
        <w:spacing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subsequent vacancy, created by filling the original posting, will be filled by a posting </w:t>
      </w:r>
      <w:proofErr w:type="gramStart"/>
      <w:r>
        <w:rPr>
          <w:rFonts w:ascii="Times New Roman" w:eastAsia="Times New Roman" w:hAnsi="Times New Roman" w:cs="Times New Roman"/>
          <w:sz w:val="24"/>
          <w:szCs w:val="24"/>
        </w:rPr>
        <w:t>plant-wide</w:t>
      </w:r>
      <w:proofErr w:type="gramEnd"/>
      <w:r>
        <w:rPr>
          <w:rFonts w:ascii="Times New Roman" w:eastAsia="Times New Roman" w:hAnsi="Times New Roman" w:cs="Times New Roman"/>
          <w:sz w:val="24"/>
          <w:szCs w:val="24"/>
        </w:rPr>
        <w:t xml:space="preserve">.  Thereafter, any related vacancy will be filled at the discretion of the Company.  </w:t>
      </w:r>
    </w:p>
    <w:p w14:paraId="68775D4B" w14:textId="77777777" w:rsidR="009A1DEC" w:rsidRDefault="009A1DEC" w:rsidP="009A1DEC">
      <w:pPr>
        <w:spacing w:after="0" w:line="240" w:lineRule="auto"/>
        <w:ind w:right="72"/>
        <w:rPr>
          <w:rFonts w:ascii="Times New Roman" w:eastAsia="Times New Roman" w:hAnsi="Times New Roman" w:cs="Times New Roman"/>
          <w:sz w:val="24"/>
          <w:szCs w:val="24"/>
        </w:rPr>
      </w:pPr>
    </w:p>
    <w:p w14:paraId="4642F13E" w14:textId="77777777" w:rsidR="009A1DEC" w:rsidRDefault="009A1DEC" w:rsidP="009A1DEC">
      <w:pPr>
        <w:spacing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shall be recalled in accordance with Article 11 prior to any job being posted.</w:t>
      </w:r>
    </w:p>
    <w:p w14:paraId="112DC00D" w14:textId="77777777" w:rsidR="009A1DEC" w:rsidRDefault="009A1DEC" w:rsidP="009A1DEC">
      <w:pPr>
        <w:spacing w:after="0" w:line="240" w:lineRule="auto"/>
        <w:ind w:right="72"/>
        <w:rPr>
          <w:rFonts w:ascii="Times New Roman" w:eastAsia="Times New Roman" w:hAnsi="Times New Roman" w:cs="Times New Roman"/>
          <w:sz w:val="24"/>
          <w:szCs w:val="24"/>
        </w:rPr>
      </w:pPr>
    </w:p>
    <w:p w14:paraId="232D751C" w14:textId="77777777" w:rsidR="009A1DEC" w:rsidRDefault="009A1DEC" w:rsidP="009A1DEC">
      <w:pPr>
        <w:keepNext/>
        <w:spacing w:after="0" w:line="240" w:lineRule="auto"/>
        <w:outlineLvl w:v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3: Shift Transfers</w:t>
      </w:r>
    </w:p>
    <w:p w14:paraId="21F28A77"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 employee who wishes to work on a shift other than the shift assigned to him by the Company, may make application in accordance with the terms of this Section:</w:t>
      </w:r>
    </w:p>
    <w:p w14:paraId="70B6C228" w14:textId="77777777" w:rsidR="009A1DEC" w:rsidRDefault="009A1DEC" w:rsidP="009A1DEC">
      <w:pPr>
        <w:spacing w:after="0" w:line="240" w:lineRule="auto"/>
        <w:rPr>
          <w:rFonts w:ascii="Times New Roman" w:eastAsia="Times New Roman" w:hAnsi="Times New Roman" w:cs="Times New Roman"/>
          <w:sz w:val="24"/>
          <w:szCs w:val="24"/>
        </w:rPr>
      </w:pPr>
    </w:p>
    <w:p w14:paraId="2E436AF3" w14:textId="77777777" w:rsidR="009A1DEC" w:rsidRDefault="009A1DEC" w:rsidP="009A1DEC">
      <w:pPr>
        <w:numPr>
          <w:ilvl w:val="0"/>
          <w:numId w:val="63"/>
        </w:numPr>
        <w:spacing w:after="120" w:line="240" w:lineRule="auto"/>
        <w:ind w:left="720" w:right="72" w:hanging="36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lang w:val="en-GB"/>
        </w:rPr>
        <w:t>Short term shift transfers</w:t>
      </w:r>
      <w:r>
        <w:rPr>
          <w:rFonts w:ascii="Times New Roman" w:eastAsia="Times New Roman" w:hAnsi="Times New Roman" w:cs="Times New Roman"/>
          <w:sz w:val="24"/>
          <w:szCs w:val="24"/>
          <w:lang w:val="en-GB"/>
        </w:rPr>
        <w:t xml:space="preserve">.  Shift transfers of up to 30 days will be subject to job vacancies on the desired shift being available or there being another employee in the same classification and job willing to trade shifts.  Requests to fill a vacancy on another shift may be made in writing by completing a transfer request form. The forms are </w:t>
      </w:r>
      <w:r>
        <w:rPr>
          <w:rFonts w:ascii="Times New Roman" w:eastAsia="Times New Roman" w:hAnsi="Times New Roman" w:cs="Times New Roman"/>
          <w:sz w:val="24"/>
          <w:szCs w:val="24"/>
          <w:lang w:val="en-GB"/>
        </w:rPr>
        <w:lastRenderedPageBreak/>
        <w:t>available through the Human Resources department.  Employees agreeing to trade shifts must obtain the approval of their supervisor and must notify the Human Resources Department prior to the transfer.  Approval of such short-term shift transfers are subject to compliance with Employment Standards requirements.</w:t>
      </w:r>
    </w:p>
    <w:p w14:paraId="6B6AADD6" w14:textId="77777777" w:rsidR="009A1DEC" w:rsidRDefault="009A1DEC" w:rsidP="009A1DEC">
      <w:pPr>
        <w:numPr>
          <w:ilvl w:val="0"/>
          <w:numId w:val="63"/>
        </w:numPr>
        <w:spacing w:after="120" w:line="240" w:lineRule="auto"/>
        <w:ind w:left="720" w:right="72" w:hanging="36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lang w:val="en-GB"/>
        </w:rPr>
        <w:t>Other shift transfers</w:t>
      </w:r>
      <w:r>
        <w:rPr>
          <w:rFonts w:ascii="Times New Roman" w:eastAsia="Times New Roman" w:hAnsi="Times New Roman" w:cs="Times New Roman"/>
          <w:sz w:val="24"/>
          <w:szCs w:val="24"/>
          <w:lang w:val="en-GB"/>
        </w:rPr>
        <w:t xml:space="preserve">. For shift transfers of more than 30 days, employees may request a change in shift in writing by completing a transfer request form. The forms are available through the Human Resources department. The possibility of changing shifts will be subject to job vacancies on the desired shift becoming available or there being employees requesting corresponding transfers from other shifts.  As openings or corresponding transfer requests to other shifts occur, those who have submitted a transfer request form will be transferred in order of seniority.  </w:t>
      </w:r>
    </w:p>
    <w:p w14:paraId="769BE878" w14:textId="77777777" w:rsidR="009A1DEC" w:rsidRDefault="009A1DEC" w:rsidP="009A1DEC">
      <w:pPr>
        <w:spacing w:after="120" w:line="240" w:lineRule="auto"/>
        <w:ind w:left="720" w:right="72"/>
        <w:rPr>
          <w:rFonts w:ascii="Times New Roman" w:eastAsia="Times New Roman" w:hAnsi="Times New Roman" w:cs="Times New Roman"/>
          <w:sz w:val="24"/>
          <w:szCs w:val="24"/>
        </w:rPr>
      </w:pPr>
    </w:p>
    <w:p w14:paraId="56323C01" w14:textId="77777777" w:rsidR="009A1DEC" w:rsidRDefault="009A1DEC" w:rsidP="009A1DEC">
      <w:pPr>
        <w:tabs>
          <w:tab w:val="left" w:pos="8640"/>
        </w:tabs>
        <w:spacing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Should the Company need to transfer employees between shifts, the Company shall first canvass for volunteers from those employees who are able to perform the work.  Should there be more volunteers than are needed, the Company shall transfer the volunteers with the highest seniority.  Should there be no volunteers; the Company shall transfer the lowest seniority employee able to perform the work.  Exceptions to this practice will be mutually agreed upon between the parties.</w:t>
      </w:r>
    </w:p>
    <w:p w14:paraId="6034C84E" w14:textId="77777777" w:rsidR="009A1DEC" w:rsidRDefault="009A1DEC" w:rsidP="009A1DEC">
      <w:pPr>
        <w:tabs>
          <w:tab w:val="left" w:pos="8640"/>
        </w:tabs>
        <w:spacing w:after="0" w:line="240" w:lineRule="auto"/>
        <w:ind w:right="72"/>
        <w:rPr>
          <w:rFonts w:ascii="Times New Roman" w:eastAsia="Times New Roman" w:hAnsi="Times New Roman" w:cs="Times New Roman"/>
          <w:sz w:val="24"/>
          <w:szCs w:val="24"/>
        </w:rPr>
      </w:pPr>
    </w:p>
    <w:p w14:paraId="63F53F49" w14:textId="77777777" w:rsidR="009A1DEC" w:rsidRDefault="009A1DEC" w:rsidP="009A1DEC">
      <w:pPr>
        <w:keepNext/>
        <w:spacing w:after="0" w:line="240" w:lineRule="auto"/>
        <w:outlineLvl w:val="1"/>
        <w:rPr>
          <w:rFonts w:ascii="Times New Roman" w:eastAsia="Times New Roman" w:hAnsi="Times New Roman" w:cs="Times New Roman"/>
          <w:b/>
          <w:snapToGrid w:val="0"/>
          <w:sz w:val="24"/>
          <w:szCs w:val="24"/>
        </w:rPr>
      </w:pPr>
      <w:r>
        <w:rPr>
          <w:rFonts w:ascii="Times New Roman" w:eastAsia="Times New Roman" w:hAnsi="Times New Roman" w:cs="Times New Roman"/>
          <w:b/>
          <w:snapToGrid w:val="0"/>
          <w:sz w:val="24"/>
          <w:szCs w:val="24"/>
        </w:rPr>
        <w:t>Section 4: Transfers Outside the Bargaining Unit</w:t>
      </w:r>
    </w:p>
    <w:p w14:paraId="5289C363" w14:textId="77777777" w:rsidR="009A1DEC" w:rsidRDefault="009A1DEC" w:rsidP="009A1DEC">
      <w:pPr>
        <w:tabs>
          <w:tab w:val="left" w:pos="8640"/>
        </w:tabs>
        <w:spacing w:after="0" w:line="240" w:lineRule="auto"/>
        <w:ind w:right="72"/>
        <w:rPr>
          <w:rFonts w:ascii="Times New Roman" w:eastAsia="Times New Roman" w:hAnsi="Times New Roman" w:cs="Times New Roman"/>
          <w:sz w:val="24"/>
          <w:szCs w:val="24"/>
        </w:rPr>
      </w:pPr>
    </w:p>
    <w:p w14:paraId="0A198E13" w14:textId="77777777" w:rsidR="009A1DEC" w:rsidRDefault="009A1DEC" w:rsidP="009A1DEC">
      <w:pPr>
        <w:tabs>
          <w:tab w:val="left" w:pos="8640"/>
        </w:tabs>
        <w:spacing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Any Employee who transfers to a position outside the bargaining unit shall have their existing bargaining unit seniority frozen effective the day they leave the bargaining unit, and will cease to continue to accumulate bargaining unit seniority while working outside the bargaining unit.</w:t>
      </w:r>
    </w:p>
    <w:p w14:paraId="116C31F7" w14:textId="77777777" w:rsidR="009A1DEC" w:rsidRDefault="009A1DEC" w:rsidP="009A1DEC">
      <w:pPr>
        <w:tabs>
          <w:tab w:val="left" w:pos="8640"/>
        </w:tabs>
        <w:spacing w:after="0" w:line="240" w:lineRule="auto"/>
        <w:ind w:right="72"/>
        <w:rPr>
          <w:rFonts w:ascii="Times New Roman" w:eastAsia="Times New Roman" w:hAnsi="Times New Roman" w:cs="Times New Roman"/>
          <w:sz w:val="24"/>
          <w:szCs w:val="24"/>
        </w:rPr>
      </w:pPr>
    </w:p>
    <w:p w14:paraId="7EC59A02" w14:textId="77777777" w:rsidR="009A1DEC" w:rsidRDefault="009A1DEC" w:rsidP="009A1DEC">
      <w:pPr>
        <w:tabs>
          <w:tab w:val="left" w:pos="8640"/>
        </w:tabs>
        <w:spacing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An Employee transferred back to the bargaining unit pursuant to this Section will be placed in the classification to which he was assigned at the time he left the bargaining unit, provided he has the seniority to hold the classification. He will first be placed on an open job in the classification and if there is no open job, he will displace the least senior Employee provided he is capable of performing the available work.</w:t>
      </w:r>
    </w:p>
    <w:p w14:paraId="7DB2314A" w14:textId="77777777" w:rsidR="009A1DEC" w:rsidRDefault="009A1DEC" w:rsidP="009A1DEC">
      <w:pPr>
        <w:spacing w:after="0" w:line="240" w:lineRule="auto"/>
        <w:rPr>
          <w:rFonts w:ascii="Times New Roman" w:eastAsia="Times New Roman" w:hAnsi="Times New Roman" w:cs="Times New Roman"/>
          <w:sz w:val="24"/>
          <w:szCs w:val="24"/>
        </w:rPr>
      </w:pPr>
    </w:p>
    <w:p w14:paraId="3819D9BF"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parties agree that there are certain positions outside the bargaining unit which are privy to confidential employee and business information, which would make it inappropriate for that person to return to the bargaining unit. Where loss of previous bargaining unit seniority is a condition of a promotional opportunity, this will be clearly identified in the Job Posting.</w:t>
      </w:r>
    </w:p>
    <w:p w14:paraId="52C34396" w14:textId="77777777" w:rsidR="009A1DEC" w:rsidRDefault="009A1DEC" w:rsidP="009A1DEC">
      <w:pPr>
        <w:spacing w:after="0" w:line="240" w:lineRule="auto"/>
        <w:ind w:left="360"/>
        <w:rPr>
          <w:rFonts w:ascii="Times New Roman" w:eastAsia="Times New Roman" w:hAnsi="Times New Roman" w:cs="Times New Roman"/>
          <w:sz w:val="24"/>
          <w:szCs w:val="24"/>
        </w:rPr>
      </w:pPr>
    </w:p>
    <w:p w14:paraId="2804AB1C" w14:textId="77777777" w:rsidR="009A1DEC" w:rsidRDefault="009A1DEC" w:rsidP="009A1DEC">
      <w:pPr>
        <w:spacing w:after="0" w:line="240" w:lineRule="auto"/>
        <w:ind w:left="360"/>
        <w:rPr>
          <w:rFonts w:ascii="Times New Roman" w:eastAsia="Times New Roman" w:hAnsi="Times New Roman" w:cs="Times New Roman"/>
          <w:sz w:val="24"/>
          <w:szCs w:val="24"/>
          <w:u w:val="single"/>
        </w:rPr>
      </w:pPr>
    </w:p>
    <w:p w14:paraId="56250DF0" w14:textId="77777777" w:rsidR="009A1DEC" w:rsidRDefault="009A1DEC" w:rsidP="009A1DEC">
      <w:pPr>
        <w:spacing w:after="0" w:line="240" w:lineRule="auto"/>
        <w:ind w:left="360"/>
        <w:rPr>
          <w:rFonts w:ascii="Times New Roman" w:eastAsia="Times New Roman" w:hAnsi="Times New Roman" w:cs="Times New Roman"/>
          <w:sz w:val="24"/>
          <w:szCs w:val="24"/>
          <w:u w:val="single"/>
        </w:rPr>
      </w:pPr>
    </w:p>
    <w:p w14:paraId="669495F0" w14:textId="77777777" w:rsidR="009A1DEC" w:rsidRDefault="009A1DEC" w:rsidP="009A1DEC">
      <w:pPr>
        <w:spacing w:after="0" w:line="240" w:lineRule="auto"/>
        <w:ind w:left="360"/>
        <w:rPr>
          <w:rFonts w:ascii="Times New Roman" w:eastAsia="Times New Roman" w:hAnsi="Times New Roman" w:cs="Times New Roman"/>
          <w:sz w:val="24"/>
          <w:szCs w:val="24"/>
          <w:u w:val="single"/>
        </w:rPr>
      </w:pPr>
    </w:p>
    <w:p w14:paraId="6D490BA6" w14:textId="77777777" w:rsidR="009A1DEC" w:rsidRDefault="009A1DEC" w:rsidP="009A1DEC">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br w:type="page"/>
      </w:r>
    </w:p>
    <w:p w14:paraId="2650DBFD" w14:textId="77777777" w:rsidR="009A1DEC" w:rsidRDefault="009A1DEC" w:rsidP="009A1DEC">
      <w:pPr>
        <w:keepNext/>
        <w:spacing w:after="0" w:line="240" w:lineRule="auto"/>
        <w:jc w:val="center"/>
        <w:outlineLvl w:val="1"/>
        <w:rPr>
          <w:rFonts w:ascii="Times New Roman" w:eastAsia="Times New Roman" w:hAnsi="Times New Roman" w:cs="Times New Roman"/>
          <w:b/>
          <w:snapToGrid w:val="0"/>
          <w:sz w:val="24"/>
          <w:szCs w:val="24"/>
        </w:rPr>
      </w:pPr>
      <w:r>
        <w:rPr>
          <w:rFonts w:ascii="Times New Roman" w:eastAsia="Times New Roman" w:hAnsi="Times New Roman" w:cs="Times New Roman"/>
          <w:b/>
          <w:sz w:val="24"/>
          <w:szCs w:val="24"/>
          <w:u w:val="single"/>
        </w:rPr>
        <w:lastRenderedPageBreak/>
        <w:t>ARTICLE 11</w:t>
      </w:r>
      <w:r>
        <w:rPr>
          <w:rFonts w:ascii="Times New Roman" w:eastAsia="Times New Roman" w:hAnsi="Times New Roman" w:cs="Times New Roman"/>
          <w:b/>
          <w:sz w:val="24"/>
          <w:szCs w:val="24"/>
        </w:rPr>
        <w:br/>
        <w:t xml:space="preserve"> LAYOFF &amp; RECALL</w:t>
      </w:r>
    </w:p>
    <w:p w14:paraId="071435FB" w14:textId="77777777" w:rsidR="009A1DEC" w:rsidRDefault="009A1DEC" w:rsidP="009A1DEC">
      <w:pPr>
        <w:keepNext/>
        <w:spacing w:after="0" w:line="240" w:lineRule="auto"/>
        <w:outlineLvl w:val="1"/>
        <w:rPr>
          <w:rFonts w:ascii="Times New Roman" w:eastAsia="Times New Roman" w:hAnsi="Times New Roman" w:cs="Times New Roman"/>
          <w:b/>
          <w:snapToGrid w:val="0"/>
          <w:sz w:val="24"/>
          <w:szCs w:val="24"/>
        </w:rPr>
      </w:pPr>
    </w:p>
    <w:p w14:paraId="2D679316" w14:textId="77777777" w:rsidR="009A1DEC" w:rsidRDefault="009A1DEC" w:rsidP="009A1DEC">
      <w:pPr>
        <w:keepNext/>
        <w:spacing w:after="0" w:line="240" w:lineRule="auto"/>
        <w:ind w:left="-567"/>
        <w:outlineLvl w:val="1"/>
        <w:rPr>
          <w:rFonts w:ascii="Times New Roman" w:eastAsia="Times New Roman" w:hAnsi="Times New Roman" w:cs="Times New Roman"/>
          <w:b/>
          <w:snapToGrid w:val="0"/>
          <w:sz w:val="24"/>
          <w:szCs w:val="24"/>
        </w:rPr>
      </w:pPr>
      <w:r>
        <w:rPr>
          <w:rFonts w:ascii="Times New Roman" w:eastAsia="Times New Roman" w:hAnsi="Times New Roman" w:cs="Times New Roman"/>
          <w:b/>
          <w:snapToGrid w:val="0"/>
          <w:sz w:val="24"/>
          <w:szCs w:val="24"/>
        </w:rPr>
        <w:t>Section 1: Short-term Layoff and Recall Procedure</w:t>
      </w:r>
    </w:p>
    <w:p w14:paraId="79826F9B" w14:textId="77777777" w:rsidR="009A1DEC" w:rsidRDefault="009A1DEC" w:rsidP="009A1DEC">
      <w:pPr>
        <w:spacing w:after="0" w:line="240" w:lineRule="auto"/>
        <w:ind w:left="-567" w:right="72"/>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The Company will give the Employee Advocate and Employees as much advance notice of lay-off as possible.</w:t>
      </w:r>
    </w:p>
    <w:p w14:paraId="1C008B7E" w14:textId="77777777" w:rsidR="009A1DEC" w:rsidRDefault="009A1DEC" w:rsidP="009A1DEC">
      <w:pPr>
        <w:spacing w:after="0" w:line="240" w:lineRule="auto"/>
        <w:ind w:left="-567"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Any layoff of three (3) weeks or less or which relates to a model year changeover at a customer, will be considered a short-term layoff. Short-term layoffs will be administered by shift, by classification, in the following order:</w:t>
      </w:r>
    </w:p>
    <w:p w14:paraId="5BF40FC1" w14:textId="77777777" w:rsidR="009A1DEC" w:rsidRDefault="009A1DEC" w:rsidP="009A1DEC">
      <w:pPr>
        <w:spacing w:after="0" w:line="240" w:lineRule="auto"/>
        <w:ind w:right="72"/>
        <w:rPr>
          <w:rFonts w:ascii="Times New Roman" w:eastAsia="Times New Roman" w:hAnsi="Times New Roman" w:cs="Times New Roman"/>
          <w:sz w:val="24"/>
          <w:szCs w:val="24"/>
        </w:rPr>
      </w:pPr>
    </w:p>
    <w:p w14:paraId="3D0D34AF" w14:textId="77777777" w:rsidR="009A1DEC" w:rsidRDefault="009A1DEC" w:rsidP="009A1DEC">
      <w:pPr>
        <w:numPr>
          <w:ilvl w:val="0"/>
          <w:numId w:val="64"/>
        </w:numPr>
        <w:spacing w:after="0" w:line="240" w:lineRule="auto"/>
        <w:ind w:left="720"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All supplemental employees will be laid off first regardless of shift.  Then employees from the affected shift will be sought under the Inverse Seniority provisions.  Probationary employees from the affected shift will be laid off next.</w:t>
      </w:r>
    </w:p>
    <w:p w14:paraId="3EAAE1AF" w14:textId="77777777" w:rsidR="009A1DEC" w:rsidRDefault="009A1DEC" w:rsidP="009A1DEC">
      <w:pPr>
        <w:numPr>
          <w:ilvl w:val="0"/>
          <w:numId w:val="64"/>
        </w:numPr>
        <w:spacing w:after="0" w:line="240" w:lineRule="auto"/>
        <w:ind w:left="720"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remaining Employees will be laid off from the affected job classification(s), department, work center and shift by order of seniority </w:t>
      </w:r>
      <w:r>
        <w:rPr>
          <w:rFonts w:ascii="Times New Roman" w:eastAsia="Times New Roman" w:hAnsi="Times New Roman" w:cs="Times New Roman"/>
          <w:sz w:val="24"/>
          <w:szCs w:val="24"/>
          <w:lang w:val="en-GB"/>
        </w:rPr>
        <w:t>in accordance with the immediate production needs of the Company</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GB"/>
        </w:rPr>
        <w:t xml:space="preserve"> </w:t>
      </w:r>
    </w:p>
    <w:p w14:paraId="3CA0D4AF" w14:textId="77777777" w:rsidR="009A1DEC" w:rsidRDefault="009A1DEC" w:rsidP="009A1DEC">
      <w:pPr>
        <w:spacing w:after="0" w:line="240" w:lineRule="auto"/>
        <w:ind w:left="360" w:right="72"/>
        <w:rPr>
          <w:rFonts w:ascii="Times New Roman" w:eastAsia="Times New Roman" w:hAnsi="Times New Roman" w:cs="Times New Roman"/>
          <w:sz w:val="24"/>
          <w:szCs w:val="24"/>
        </w:rPr>
      </w:pPr>
    </w:p>
    <w:p w14:paraId="010C1CD0" w14:textId="77777777" w:rsidR="009A1DEC" w:rsidRDefault="009A1DEC" w:rsidP="009A1DEC">
      <w:pPr>
        <w:spacing w:after="0" w:line="240" w:lineRule="auto"/>
        <w:ind w:left="-567"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In the event it becomes necessary to require one or more of the Employees to work who are subject to short-term layoff under the Inverse Seniority provision, the least senior volunteer who previously performed the available work will be required to work.</w:t>
      </w:r>
    </w:p>
    <w:p w14:paraId="48BA05DE" w14:textId="77777777" w:rsidR="009A1DEC" w:rsidRDefault="009A1DEC" w:rsidP="009A1DEC">
      <w:pPr>
        <w:spacing w:after="0" w:line="240" w:lineRule="auto"/>
        <w:ind w:left="-567" w:right="72"/>
        <w:rPr>
          <w:rFonts w:ascii="Times New Roman" w:eastAsia="Times New Roman" w:hAnsi="Times New Roman" w:cs="Times New Roman"/>
          <w:sz w:val="24"/>
          <w:szCs w:val="24"/>
        </w:rPr>
      </w:pPr>
    </w:p>
    <w:p w14:paraId="237FF93B" w14:textId="77777777" w:rsidR="009A1DEC" w:rsidRDefault="009A1DEC" w:rsidP="009A1DEC">
      <w:pPr>
        <w:spacing w:after="0" w:line="240" w:lineRule="auto"/>
        <w:ind w:left="-567"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Employees on short-term layoff will be recalled back to work in seniority order within their classification, in accordance with the operational needs of the Company. </w:t>
      </w:r>
    </w:p>
    <w:p w14:paraId="7F891ABB" w14:textId="77777777" w:rsidR="009A1DEC" w:rsidRDefault="009A1DEC" w:rsidP="009A1DEC">
      <w:pPr>
        <w:spacing w:after="0" w:line="240" w:lineRule="auto"/>
        <w:ind w:left="-567" w:right="72"/>
        <w:rPr>
          <w:rFonts w:ascii="Times New Roman" w:eastAsia="Times New Roman" w:hAnsi="Times New Roman" w:cs="Times New Roman"/>
          <w:sz w:val="24"/>
          <w:szCs w:val="24"/>
        </w:rPr>
      </w:pPr>
    </w:p>
    <w:p w14:paraId="49D37104" w14:textId="77777777" w:rsidR="009A1DEC" w:rsidRDefault="009A1DEC" w:rsidP="009A1DEC">
      <w:pPr>
        <w:spacing w:after="0" w:line="240" w:lineRule="auto"/>
        <w:ind w:left="-567"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The Company shall have the right to bring in any employee or group of employees for training purposes during a layoff without regard to seniority or the other provisions of this Article.</w:t>
      </w:r>
    </w:p>
    <w:p w14:paraId="4FA394AC" w14:textId="77777777" w:rsidR="009A1DEC" w:rsidRDefault="009A1DEC" w:rsidP="009A1DEC">
      <w:pPr>
        <w:spacing w:after="0" w:line="240" w:lineRule="auto"/>
        <w:ind w:left="-567" w:right="72"/>
        <w:rPr>
          <w:rFonts w:ascii="Times New Roman" w:eastAsia="Times New Roman" w:hAnsi="Times New Roman" w:cs="Times New Roman"/>
          <w:sz w:val="24"/>
          <w:szCs w:val="24"/>
        </w:rPr>
      </w:pPr>
    </w:p>
    <w:p w14:paraId="518B6BBE" w14:textId="77777777" w:rsidR="009A1DEC" w:rsidRDefault="009A1DEC" w:rsidP="009A1DEC">
      <w:pPr>
        <w:spacing w:after="0" w:line="240" w:lineRule="auto"/>
        <w:ind w:left="-567"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Subsequent to any layoff or restructuring that might impact the accuracy of the seniority list, the Company will provide the Union with an updated/purified seniority list.</w:t>
      </w:r>
    </w:p>
    <w:p w14:paraId="6CB12905" w14:textId="77777777" w:rsidR="009A1DEC" w:rsidRDefault="009A1DEC" w:rsidP="009A1DEC">
      <w:pPr>
        <w:spacing w:after="0" w:line="240" w:lineRule="auto"/>
        <w:ind w:left="-567" w:right="72"/>
        <w:rPr>
          <w:rFonts w:ascii="Times New Roman" w:eastAsia="Times New Roman" w:hAnsi="Times New Roman" w:cs="Times New Roman"/>
          <w:sz w:val="24"/>
          <w:szCs w:val="24"/>
        </w:rPr>
      </w:pPr>
    </w:p>
    <w:p w14:paraId="637F8C37" w14:textId="77777777" w:rsidR="009A1DEC" w:rsidRDefault="009A1DEC" w:rsidP="009A1DEC">
      <w:pPr>
        <w:spacing w:after="0" w:line="240" w:lineRule="auto"/>
        <w:ind w:left="-567" w:right="72"/>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2: Long-term Layoff and Recall Procedure</w:t>
      </w:r>
    </w:p>
    <w:p w14:paraId="2F330D4C" w14:textId="77777777" w:rsidR="009A1DEC" w:rsidRDefault="009A1DEC" w:rsidP="009A1DEC">
      <w:pPr>
        <w:spacing w:after="0" w:line="240" w:lineRule="auto"/>
        <w:ind w:left="-567"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When it becomes necessary to reduce the number of Employees and such reduction exceeds three (3) weeks duration, it will be considered a long-term layoff. Such layoffs will be made in the following manner:</w:t>
      </w:r>
    </w:p>
    <w:p w14:paraId="5491E4FD" w14:textId="77777777" w:rsidR="009A1DEC" w:rsidRDefault="009A1DEC" w:rsidP="009A1DEC">
      <w:pPr>
        <w:spacing w:after="0" w:line="240" w:lineRule="auto"/>
        <w:ind w:right="72"/>
        <w:rPr>
          <w:rFonts w:ascii="Times New Roman" w:eastAsia="Times New Roman" w:hAnsi="Times New Roman" w:cs="Times New Roman"/>
          <w:sz w:val="24"/>
          <w:szCs w:val="24"/>
        </w:rPr>
      </w:pPr>
    </w:p>
    <w:p w14:paraId="7C0AA994" w14:textId="77777777" w:rsidR="009A1DEC" w:rsidRDefault="009A1DEC" w:rsidP="009A1DEC">
      <w:pPr>
        <w:numPr>
          <w:ilvl w:val="0"/>
          <w:numId w:val="65"/>
        </w:num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All supplemental employees shall be reduced or laid off first, on a plant-wide basis, then</w:t>
      </w:r>
    </w:p>
    <w:p w14:paraId="401893A5" w14:textId="77777777" w:rsidR="009A1DEC" w:rsidRDefault="009A1DEC" w:rsidP="009A1DEC">
      <w:pPr>
        <w:numPr>
          <w:ilvl w:val="0"/>
          <w:numId w:val="65"/>
        </w:num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Probationary employees on a plant-wide basis, then</w:t>
      </w:r>
    </w:p>
    <w:p w14:paraId="09E4E49B" w14:textId="77777777" w:rsidR="009A1DEC" w:rsidRDefault="009A1DEC" w:rsidP="009A1DEC">
      <w:pPr>
        <w:numPr>
          <w:ilvl w:val="0"/>
          <w:numId w:val="65"/>
        </w:num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by order of seniority within their job classification and department, plant-wide, provided the remaining Employees are able to perform the available work.</w:t>
      </w:r>
    </w:p>
    <w:p w14:paraId="2D22C29C" w14:textId="77777777" w:rsidR="009A1DEC" w:rsidRDefault="009A1DEC" w:rsidP="009A1DEC">
      <w:pPr>
        <w:spacing w:after="0" w:line="240" w:lineRule="auto"/>
        <w:rPr>
          <w:rFonts w:ascii="Times New Roman" w:eastAsia="Times New Roman" w:hAnsi="Times New Roman" w:cs="Times New Roman"/>
          <w:sz w:val="24"/>
          <w:szCs w:val="24"/>
        </w:rPr>
      </w:pPr>
    </w:p>
    <w:p w14:paraId="2990AC45" w14:textId="77777777" w:rsidR="009A1DEC" w:rsidRDefault="009A1DEC" w:rsidP="009A1DEC">
      <w:pPr>
        <w:spacing w:after="0" w:line="24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displaced in #3 above shall be allowed to displace the Employee with the lowest seniority in a lower classification provided they are able to perform the work.  Employees placed in a lower classification rather than being laid-off shall receive the applicable pay rate for that classification. Employees shall not be placed in a higher classification in cases of lay-off or recall.</w:t>
      </w:r>
    </w:p>
    <w:p w14:paraId="2E2DA57D" w14:textId="77777777" w:rsidR="009A1DEC" w:rsidRDefault="009A1DEC" w:rsidP="009A1DEC">
      <w:pPr>
        <w:spacing w:after="0" w:line="240" w:lineRule="auto"/>
        <w:rPr>
          <w:rFonts w:ascii="Times New Roman" w:eastAsia="Times New Roman" w:hAnsi="Times New Roman" w:cs="Times New Roman"/>
          <w:sz w:val="24"/>
          <w:szCs w:val="24"/>
        </w:rPr>
      </w:pPr>
    </w:p>
    <w:p w14:paraId="28327EC2" w14:textId="77777777" w:rsidR="009A1DEC" w:rsidRDefault="009A1DEC" w:rsidP="009A1DEC">
      <w:pPr>
        <w:spacing w:after="0" w:line="24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it becomes necessary following the layoff or reduction from a classification to transfer Employees from one shift to another, within the same classification, Employees remaining in the affected classifications will be assigned to shifts in accordance with their seniority, providing that such assignment does not negatively impact the operation of the business. </w:t>
      </w:r>
    </w:p>
    <w:p w14:paraId="3435A3DB" w14:textId="77777777" w:rsidR="009A1DEC" w:rsidRDefault="009A1DEC" w:rsidP="009A1DEC">
      <w:pPr>
        <w:spacing w:after="0" w:line="240" w:lineRule="auto"/>
        <w:ind w:left="-567" w:right="72"/>
        <w:rPr>
          <w:rFonts w:ascii="Times New Roman" w:eastAsia="Times New Roman" w:hAnsi="Times New Roman" w:cs="Times New Roman"/>
          <w:sz w:val="24"/>
          <w:szCs w:val="24"/>
        </w:rPr>
      </w:pPr>
    </w:p>
    <w:p w14:paraId="08DBD810" w14:textId="77777777" w:rsidR="009A1DEC" w:rsidRDefault="009A1DEC" w:rsidP="009A1DEC">
      <w:pPr>
        <w:spacing w:after="0" w:line="240" w:lineRule="auto"/>
        <w:ind w:left="-567" w:right="7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Seniority Employees will be recalled back to work on a seniority basis provided they are able to perform the available work. Upon return they will be placed in available jobs within their classification or a lower classification. This includes Employees reduced from their classification but working in another classification, provided that the Employees have been in the other classification for less than six (6) months. Such Employees will be recalled to their classification prior to any job posting. An Employee must return to work within three (3) regular working days after actual receipt or attempted delivery of a certified letter when recalled from </w:t>
      </w:r>
      <w:proofErr w:type="gramStart"/>
      <w:r>
        <w:rPr>
          <w:rFonts w:ascii="Times New Roman" w:eastAsia="Times New Roman" w:hAnsi="Times New Roman" w:cs="Times New Roman"/>
          <w:sz w:val="24"/>
          <w:szCs w:val="24"/>
        </w:rPr>
        <w:t>layoff, unless</w:t>
      </w:r>
      <w:proofErr w:type="gramEnd"/>
      <w:r>
        <w:rPr>
          <w:rFonts w:ascii="Times New Roman" w:eastAsia="Times New Roman" w:hAnsi="Times New Roman" w:cs="Times New Roman"/>
          <w:sz w:val="24"/>
          <w:szCs w:val="24"/>
        </w:rPr>
        <w:t xml:space="preserve"> the Employee provides an excuse acceptable to the Company for not returning within such three (3) regular working days. The Employee Advocate shall be provided with a copy of all recall letters.  </w:t>
      </w:r>
    </w:p>
    <w:p w14:paraId="74FC8692" w14:textId="77777777" w:rsidR="009A1DEC" w:rsidRDefault="009A1DEC" w:rsidP="009A1DEC">
      <w:pPr>
        <w:spacing w:after="0" w:line="240" w:lineRule="auto"/>
        <w:rPr>
          <w:rFonts w:ascii="Times New Roman" w:eastAsia="Times New Roman" w:hAnsi="Times New Roman" w:cs="Times New Roman"/>
          <w:sz w:val="24"/>
          <w:szCs w:val="24"/>
        </w:rPr>
      </w:pPr>
    </w:p>
    <w:p w14:paraId="16C3880D" w14:textId="77777777" w:rsidR="009A1DEC" w:rsidRDefault="009A1DEC" w:rsidP="009A1DEC">
      <w:pPr>
        <w:spacing w:after="0" w:line="240" w:lineRule="auto"/>
        <w:ind w:left="-567" w:right="7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Section 3: Preferred Hiring of Laid-off Employees</w:t>
      </w:r>
    </w:p>
    <w:p w14:paraId="66471BAF" w14:textId="77777777" w:rsidR="009A1DEC" w:rsidRDefault="009A1DEC" w:rsidP="009A1DEC">
      <w:pPr>
        <w:keepNext/>
        <w:spacing w:after="0" w:line="240" w:lineRule="auto"/>
        <w:ind w:left="-567"/>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Any employee permanently laid off at a division covered under this Agreement shall, following the completion of the job posting process within the division, have first opportunity to fill a vacant position at any other division covered under this Agreement, provided that he has the skill and ability and meets the minimum requirements for the job.  Where more than one employee meets these criteria, preference shall be given to the employee with the greater length of service.  In such instances, the employee shall carry his Magna service date to the new division, but shall have a new seniority date based on the date he commences work at such division.</w:t>
      </w:r>
    </w:p>
    <w:p w14:paraId="50FDF4EB" w14:textId="77777777" w:rsidR="009A1DEC" w:rsidRDefault="009A1DEC" w:rsidP="009A1DEC">
      <w:pPr>
        <w:spacing w:after="0" w:line="240" w:lineRule="auto"/>
        <w:ind w:left="-567"/>
        <w:rPr>
          <w:rFonts w:ascii="Times New Roman" w:eastAsia="Times New Roman" w:hAnsi="Times New Roman" w:cs="Times New Roman"/>
          <w:sz w:val="24"/>
          <w:szCs w:val="24"/>
        </w:rPr>
      </w:pPr>
    </w:p>
    <w:p w14:paraId="39A9CE3D" w14:textId="77777777" w:rsidR="009A1DEC" w:rsidRDefault="009A1DEC" w:rsidP="009A1DEC">
      <w:pPr>
        <w:spacing w:after="0" w:line="24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Seniority Employees who transfer from one Magna division to another shall not be required to complete a probationary period following the transfer.  Should such an employee be released for non-disciplinary reasons within three (3) months of being transferred, he shall be entitled to notice of termination and severance pay, as applicable, in accordance with the </w:t>
      </w:r>
      <w:r>
        <w:rPr>
          <w:rFonts w:ascii="Times New Roman" w:eastAsia="Times New Roman" w:hAnsi="Times New Roman" w:cs="Times New Roman"/>
          <w:i/>
          <w:iCs/>
          <w:sz w:val="24"/>
          <w:szCs w:val="24"/>
        </w:rPr>
        <w:t>Employment Standards Act 2000</w:t>
      </w:r>
      <w:r>
        <w:rPr>
          <w:rFonts w:ascii="Times New Roman" w:eastAsia="Times New Roman" w:hAnsi="Times New Roman" w:cs="Times New Roman"/>
          <w:sz w:val="24"/>
          <w:szCs w:val="24"/>
        </w:rPr>
        <w:t xml:space="preserve"> or such other legislation as is applicable.</w:t>
      </w:r>
    </w:p>
    <w:p w14:paraId="4259BF18" w14:textId="77777777" w:rsidR="009A1DEC" w:rsidRDefault="009A1DEC" w:rsidP="009A1DEC">
      <w:pPr>
        <w:keepNext/>
        <w:spacing w:after="0" w:line="240" w:lineRule="auto"/>
        <w:outlineLvl w:val="1"/>
        <w:rPr>
          <w:rFonts w:ascii="Times New Roman" w:eastAsia="Times New Roman" w:hAnsi="Times New Roman" w:cs="Times New Roman"/>
          <w:b/>
          <w:sz w:val="24"/>
          <w:szCs w:val="24"/>
        </w:rPr>
      </w:pPr>
    </w:p>
    <w:p w14:paraId="0804D9C2" w14:textId="77777777" w:rsidR="009A1DEC" w:rsidRDefault="009A1DEC" w:rsidP="009A1DEC">
      <w:pPr>
        <w:spacing w:after="0" w:line="240" w:lineRule="auto"/>
        <w:ind w:left="-567"/>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0"/>
        </w:rPr>
        <w:t xml:space="preserve">Section 4: Layoff Security Plan </w:t>
      </w:r>
    </w:p>
    <w:p w14:paraId="3D229961" w14:textId="77777777" w:rsidR="009A1DEC" w:rsidRDefault="009A1DEC" w:rsidP="009A1DEC">
      <w:pPr>
        <w:spacing w:after="0" w:line="240" w:lineRule="auto"/>
        <w:ind w:left="-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Seniority employees who are subject to layoff are entitled to receive benefits under the Layoff Security Plan negotiated between the Company and Human Resources and Services Development Canada (“HRDSC”).  To be eligible, employees must:</w:t>
      </w:r>
    </w:p>
    <w:p w14:paraId="7362F707" w14:textId="77777777" w:rsidR="009A1DEC" w:rsidRDefault="009A1DEC" w:rsidP="009A1DEC">
      <w:pPr>
        <w:spacing w:after="0" w:line="240" w:lineRule="auto"/>
        <w:ind w:left="720" w:hanging="720"/>
        <w:jc w:val="both"/>
        <w:rPr>
          <w:rFonts w:ascii="Times New Roman" w:eastAsia="Times New Roman" w:hAnsi="Times New Roman" w:cs="Times New Roman"/>
          <w:bCs/>
          <w:sz w:val="24"/>
          <w:szCs w:val="24"/>
        </w:rPr>
      </w:pPr>
    </w:p>
    <w:p w14:paraId="36ABAAC0" w14:textId="77777777" w:rsidR="009A1DEC" w:rsidRDefault="009A1DEC" w:rsidP="009A1DEC">
      <w:pPr>
        <w:numPr>
          <w:ilvl w:val="0"/>
          <w:numId w:val="66"/>
        </w:num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apply</w:t>
      </w:r>
      <w:r>
        <w:rPr>
          <w:rFonts w:ascii="Times New Roman" w:eastAsia="Times New Roman" w:hAnsi="Times New Roman" w:cs="Arial"/>
          <w:color w:val="000000"/>
          <w:sz w:val="24"/>
          <w:szCs w:val="24"/>
        </w:rPr>
        <w:t xml:space="preserve"> and be approved for the receipt of Employment Insurance </w:t>
      </w:r>
      <w:proofErr w:type="gramStart"/>
      <w:r>
        <w:rPr>
          <w:rFonts w:ascii="Times New Roman" w:eastAsia="Times New Roman" w:hAnsi="Times New Roman" w:cs="Arial"/>
          <w:color w:val="000000"/>
          <w:sz w:val="24"/>
          <w:szCs w:val="24"/>
        </w:rPr>
        <w:t>Benefits;</w:t>
      </w:r>
      <w:proofErr w:type="gramEnd"/>
    </w:p>
    <w:p w14:paraId="72C24E1B" w14:textId="77777777" w:rsidR="009A1DEC" w:rsidRDefault="009A1DEC" w:rsidP="009A1DEC">
      <w:pPr>
        <w:numPr>
          <w:ilvl w:val="0"/>
          <w:numId w:val="66"/>
        </w:num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the employer with written evidence from HRDSC that he or she has been approved for the receipt of Employment Insurance Benefits; and</w:t>
      </w:r>
    </w:p>
    <w:p w14:paraId="233B5127" w14:textId="77777777" w:rsidR="009A1DEC" w:rsidRDefault="009A1DEC" w:rsidP="009A1DEC">
      <w:pPr>
        <w:numPr>
          <w:ilvl w:val="0"/>
          <w:numId w:val="66"/>
        </w:num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be laid off solely due to temporary shortage of work.</w:t>
      </w:r>
    </w:p>
    <w:p w14:paraId="35A51C03" w14:textId="77777777" w:rsidR="009A1DEC" w:rsidRDefault="009A1DEC" w:rsidP="009A1DEC">
      <w:pPr>
        <w:spacing w:after="0" w:line="240" w:lineRule="auto"/>
        <w:ind w:left="720" w:hanging="720"/>
        <w:jc w:val="both"/>
        <w:rPr>
          <w:rFonts w:ascii="Times New Roman" w:eastAsia="Times New Roman" w:hAnsi="Times New Roman" w:cs="Times New Roman"/>
          <w:bCs/>
          <w:sz w:val="24"/>
          <w:szCs w:val="24"/>
        </w:rPr>
      </w:pPr>
    </w:p>
    <w:p w14:paraId="1A306693" w14:textId="77777777" w:rsidR="009A1DEC" w:rsidRDefault="009A1DEC" w:rsidP="009A1DEC">
      <w:pPr>
        <w:spacing w:after="0" w:line="240" w:lineRule="auto"/>
        <w:ind w:left="-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Such employees will be paid 60% of their normal weekly income, up to the E.I. maximum, to cover the two (2) week waiting period before E.I. benefits normally become available.  </w:t>
      </w:r>
    </w:p>
    <w:p w14:paraId="4DDBD3D1" w14:textId="77777777" w:rsidR="009A1DEC" w:rsidRDefault="009A1DEC" w:rsidP="009A1DEC">
      <w:pPr>
        <w:spacing w:after="0" w:line="240" w:lineRule="auto"/>
        <w:ind w:left="-567"/>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administration of this plan shall be governed solely by the summary document approved by Human Resources Development </w:t>
      </w:r>
      <w:proofErr w:type="gramStart"/>
      <w:r>
        <w:rPr>
          <w:rFonts w:ascii="Times New Roman" w:eastAsia="Times New Roman" w:hAnsi="Times New Roman" w:cs="Times New Roman"/>
          <w:bCs/>
          <w:sz w:val="24"/>
          <w:szCs w:val="24"/>
        </w:rPr>
        <w:t>Canada</w:t>
      </w:r>
      <w:proofErr w:type="gramEnd"/>
      <w:r>
        <w:rPr>
          <w:rFonts w:ascii="Times New Roman" w:eastAsia="Times New Roman" w:hAnsi="Times New Roman" w:cs="Times New Roman"/>
          <w:bCs/>
          <w:sz w:val="24"/>
          <w:szCs w:val="24"/>
        </w:rPr>
        <w:t xml:space="preserve"> and it is hereby understood that in case of any inconsistency between the summary document and this Agreement, the summary document shall prevail.</w:t>
      </w:r>
    </w:p>
    <w:p w14:paraId="0559DE88" w14:textId="77777777" w:rsidR="009A1DEC" w:rsidRDefault="009A1DEC" w:rsidP="009A1DEC">
      <w:pPr>
        <w:spacing w:after="0" w:line="240" w:lineRule="auto"/>
        <w:rPr>
          <w:rFonts w:ascii="Times New Roman" w:eastAsia="Times New Roman" w:hAnsi="Times New Roman" w:cs="Times New Roman"/>
          <w:sz w:val="24"/>
          <w:szCs w:val="24"/>
        </w:rPr>
      </w:pPr>
    </w:p>
    <w:p w14:paraId="63BAC692" w14:textId="77777777" w:rsidR="009A1DEC" w:rsidRDefault="009A1DEC" w:rsidP="009A1DEC">
      <w:pPr>
        <w:spacing w:after="0" w:line="240" w:lineRule="auto"/>
        <w:ind w:left="-567"/>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Section 5: Permanent Layoff</w:t>
      </w:r>
    </w:p>
    <w:p w14:paraId="0F60AD9A" w14:textId="77777777" w:rsidR="009A1DEC" w:rsidRDefault="009A1DEC" w:rsidP="009A1DEC">
      <w:pPr>
        <w:spacing w:after="0" w:line="24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Should business conditions not support recall of laid off employees by the expiry of the temporary layoff period set out in the </w:t>
      </w:r>
      <w:r>
        <w:rPr>
          <w:rFonts w:ascii="Times New Roman" w:eastAsia="Times New Roman" w:hAnsi="Times New Roman" w:cs="Times New Roman"/>
          <w:i/>
          <w:iCs/>
          <w:sz w:val="24"/>
          <w:szCs w:val="24"/>
        </w:rPr>
        <w:t>Employment Standards Act 2000</w:t>
      </w:r>
      <w:r>
        <w:rPr>
          <w:rFonts w:ascii="Times New Roman" w:eastAsia="Times New Roman" w:hAnsi="Times New Roman" w:cs="Times New Roman"/>
          <w:sz w:val="24"/>
          <w:szCs w:val="24"/>
        </w:rPr>
        <w:t xml:space="preserve">, the ERRC shall meet to determine the date that such employees will be entitled to elect whether they wish to retain their right to recall or whether they wish to be deemed to have been terminated effective that date and immediately paid any amounts to which they may be entitled under the </w:t>
      </w:r>
      <w:r>
        <w:rPr>
          <w:rFonts w:ascii="Times New Roman" w:eastAsia="Times New Roman" w:hAnsi="Times New Roman" w:cs="Times New Roman"/>
          <w:i/>
          <w:iCs/>
          <w:sz w:val="24"/>
          <w:szCs w:val="24"/>
        </w:rPr>
        <w:t>Employment Standards Act 2000</w:t>
      </w:r>
      <w:r>
        <w:rPr>
          <w:rFonts w:ascii="Times New Roman" w:eastAsia="Times New Roman" w:hAnsi="Times New Roman" w:cs="Times New Roman"/>
          <w:sz w:val="24"/>
          <w:szCs w:val="24"/>
        </w:rPr>
        <w:t>.</w:t>
      </w:r>
    </w:p>
    <w:p w14:paraId="0AF0A944" w14:textId="77777777" w:rsidR="009A1DEC" w:rsidRDefault="009A1DEC" w:rsidP="009A1DEC">
      <w:pPr>
        <w:spacing w:after="0" w:line="240" w:lineRule="auto"/>
        <w:ind w:left="-567" w:right="432"/>
        <w:jc w:val="right"/>
        <w:rPr>
          <w:rFonts w:ascii="Times New Roman" w:eastAsia="Times New Roman" w:hAnsi="Times New Roman" w:cs="Times New Roman"/>
          <w:b/>
          <w:bCs/>
          <w:sz w:val="24"/>
          <w:szCs w:val="24"/>
        </w:rPr>
      </w:pPr>
      <w:bookmarkStart w:id="14" w:name="_Toc77406752"/>
    </w:p>
    <w:p w14:paraId="4D9A51A5" w14:textId="77777777" w:rsidR="009A1DEC" w:rsidRDefault="009A1DEC" w:rsidP="009A1DEC">
      <w:pPr>
        <w:spacing w:after="0" w:line="240" w:lineRule="auto"/>
        <w:ind w:left="-567" w:right="432"/>
        <w:jc w:val="center"/>
        <w:rPr>
          <w:rFonts w:ascii="Times New Roman" w:eastAsia="Times New Roman" w:hAnsi="Times New Roman" w:cs="Times New Roman"/>
          <w:b/>
          <w:sz w:val="24"/>
          <w:szCs w:val="24"/>
        </w:rPr>
      </w:pPr>
      <w:r>
        <w:rPr>
          <w:rFonts w:ascii="Times New Roman" w:eastAsia="Times New Roman" w:hAnsi="Times New Roman" w:cs="Times New Roman"/>
          <w:b/>
          <w:snapToGrid w:val="0"/>
          <w:sz w:val="24"/>
          <w:szCs w:val="24"/>
          <w:u w:val="single"/>
        </w:rPr>
        <w:br w:type="page"/>
      </w:r>
      <w:r>
        <w:rPr>
          <w:rFonts w:ascii="Times New Roman" w:eastAsia="Times New Roman" w:hAnsi="Times New Roman" w:cs="Times New Roman"/>
          <w:b/>
          <w:snapToGrid w:val="0"/>
          <w:sz w:val="24"/>
          <w:szCs w:val="24"/>
          <w:u w:val="single"/>
        </w:rPr>
        <w:lastRenderedPageBreak/>
        <w:t>ARTICLE 12</w:t>
      </w:r>
      <w:r>
        <w:rPr>
          <w:rFonts w:ascii="Times New Roman" w:eastAsia="Times New Roman" w:hAnsi="Times New Roman" w:cs="Times New Roman"/>
          <w:b/>
          <w:snapToGrid w:val="0"/>
          <w:sz w:val="24"/>
          <w:szCs w:val="24"/>
        </w:rPr>
        <w:t xml:space="preserve"> </w:t>
      </w:r>
      <w:r>
        <w:rPr>
          <w:rFonts w:ascii="Times New Roman" w:eastAsia="Times New Roman" w:hAnsi="Times New Roman" w:cs="Times New Roman"/>
          <w:b/>
          <w:snapToGrid w:val="0"/>
          <w:sz w:val="24"/>
          <w:szCs w:val="24"/>
        </w:rPr>
        <w:br/>
      </w:r>
      <w:r>
        <w:rPr>
          <w:rFonts w:ascii="Times New Roman" w:eastAsia="Times New Roman" w:hAnsi="Times New Roman" w:cs="Times New Roman"/>
          <w:b/>
          <w:sz w:val="24"/>
          <w:szCs w:val="24"/>
        </w:rPr>
        <w:t>SAFETY</w:t>
      </w:r>
      <w:bookmarkEnd w:id="14"/>
    </w:p>
    <w:p w14:paraId="343B0CC5" w14:textId="77777777" w:rsidR="009A1DEC" w:rsidRDefault="009A1DEC" w:rsidP="009A1DEC">
      <w:pPr>
        <w:spacing w:after="0" w:line="240" w:lineRule="auto"/>
        <w:ind w:right="72"/>
        <w:rPr>
          <w:rFonts w:ascii="Times New Roman" w:eastAsia="Times New Roman" w:hAnsi="Times New Roman" w:cs="Times New Roman"/>
          <w:b/>
          <w:sz w:val="24"/>
          <w:szCs w:val="24"/>
        </w:rPr>
      </w:pPr>
      <w:bookmarkStart w:id="15" w:name="_Toc77406753"/>
    </w:p>
    <w:p w14:paraId="5865B5A3" w14:textId="77777777" w:rsidR="009A1DEC" w:rsidRDefault="009A1DEC" w:rsidP="009A1DEC">
      <w:pPr>
        <w:keepNext/>
        <w:spacing w:after="120" w:line="240" w:lineRule="auto"/>
        <w:outlineLvl w:val="1"/>
        <w:rPr>
          <w:rFonts w:ascii="Times New Roman" w:eastAsia="Times New Roman" w:hAnsi="Times New Roman" w:cs="Times New Roman"/>
          <w:b/>
          <w:sz w:val="24"/>
          <w:szCs w:val="24"/>
        </w:rPr>
      </w:pPr>
      <w:bookmarkStart w:id="16" w:name="_Toc130202587"/>
      <w:r>
        <w:rPr>
          <w:rFonts w:ascii="Times New Roman" w:eastAsia="Times New Roman" w:hAnsi="Times New Roman" w:cs="Times New Roman"/>
          <w:b/>
          <w:sz w:val="24"/>
          <w:szCs w:val="24"/>
        </w:rPr>
        <w:t xml:space="preserve">Section 1: Health, Safety </w:t>
      </w:r>
      <w:bookmarkStart w:id="17" w:name="_Toc404066640"/>
      <w:bookmarkStart w:id="18" w:name="_Toc404071753"/>
      <w:r>
        <w:rPr>
          <w:rFonts w:ascii="Times New Roman" w:eastAsia="Times New Roman" w:hAnsi="Times New Roman" w:cs="Times New Roman"/>
          <w:b/>
          <w:sz w:val="24"/>
          <w:szCs w:val="24"/>
        </w:rPr>
        <w:t xml:space="preserve">and Environmental </w:t>
      </w:r>
      <w:bookmarkEnd w:id="16"/>
      <w:bookmarkEnd w:id="17"/>
      <w:bookmarkEnd w:id="18"/>
      <w:r>
        <w:rPr>
          <w:rFonts w:ascii="Times New Roman" w:eastAsia="Times New Roman" w:hAnsi="Times New Roman" w:cs="Times New Roman"/>
          <w:b/>
          <w:sz w:val="24"/>
          <w:szCs w:val="24"/>
        </w:rPr>
        <w:t>Principles</w:t>
      </w:r>
    </w:p>
    <w:p w14:paraId="50F60069" w14:textId="77777777" w:rsidR="009A1DEC" w:rsidRDefault="009A1DEC" w:rsidP="009A1DEC">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accordance with the Employee’s Charter, the parties are jointly committed to an operating philosophy based on fairness and concern for employees, </w:t>
      </w:r>
      <w:proofErr w:type="gramStart"/>
      <w:r>
        <w:rPr>
          <w:rFonts w:ascii="Times New Roman" w:eastAsia="Times New Roman" w:hAnsi="Times New Roman" w:cs="Times New Roman"/>
          <w:sz w:val="24"/>
          <w:szCs w:val="24"/>
        </w:rPr>
        <w:t>customers</w:t>
      </w:r>
      <w:proofErr w:type="gramEnd"/>
      <w:r>
        <w:rPr>
          <w:rFonts w:ascii="Times New Roman" w:eastAsia="Times New Roman" w:hAnsi="Times New Roman" w:cs="Times New Roman"/>
          <w:sz w:val="24"/>
          <w:szCs w:val="24"/>
        </w:rPr>
        <w:t xml:space="preserve"> and the communities in which the Company operates.</w:t>
      </w:r>
    </w:p>
    <w:p w14:paraId="087A9FF4" w14:textId="77777777" w:rsidR="009A1DEC" w:rsidRDefault="009A1DEC" w:rsidP="009A1DEC">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this end, the parties’ objective is to ensure that Magna is an industry leader in health, </w:t>
      </w:r>
      <w:proofErr w:type="gramStart"/>
      <w:r>
        <w:rPr>
          <w:rFonts w:ascii="Times New Roman" w:eastAsia="Times New Roman" w:hAnsi="Times New Roman" w:cs="Times New Roman"/>
          <w:sz w:val="24"/>
          <w:szCs w:val="24"/>
        </w:rPr>
        <w:t>safety</w:t>
      </w:r>
      <w:proofErr w:type="gramEnd"/>
      <w:r>
        <w:rPr>
          <w:rFonts w:ascii="Times New Roman" w:eastAsia="Times New Roman" w:hAnsi="Times New Roman" w:cs="Times New Roman"/>
          <w:sz w:val="24"/>
          <w:szCs w:val="24"/>
        </w:rPr>
        <w:t xml:space="preserve"> and environmental practices in all of its operations with the intention, through technological innovation and process efficiencies, to minimize the impact of its operations on the environment and to provide safe and healthful working conditions.</w:t>
      </w:r>
    </w:p>
    <w:p w14:paraId="63570504" w14:textId="77777777" w:rsidR="009A1DEC" w:rsidRDefault="009A1DEC" w:rsidP="009A1DEC">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principles are fundamental to achieving the foregoing objectives:</w:t>
      </w:r>
    </w:p>
    <w:p w14:paraId="1C685F32" w14:textId="77777777" w:rsidR="009A1DEC" w:rsidRDefault="009A1DEC" w:rsidP="009A1DEC">
      <w:pPr>
        <w:numPr>
          <w:ilvl w:val="0"/>
          <w:numId w:val="67"/>
        </w:numPr>
        <w:autoSpaceDE w:val="0"/>
        <w:autoSpaceDN w:val="0"/>
        <w:adjustRightInd w:val="0"/>
        <w:spacing w:after="120" w:line="240" w:lineRule="auto"/>
        <w:rPr>
          <w:rFonts w:ascii="Times New Roman" w:eastAsia="Times New Roman" w:hAnsi="Times New Roman" w:cs="Arial"/>
          <w:sz w:val="24"/>
        </w:rPr>
      </w:pPr>
      <w:r>
        <w:rPr>
          <w:rFonts w:ascii="Times New Roman" w:eastAsia="Times New Roman" w:hAnsi="Times New Roman" w:cs="Arial"/>
          <w:sz w:val="24"/>
        </w:rPr>
        <w:t xml:space="preserve">To comply with and exceed where possible, all applicable health, safety and environmental laws and regulations and to conform to its internal standards based on generally accepted environmental practices and established industry codes of </w:t>
      </w:r>
      <w:proofErr w:type="gramStart"/>
      <w:r>
        <w:rPr>
          <w:rFonts w:ascii="Times New Roman" w:eastAsia="Times New Roman" w:hAnsi="Times New Roman" w:cs="Arial"/>
          <w:sz w:val="24"/>
        </w:rPr>
        <w:t>practice;</w:t>
      </w:r>
      <w:proofErr w:type="gramEnd"/>
    </w:p>
    <w:p w14:paraId="6B18B47D" w14:textId="77777777" w:rsidR="009A1DEC" w:rsidRDefault="009A1DEC" w:rsidP="009A1DEC">
      <w:pPr>
        <w:numPr>
          <w:ilvl w:val="0"/>
          <w:numId w:val="67"/>
        </w:numPr>
        <w:autoSpaceDE w:val="0"/>
        <w:autoSpaceDN w:val="0"/>
        <w:adjustRightInd w:val="0"/>
        <w:spacing w:after="120" w:line="240" w:lineRule="auto"/>
        <w:rPr>
          <w:rFonts w:ascii="Times New Roman" w:eastAsia="Times New Roman" w:hAnsi="Times New Roman" w:cs="Arial"/>
          <w:sz w:val="24"/>
        </w:rPr>
      </w:pPr>
      <w:r>
        <w:rPr>
          <w:rFonts w:ascii="Times New Roman" w:eastAsia="Times New Roman" w:hAnsi="Times New Roman" w:cs="Arial"/>
          <w:sz w:val="24"/>
        </w:rPr>
        <w:t xml:space="preserve">To regularly evaluate and monitor past and present business activities impacting upon health, safety and environmental </w:t>
      </w:r>
      <w:proofErr w:type="gramStart"/>
      <w:r>
        <w:rPr>
          <w:rFonts w:ascii="Times New Roman" w:eastAsia="Times New Roman" w:hAnsi="Times New Roman" w:cs="Arial"/>
          <w:sz w:val="24"/>
        </w:rPr>
        <w:t>matters;</w:t>
      </w:r>
      <w:proofErr w:type="gramEnd"/>
    </w:p>
    <w:p w14:paraId="2DD10983" w14:textId="77777777" w:rsidR="009A1DEC" w:rsidRDefault="009A1DEC" w:rsidP="009A1DEC">
      <w:pPr>
        <w:numPr>
          <w:ilvl w:val="0"/>
          <w:numId w:val="67"/>
        </w:numPr>
        <w:autoSpaceDE w:val="0"/>
        <w:autoSpaceDN w:val="0"/>
        <w:adjustRightInd w:val="0"/>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Through the use of locally set continuous improvement targets,</w:t>
      </w:r>
      <w:r>
        <w:rPr>
          <w:rFonts w:ascii="Times New Roman" w:eastAsia="Times New Roman" w:hAnsi="Times New Roman" w:cs="Arial"/>
          <w:sz w:val="24"/>
        </w:rPr>
        <w:t xml:space="preserve"> to:</w:t>
      </w:r>
    </w:p>
    <w:p w14:paraId="4766A1DC" w14:textId="77777777" w:rsidR="009A1DEC" w:rsidRDefault="009A1DEC" w:rsidP="009A1DEC">
      <w:pPr>
        <w:numPr>
          <w:ilvl w:val="2"/>
          <w:numId w:val="67"/>
        </w:numPr>
        <w:autoSpaceDE w:val="0"/>
        <w:autoSpaceDN w:val="0"/>
        <w:adjustRightInd w:val="0"/>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improve the efficient use of natural resources, including </w:t>
      </w:r>
      <w:proofErr w:type="gramStart"/>
      <w:r>
        <w:rPr>
          <w:rFonts w:ascii="Times New Roman" w:eastAsia="Times New Roman" w:hAnsi="Times New Roman" w:cs="Times New Roman"/>
          <w:sz w:val="24"/>
          <w:szCs w:val="24"/>
        </w:rPr>
        <w:t>energy;</w:t>
      </w:r>
      <w:proofErr w:type="gramEnd"/>
    </w:p>
    <w:p w14:paraId="475C4266" w14:textId="77777777" w:rsidR="009A1DEC" w:rsidRDefault="009A1DEC" w:rsidP="009A1DEC">
      <w:pPr>
        <w:numPr>
          <w:ilvl w:val="2"/>
          <w:numId w:val="67"/>
        </w:numPr>
        <w:autoSpaceDE w:val="0"/>
        <w:autoSpaceDN w:val="0"/>
        <w:adjustRightInd w:val="0"/>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minimize waste streams and emissions; and</w:t>
      </w:r>
    </w:p>
    <w:p w14:paraId="396C15DA" w14:textId="77777777" w:rsidR="009A1DEC" w:rsidRDefault="009A1DEC" w:rsidP="009A1DEC">
      <w:pPr>
        <w:numPr>
          <w:ilvl w:val="2"/>
          <w:numId w:val="67"/>
        </w:numPr>
        <w:autoSpaceDE w:val="0"/>
        <w:autoSpaceDN w:val="0"/>
        <w:adjustRightInd w:val="0"/>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implement effective recycling programs in its manufacturing </w:t>
      </w:r>
      <w:proofErr w:type="gramStart"/>
      <w:r>
        <w:rPr>
          <w:rFonts w:ascii="Times New Roman" w:eastAsia="Times New Roman" w:hAnsi="Times New Roman" w:cs="Times New Roman"/>
          <w:sz w:val="24"/>
          <w:szCs w:val="24"/>
        </w:rPr>
        <w:t>operations;</w:t>
      </w:r>
      <w:proofErr w:type="gramEnd"/>
    </w:p>
    <w:p w14:paraId="028F1B06" w14:textId="77777777" w:rsidR="009A1DEC" w:rsidRDefault="009A1DEC" w:rsidP="009A1DEC">
      <w:pPr>
        <w:numPr>
          <w:ilvl w:val="0"/>
          <w:numId w:val="67"/>
        </w:numPr>
        <w:autoSpaceDE w:val="0"/>
        <w:autoSpaceDN w:val="0"/>
        <w:adjustRightInd w:val="0"/>
        <w:spacing w:after="120" w:line="240" w:lineRule="auto"/>
        <w:rPr>
          <w:rFonts w:ascii="Times New Roman" w:eastAsia="Times New Roman" w:hAnsi="Times New Roman" w:cs="Arial"/>
          <w:sz w:val="24"/>
        </w:rPr>
      </w:pPr>
      <w:r>
        <w:rPr>
          <w:rFonts w:ascii="Times New Roman" w:eastAsia="Times New Roman" w:hAnsi="Times New Roman" w:cs="Arial"/>
          <w:sz w:val="24"/>
        </w:rPr>
        <w:t xml:space="preserve">To utilize innovative design and engineering to reduce the environmental impact of its products during vehicle operation and at end of </w:t>
      </w:r>
      <w:proofErr w:type="gramStart"/>
      <w:r>
        <w:rPr>
          <w:rFonts w:ascii="Times New Roman" w:eastAsia="Times New Roman" w:hAnsi="Times New Roman" w:cs="Arial"/>
          <w:sz w:val="24"/>
        </w:rPr>
        <w:t>life;</w:t>
      </w:r>
      <w:proofErr w:type="gramEnd"/>
    </w:p>
    <w:p w14:paraId="470C6BF4" w14:textId="77777777" w:rsidR="009A1DEC" w:rsidRDefault="009A1DEC" w:rsidP="009A1DEC">
      <w:pPr>
        <w:numPr>
          <w:ilvl w:val="0"/>
          <w:numId w:val="67"/>
        </w:numPr>
        <w:autoSpaceDE w:val="0"/>
        <w:autoSpaceDN w:val="0"/>
        <w:adjustRightInd w:val="0"/>
        <w:spacing w:after="120" w:line="240" w:lineRule="auto"/>
        <w:rPr>
          <w:rFonts w:ascii="Times New Roman" w:eastAsia="Times New Roman" w:hAnsi="Times New Roman" w:cs="Arial"/>
          <w:sz w:val="24"/>
        </w:rPr>
      </w:pPr>
      <w:r>
        <w:rPr>
          <w:rFonts w:ascii="Times New Roman" w:eastAsia="Times New Roman" w:hAnsi="Times New Roman" w:cs="Arial"/>
          <w:sz w:val="24"/>
        </w:rPr>
        <w:t xml:space="preserve">To ensure that a systematic review program is implemented and monitored at all times for each of its operations, with a goal of continual improvement in health, </w:t>
      </w:r>
      <w:proofErr w:type="gramStart"/>
      <w:r>
        <w:rPr>
          <w:rFonts w:ascii="Times New Roman" w:eastAsia="Times New Roman" w:hAnsi="Times New Roman" w:cs="Arial"/>
          <w:sz w:val="24"/>
        </w:rPr>
        <w:t>safety</w:t>
      </w:r>
      <w:proofErr w:type="gramEnd"/>
      <w:r>
        <w:rPr>
          <w:rFonts w:ascii="Times New Roman" w:eastAsia="Times New Roman" w:hAnsi="Times New Roman" w:cs="Arial"/>
          <w:sz w:val="24"/>
        </w:rPr>
        <w:t xml:space="preserve"> and environmental matters; and</w:t>
      </w:r>
    </w:p>
    <w:p w14:paraId="42964104" w14:textId="77777777" w:rsidR="009A1DEC" w:rsidRDefault="009A1DEC" w:rsidP="009A1DEC">
      <w:pPr>
        <w:numPr>
          <w:ilvl w:val="0"/>
          <w:numId w:val="67"/>
        </w:numPr>
        <w:autoSpaceDE w:val="0"/>
        <w:autoSpaceDN w:val="0"/>
        <w:adjustRightInd w:val="0"/>
        <w:spacing w:after="120" w:line="240" w:lineRule="auto"/>
        <w:rPr>
          <w:rFonts w:ascii="Times New Roman" w:eastAsia="Times New Roman" w:hAnsi="Times New Roman" w:cs="Arial"/>
          <w:sz w:val="24"/>
        </w:rPr>
      </w:pPr>
      <w:r>
        <w:rPr>
          <w:rFonts w:ascii="Times New Roman" w:eastAsia="Times New Roman" w:hAnsi="Times New Roman" w:cs="Arial"/>
          <w:sz w:val="24"/>
        </w:rPr>
        <w:t>To ensure that adequate reports on health, safety and environmental matters are presented to the ERRC, at minimum, on an annual basis.</w:t>
      </w:r>
    </w:p>
    <w:p w14:paraId="19490AFA" w14:textId="77777777" w:rsidR="009A1DEC" w:rsidRDefault="009A1DEC" w:rsidP="009A1DEC">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Each of Magna’s Group Operations shall develop and implement site-specific health, safety, industrial hygiene, emergency preparedness and environmental policies and action plans for their operations consistent with the foregoing principles.</w:t>
      </w:r>
    </w:p>
    <w:p w14:paraId="2236C81A" w14:textId="77777777" w:rsidR="009A1DEC" w:rsidRDefault="009A1DEC" w:rsidP="009A1DEC">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employees shall be made aware of the foregoing objectives and principles and shall be required to incorporate and abide by the spirit of such objectives and principles in carrying out their responsibilities.</w:t>
      </w:r>
    </w:p>
    <w:p w14:paraId="2AA75886" w14:textId="77777777" w:rsidR="009A1DEC" w:rsidRDefault="009A1DEC" w:rsidP="009A1DEC">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parties are each committed to providing the necessary support to ensure that the foregoing objectives and principles are fully achieved.</w:t>
      </w:r>
    </w:p>
    <w:p w14:paraId="70FBE6AA" w14:textId="77777777" w:rsidR="009A1DEC" w:rsidRDefault="009A1DEC" w:rsidP="009A1DEC">
      <w:pPr>
        <w:keepNext/>
        <w:spacing w:after="120" w:line="240" w:lineRule="auto"/>
        <w:outlineLvl w:val="1"/>
        <w:rPr>
          <w:rFonts w:ascii="Times New Roman" w:eastAsia="Times New Roman" w:hAnsi="Times New Roman" w:cs="Times New Roman"/>
          <w:b/>
          <w:sz w:val="24"/>
          <w:szCs w:val="24"/>
        </w:rPr>
      </w:pPr>
    </w:p>
    <w:p w14:paraId="0ACD0DBC" w14:textId="77777777" w:rsidR="009A1DEC" w:rsidRDefault="009A1DEC" w:rsidP="009A1DEC">
      <w:pPr>
        <w:keepNext/>
        <w:spacing w:after="120" w:line="240" w:lineRule="auto"/>
        <w:outlineLvl w:v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2:  Health and Safety</w:t>
      </w:r>
    </w:p>
    <w:p w14:paraId="77949014" w14:textId="77777777" w:rsidR="009A1DEC" w:rsidRDefault="009A1DEC" w:rsidP="009A1DEC">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The parties are committed to the prevention of occupational illnesses and injuries.  </w:t>
      </w:r>
    </w:p>
    <w:p w14:paraId="1968449B"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501CB32B" w14:textId="77777777" w:rsidR="009A1DEC" w:rsidRDefault="009A1DEC" w:rsidP="009A1DEC">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lastRenderedPageBreak/>
        <w:t>Each Employee is responsible to work safely and follow Company policies, and to report all unsafe and unhealthy conditions.</w:t>
      </w:r>
    </w:p>
    <w:p w14:paraId="78124FAF"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7187EF52" w14:textId="77777777" w:rsidR="009A1DEC" w:rsidRDefault="009A1DEC" w:rsidP="009A1DEC">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Each supervisor is responsible for maintaining safe and healthful working conditions through training and by enforcing policies, </w:t>
      </w:r>
      <w:proofErr w:type="gramStart"/>
      <w:r>
        <w:rPr>
          <w:rFonts w:ascii="Times New Roman" w:eastAsia="Times New Roman" w:hAnsi="Times New Roman" w:cs="Times New Roman"/>
          <w:sz w:val="24"/>
          <w:szCs w:val="24"/>
          <w:lang w:val="en-GB"/>
        </w:rPr>
        <w:t>procedures</w:t>
      </w:r>
      <w:proofErr w:type="gramEnd"/>
      <w:r>
        <w:rPr>
          <w:rFonts w:ascii="Times New Roman" w:eastAsia="Times New Roman" w:hAnsi="Times New Roman" w:cs="Times New Roman"/>
          <w:sz w:val="24"/>
          <w:szCs w:val="24"/>
          <w:lang w:val="en-GB"/>
        </w:rPr>
        <w:t xml:space="preserve"> and applicable legislation.</w:t>
      </w:r>
    </w:p>
    <w:p w14:paraId="06F51BA5"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0432505A" w14:textId="77777777" w:rsidR="009A1DEC" w:rsidRDefault="009A1DEC" w:rsidP="009A1DEC">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The parties believe that a positive attitude towards a safe and healthful workplace will lead to superior performance by all Employees.</w:t>
      </w:r>
    </w:p>
    <w:p w14:paraId="19414425"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77E002CD" w14:textId="77777777" w:rsidR="009A1DEC" w:rsidRDefault="009A1DEC" w:rsidP="009A1DEC">
      <w:pPr>
        <w:spacing w:after="0" w:line="240" w:lineRule="auto"/>
        <w:ind w:right="72"/>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3:   Personal Protective Equipment</w:t>
      </w:r>
    </w:p>
    <w:p w14:paraId="67D857A0" w14:textId="77777777" w:rsidR="009A1DEC" w:rsidRDefault="009A1DEC" w:rsidP="009A1DEC">
      <w:pPr>
        <w:spacing w:after="0" w:line="240" w:lineRule="auto"/>
        <w:ind w:right="72"/>
        <w:rPr>
          <w:rFonts w:ascii="Times New Roman" w:eastAsia="Times New Roman" w:hAnsi="Times New Roman" w:cs="Times New Roman"/>
          <w:sz w:val="24"/>
          <w:szCs w:val="24"/>
        </w:rPr>
      </w:pPr>
    </w:p>
    <w:p w14:paraId="71A6775A" w14:textId="77777777" w:rsidR="009A1DEC" w:rsidRDefault="009A1DEC" w:rsidP="009A1DEC">
      <w:pPr>
        <w:spacing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Company will make provisions for the health and safety of Employees during their hours of employment in accordance with the law. The Company will provide protective devices, protective </w:t>
      </w:r>
      <w:proofErr w:type="gramStart"/>
      <w:r>
        <w:rPr>
          <w:rFonts w:ascii="Times New Roman" w:eastAsia="Times New Roman" w:hAnsi="Times New Roman" w:cs="Times New Roman"/>
          <w:sz w:val="24"/>
          <w:szCs w:val="24"/>
        </w:rPr>
        <w:t>apparel</w:t>
      </w:r>
      <w:proofErr w:type="gramEnd"/>
      <w:r>
        <w:rPr>
          <w:rFonts w:ascii="Times New Roman" w:eastAsia="Times New Roman" w:hAnsi="Times New Roman" w:cs="Times New Roman"/>
          <w:sz w:val="24"/>
          <w:szCs w:val="24"/>
        </w:rPr>
        <w:t xml:space="preserve"> and other equipment necessary to properly protect Employees from illness and injury. It is each Employee’s responsibility to abide by established safety rules and policies. If a condition arises that presents a danger to an </w:t>
      </w:r>
      <w:proofErr w:type="gramStart"/>
      <w:r>
        <w:rPr>
          <w:rFonts w:ascii="Times New Roman" w:eastAsia="Times New Roman" w:hAnsi="Times New Roman" w:cs="Times New Roman"/>
          <w:sz w:val="24"/>
          <w:szCs w:val="24"/>
        </w:rPr>
        <w:t>Employee’s</w:t>
      </w:r>
      <w:proofErr w:type="gramEnd"/>
      <w:r>
        <w:rPr>
          <w:rFonts w:ascii="Times New Roman" w:eastAsia="Times New Roman" w:hAnsi="Times New Roman" w:cs="Times New Roman"/>
          <w:sz w:val="24"/>
          <w:szCs w:val="24"/>
        </w:rPr>
        <w:t xml:space="preserve"> health or safety, the Employee will report the hazard to his/her Supervisor, who will promptly investigate and take whatever action is necessary to correct the condition.</w:t>
      </w:r>
    </w:p>
    <w:p w14:paraId="1A3DBCEC" w14:textId="77777777" w:rsidR="009A1DEC" w:rsidRDefault="009A1DEC" w:rsidP="009A1DEC">
      <w:pPr>
        <w:spacing w:after="0" w:line="240" w:lineRule="auto"/>
        <w:ind w:right="72"/>
        <w:rPr>
          <w:rFonts w:ascii="Times New Roman" w:eastAsia="Times New Roman" w:hAnsi="Times New Roman" w:cs="Times New Roman"/>
          <w:sz w:val="24"/>
          <w:szCs w:val="24"/>
        </w:rPr>
      </w:pPr>
    </w:p>
    <w:p w14:paraId="4D855BB6" w14:textId="77777777" w:rsidR="009A1DEC" w:rsidRDefault="009A1DEC" w:rsidP="009A1DEC">
      <w:pPr>
        <w:spacing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At no cost to Employees, the Company will furnish gloves and protective clothing in sufficient quantities and proper sizes for such kinds of work that are determined to require the use of such protective clothing.</w:t>
      </w:r>
    </w:p>
    <w:p w14:paraId="101C34E1" w14:textId="77777777" w:rsidR="009A1DEC" w:rsidRDefault="009A1DEC" w:rsidP="009A1DEC">
      <w:pPr>
        <w:spacing w:after="0" w:line="240" w:lineRule="auto"/>
        <w:ind w:right="72"/>
        <w:rPr>
          <w:rFonts w:ascii="Times New Roman" w:eastAsia="Times New Roman" w:hAnsi="Times New Roman" w:cs="Times New Roman"/>
          <w:sz w:val="24"/>
          <w:szCs w:val="24"/>
        </w:rPr>
      </w:pPr>
    </w:p>
    <w:p w14:paraId="25255476" w14:textId="77777777" w:rsidR="009A1DEC" w:rsidRDefault="009A1DEC" w:rsidP="009A1DEC">
      <w:pPr>
        <w:spacing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Eye protection is required in the plant where mandated by </w:t>
      </w:r>
      <w:r>
        <w:rPr>
          <w:rFonts w:ascii="Times New Roman" w:eastAsia="Times New Roman" w:hAnsi="Times New Roman" w:cs="Times New Roman"/>
          <w:i/>
          <w:iCs/>
          <w:sz w:val="24"/>
          <w:szCs w:val="24"/>
        </w:rPr>
        <w:t>Occupational Health &amp; Safety Act</w:t>
      </w:r>
      <w:r>
        <w:rPr>
          <w:rFonts w:ascii="Times New Roman" w:eastAsia="Times New Roman" w:hAnsi="Times New Roman" w:cs="Times New Roman"/>
          <w:sz w:val="24"/>
          <w:szCs w:val="24"/>
        </w:rPr>
        <w:t xml:space="preserve"> standards. Safety glasses will be provided and replaced if broken or damaged. To receive a new pair of non-prescription safety glasses, an Employee must turn in their old pair of safety glasses.</w:t>
      </w:r>
    </w:p>
    <w:p w14:paraId="2425F99A" w14:textId="77777777" w:rsidR="009A1DEC" w:rsidRDefault="009A1DEC" w:rsidP="009A1DEC">
      <w:pPr>
        <w:spacing w:after="0" w:line="240" w:lineRule="auto"/>
        <w:ind w:right="72"/>
        <w:rPr>
          <w:rFonts w:ascii="Times New Roman" w:eastAsia="Times New Roman" w:hAnsi="Times New Roman" w:cs="Times New Roman"/>
          <w:sz w:val="24"/>
          <w:szCs w:val="24"/>
        </w:rPr>
      </w:pPr>
    </w:p>
    <w:p w14:paraId="5FE54E67" w14:textId="77777777" w:rsidR="009A1DEC" w:rsidRDefault="009A1DEC" w:rsidP="009A1DEC">
      <w:pPr>
        <w:spacing w:after="0" w:line="240" w:lineRule="auto"/>
        <w:ind w:right="72"/>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Prescription safety glasses will be available to all those who require safety glasses to perform their job. New Employees who require prescription safety glasses must have them prior to the commencement of employment. If the standard lenses or frames are damaged as a result of an on-the-job incident, they will be replaced. New prescription standard safety glass frames and/or lenses will be issued and paid for by the Company, every two (2) years (or where an employee’s prescription has changed), up to a maximum of $150.00. The Company reserves the right to direct the purchase of safety glasses through a Company selected supplier.</w:t>
      </w:r>
      <w:r>
        <w:rPr>
          <w:rFonts w:ascii="Times New Roman" w:eastAsia="Times New Roman" w:hAnsi="Times New Roman" w:cs="Times New Roman"/>
          <w:sz w:val="24"/>
          <w:szCs w:val="24"/>
          <w:u w:val="single"/>
        </w:rPr>
        <w:t xml:space="preserve">  </w:t>
      </w:r>
    </w:p>
    <w:p w14:paraId="7AFDADDD" w14:textId="77777777" w:rsidR="009A1DEC" w:rsidRDefault="009A1DEC" w:rsidP="009A1DEC">
      <w:pPr>
        <w:spacing w:after="0" w:line="240" w:lineRule="auto"/>
        <w:ind w:right="72"/>
        <w:rPr>
          <w:rFonts w:ascii="Times New Roman" w:eastAsia="Times New Roman" w:hAnsi="Times New Roman" w:cs="Times New Roman"/>
          <w:sz w:val="24"/>
          <w:szCs w:val="24"/>
          <w:u w:val="single"/>
        </w:rPr>
      </w:pPr>
    </w:p>
    <w:p w14:paraId="7103FF6D" w14:textId="77777777" w:rsidR="009A1DEC" w:rsidRDefault="009A1DEC" w:rsidP="009A1DEC">
      <w:pPr>
        <w:spacing w:after="0" w:line="240" w:lineRule="auto"/>
        <w:ind w:right="72"/>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The Company will reimburse Employees who are required to wear steel-toed safety shoes up to $</w:t>
      </w:r>
      <w:r>
        <w:rPr>
          <w:rFonts w:ascii="Times New Roman" w:eastAsia="Times New Roman" w:hAnsi="Times New Roman" w:cs="Times New Roman"/>
          <w:sz w:val="24"/>
          <w:szCs w:val="24"/>
          <w:u w:val="single"/>
        </w:rPr>
        <w:t>135.00</w:t>
      </w:r>
      <w:r>
        <w:rPr>
          <w:rFonts w:ascii="Times New Roman" w:eastAsia="Times New Roman" w:hAnsi="Times New Roman" w:cs="Times New Roman"/>
          <w:sz w:val="24"/>
          <w:szCs w:val="24"/>
        </w:rPr>
        <w:t xml:space="preserve"> per year (or $</w:t>
      </w:r>
      <w:r>
        <w:rPr>
          <w:rFonts w:ascii="Times New Roman" w:eastAsia="Times New Roman" w:hAnsi="Times New Roman" w:cs="Times New Roman"/>
          <w:sz w:val="24"/>
          <w:szCs w:val="24"/>
          <w:u w:val="single"/>
        </w:rPr>
        <w:t>270.00</w:t>
      </w:r>
      <w:r>
        <w:rPr>
          <w:rFonts w:ascii="Times New Roman" w:eastAsia="Times New Roman" w:hAnsi="Times New Roman" w:cs="Times New Roman"/>
          <w:sz w:val="24"/>
          <w:szCs w:val="24"/>
        </w:rPr>
        <w:t xml:space="preserve"> every two years). Skilled Trades eligible for two pairs of safety shoes per year ($</w:t>
      </w:r>
      <w:r>
        <w:rPr>
          <w:rFonts w:ascii="Times New Roman" w:eastAsia="Times New Roman" w:hAnsi="Times New Roman" w:cs="Times New Roman"/>
          <w:sz w:val="24"/>
          <w:szCs w:val="24"/>
          <w:u w:val="single"/>
        </w:rPr>
        <w:t>270.00</w:t>
      </w:r>
      <w:r>
        <w:rPr>
          <w:rFonts w:ascii="Times New Roman" w:eastAsia="Times New Roman" w:hAnsi="Times New Roman" w:cs="Times New Roman"/>
          <w:sz w:val="24"/>
          <w:szCs w:val="24"/>
        </w:rPr>
        <w:t xml:space="preserve"> per </w:t>
      </w:r>
      <w:proofErr w:type="gramStart"/>
      <w:r>
        <w:rPr>
          <w:rFonts w:ascii="Times New Roman" w:eastAsia="Times New Roman" w:hAnsi="Times New Roman" w:cs="Times New Roman"/>
          <w:sz w:val="24"/>
          <w:szCs w:val="24"/>
        </w:rPr>
        <w:t>year)  during</w:t>
      </w:r>
      <w:proofErr w:type="gramEnd"/>
      <w:r>
        <w:rPr>
          <w:rFonts w:ascii="Times New Roman" w:eastAsia="Times New Roman" w:hAnsi="Times New Roman" w:cs="Times New Roman"/>
          <w:sz w:val="24"/>
          <w:szCs w:val="24"/>
        </w:rPr>
        <w:t xml:space="preserve"> the term of the Agreement.</w:t>
      </w:r>
    </w:p>
    <w:p w14:paraId="416AFA73" w14:textId="77777777" w:rsidR="009A1DEC" w:rsidRDefault="009A1DEC" w:rsidP="009A1DEC">
      <w:pPr>
        <w:spacing w:after="0" w:line="240" w:lineRule="auto"/>
        <w:ind w:right="72"/>
        <w:rPr>
          <w:rFonts w:ascii="Times New Roman" w:eastAsia="Times New Roman" w:hAnsi="Times New Roman" w:cs="Times New Roman"/>
          <w:sz w:val="24"/>
          <w:szCs w:val="24"/>
        </w:rPr>
      </w:pPr>
    </w:p>
    <w:p w14:paraId="4016DF60" w14:textId="77777777" w:rsidR="009A1DEC" w:rsidRDefault="009A1DEC" w:rsidP="009A1DEC">
      <w:pPr>
        <w:spacing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The parties will develop and maintain programs and practices that are focused on minimizing the ergonomic issues related to the Company’s manufacturing processes.  These practices may include rotating positions within a classification, as appropriate.</w:t>
      </w:r>
    </w:p>
    <w:p w14:paraId="4884384C" w14:textId="77777777" w:rsidR="009A1DEC" w:rsidRDefault="009A1DEC" w:rsidP="009A1DEC">
      <w:pPr>
        <w:spacing w:after="0" w:line="240" w:lineRule="auto"/>
        <w:ind w:right="72"/>
        <w:rPr>
          <w:rFonts w:ascii="Times New Roman" w:eastAsia="Times New Roman" w:hAnsi="Times New Roman" w:cs="Times New Roman"/>
          <w:sz w:val="24"/>
          <w:szCs w:val="24"/>
        </w:rPr>
      </w:pPr>
    </w:p>
    <w:p w14:paraId="13708DF5" w14:textId="77777777" w:rsidR="009A1DEC" w:rsidRDefault="009A1DEC" w:rsidP="009A1DEC">
      <w:pPr>
        <w:spacing w:after="0" w:line="240" w:lineRule="auto"/>
        <w:ind w:right="72"/>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4:  Joint Health and Safety Committee</w:t>
      </w:r>
    </w:p>
    <w:p w14:paraId="6002BB61" w14:textId="77777777" w:rsidR="009A1DEC" w:rsidRDefault="009A1DEC" w:rsidP="009A1DEC">
      <w:pPr>
        <w:spacing w:after="0" w:line="240" w:lineRule="auto"/>
        <w:ind w:right="72"/>
        <w:rPr>
          <w:rFonts w:ascii="Times New Roman" w:eastAsia="Times New Roman" w:hAnsi="Times New Roman" w:cs="Times New Roman"/>
          <w:sz w:val="24"/>
          <w:szCs w:val="24"/>
        </w:rPr>
      </w:pPr>
    </w:p>
    <w:p w14:paraId="63DB6E19" w14:textId="77777777" w:rsidR="009A1DEC" w:rsidRDefault="009A1DEC" w:rsidP="009A1DEC">
      <w:pPr>
        <w:spacing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parties agree that no subject should receive or deserve higher priority than promoting safe and healthful working conditions in the plant. The parties further agree that an on-going program in which all stakeholders participate and cooperate will aid in achieving this objective.  </w:t>
      </w:r>
      <w:proofErr w:type="gramStart"/>
      <w:r>
        <w:rPr>
          <w:rFonts w:ascii="Times New Roman" w:eastAsia="Times New Roman" w:hAnsi="Times New Roman" w:cs="Times New Roman"/>
          <w:sz w:val="24"/>
          <w:szCs w:val="24"/>
        </w:rPr>
        <w:t>Therefore</w:t>
      </w:r>
      <w:proofErr w:type="gramEnd"/>
      <w:r>
        <w:rPr>
          <w:rFonts w:ascii="Times New Roman" w:eastAsia="Times New Roman" w:hAnsi="Times New Roman" w:cs="Times New Roman"/>
          <w:sz w:val="24"/>
          <w:szCs w:val="24"/>
        </w:rPr>
        <w:t xml:space="preserve"> it is agreed that a Joint Health and Safety Committee (“JHSC”) will be established in each division.  The JHSC shall be made up of a representative mix of Employees, </w:t>
      </w:r>
      <w:proofErr w:type="gramStart"/>
      <w:r>
        <w:rPr>
          <w:rFonts w:ascii="Times New Roman" w:eastAsia="Times New Roman" w:hAnsi="Times New Roman" w:cs="Times New Roman"/>
          <w:sz w:val="24"/>
          <w:szCs w:val="24"/>
        </w:rPr>
        <w:t>supervisors</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and managers from across the division, who volunteer to participate on the Committee.  There shall be a maximum of six (6) JHSC members at any time.  The names of members of the JHSC shall be posted on the employee bulletin board.  The function of the JHSC shall be to make recommendations for improving safety throughout the plant.</w:t>
      </w:r>
    </w:p>
    <w:p w14:paraId="741BAA91" w14:textId="77777777" w:rsidR="009A1DEC" w:rsidRDefault="009A1DEC" w:rsidP="009A1DEC">
      <w:pPr>
        <w:spacing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The JHSC shall be co-chaired by one management member who will be chosen by the management members of the JHSC and one Employee member who will be chosen by the hourly members of the JHSC.  The members of the JHSC will receive specialized training to help them carry out their responsibilities.</w:t>
      </w:r>
    </w:p>
    <w:p w14:paraId="646B75AF" w14:textId="77777777" w:rsidR="009A1DEC" w:rsidRDefault="009A1DEC" w:rsidP="009A1DEC">
      <w:pPr>
        <w:spacing w:before="120"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duties of the JHSC include: </w:t>
      </w:r>
    </w:p>
    <w:p w14:paraId="098EA1E7" w14:textId="77777777" w:rsidR="009A1DEC" w:rsidRDefault="009A1DEC" w:rsidP="009A1DEC">
      <w:pPr>
        <w:numPr>
          <w:ilvl w:val="0"/>
          <w:numId w:val="68"/>
        </w:numPr>
        <w:spacing w:before="120"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Making monthly systematic inspections of the plant to ensure that there is a safe, </w:t>
      </w:r>
      <w:proofErr w:type="gramStart"/>
      <w:r>
        <w:rPr>
          <w:rFonts w:ascii="Times New Roman" w:eastAsia="Times New Roman" w:hAnsi="Times New Roman" w:cs="Times New Roman"/>
          <w:sz w:val="24"/>
          <w:szCs w:val="24"/>
        </w:rPr>
        <w:t>healthful</w:t>
      </w:r>
      <w:proofErr w:type="gramEnd"/>
      <w:r>
        <w:rPr>
          <w:rFonts w:ascii="Times New Roman" w:eastAsia="Times New Roman" w:hAnsi="Times New Roman" w:cs="Times New Roman"/>
          <w:sz w:val="24"/>
          <w:szCs w:val="24"/>
        </w:rPr>
        <w:t xml:space="preserve"> and sanitary working environment in the plant. The purpose of this inspection is to make recommendations for the correction of unsafe or harmful conditions. </w:t>
      </w:r>
    </w:p>
    <w:p w14:paraId="3FE5E0E7" w14:textId="77777777" w:rsidR="009A1DEC" w:rsidRDefault="009A1DEC" w:rsidP="009A1DEC">
      <w:pPr>
        <w:numPr>
          <w:ilvl w:val="0"/>
          <w:numId w:val="68"/>
        </w:numPr>
        <w:spacing w:before="120"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Meeting monthly to review health and safety conditions within the plant and investigate, </w:t>
      </w:r>
      <w:proofErr w:type="gramStart"/>
      <w:r>
        <w:rPr>
          <w:rFonts w:ascii="Times New Roman" w:eastAsia="Times New Roman" w:hAnsi="Times New Roman" w:cs="Times New Roman"/>
          <w:sz w:val="24"/>
          <w:szCs w:val="24"/>
        </w:rPr>
        <w:t>report</w:t>
      </w:r>
      <w:proofErr w:type="gramEnd"/>
      <w:r>
        <w:rPr>
          <w:rFonts w:ascii="Times New Roman" w:eastAsia="Times New Roman" w:hAnsi="Times New Roman" w:cs="Times New Roman"/>
          <w:sz w:val="24"/>
          <w:szCs w:val="24"/>
        </w:rPr>
        <w:t xml:space="preserve"> and make recommendations as to the correction of conditions affecting the safety and health of employees to the appropriate members of the Company. In the event the members of the JHSC are unable to satisfactorily resolve a health and safety matter, it may be referred to the next step in the Concern Resolution Process, as applicable.</w:t>
      </w:r>
    </w:p>
    <w:p w14:paraId="70F1CA6B" w14:textId="77777777" w:rsidR="009A1DEC" w:rsidRDefault="009A1DEC" w:rsidP="009A1DEC">
      <w:pPr>
        <w:numPr>
          <w:ilvl w:val="0"/>
          <w:numId w:val="68"/>
        </w:numPr>
        <w:spacing w:before="120"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Company will provide the JHSC with all data, </w:t>
      </w:r>
      <w:proofErr w:type="gramStart"/>
      <w:r>
        <w:rPr>
          <w:rFonts w:ascii="Times New Roman" w:eastAsia="Times New Roman" w:hAnsi="Times New Roman" w:cs="Times New Roman"/>
          <w:sz w:val="24"/>
          <w:szCs w:val="24"/>
        </w:rPr>
        <w:t>safety</w:t>
      </w:r>
      <w:proofErr w:type="gramEnd"/>
      <w:r>
        <w:rPr>
          <w:rFonts w:ascii="Times New Roman" w:eastAsia="Times New Roman" w:hAnsi="Times New Roman" w:cs="Times New Roman"/>
          <w:sz w:val="24"/>
          <w:szCs w:val="24"/>
        </w:rPr>
        <w:t xml:space="preserve"> and accident information, which is necessary to perform their duties. In addition, accurate minutes will be taken of the meeting and distributed to each committee member and posted on plant bulletin boards.</w:t>
      </w:r>
    </w:p>
    <w:p w14:paraId="06EF562C" w14:textId="77777777" w:rsidR="009A1DEC" w:rsidRDefault="009A1DEC" w:rsidP="009A1DEC">
      <w:pPr>
        <w:numPr>
          <w:ilvl w:val="0"/>
          <w:numId w:val="68"/>
        </w:numPr>
        <w:spacing w:before="120"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the JHSC requires support and/or guidance, it may seek the assistance of available resources within Magna and </w:t>
      </w:r>
      <w:r>
        <w:rPr>
          <w:rFonts w:ascii="Times New Roman" w:eastAsia="Times New Roman" w:hAnsi="Times New Roman" w:cs="Times New Roman"/>
          <w:sz w:val="24"/>
          <w:szCs w:val="24"/>
          <w:u w:val="single"/>
        </w:rPr>
        <w:t>Unifor</w:t>
      </w:r>
      <w:r>
        <w:rPr>
          <w:rFonts w:ascii="Times New Roman" w:eastAsia="Times New Roman" w:hAnsi="Times New Roman" w:cs="Times New Roman"/>
          <w:sz w:val="24"/>
          <w:szCs w:val="24"/>
        </w:rPr>
        <w:t xml:space="preserve">. When such assistance is requested by the JHSC, such advisors may come into the plant to make such examinations, investigations and recommendations as shall be reasonably connected with the purpose of the JHSC.  At their option, the co-chairs of the JHSC may accompany the Magna or </w:t>
      </w:r>
      <w:r>
        <w:rPr>
          <w:rFonts w:ascii="Times New Roman" w:eastAsia="Times New Roman" w:hAnsi="Times New Roman" w:cs="Times New Roman"/>
          <w:sz w:val="24"/>
          <w:szCs w:val="24"/>
          <w:u w:val="single"/>
        </w:rPr>
        <w:t>Unifor’s</w:t>
      </w:r>
      <w:r>
        <w:rPr>
          <w:rFonts w:ascii="Times New Roman" w:eastAsia="Times New Roman" w:hAnsi="Times New Roman" w:cs="Times New Roman"/>
          <w:sz w:val="24"/>
          <w:szCs w:val="24"/>
        </w:rPr>
        <w:t xml:space="preserve"> safety representatives and/or outside health and safety representatives during all inspections and investigations.</w:t>
      </w:r>
    </w:p>
    <w:p w14:paraId="26C98DA8" w14:textId="77777777" w:rsidR="009A1DEC" w:rsidRDefault="009A1DEC" w:rsidP="009A1DEC">
      <w:pPr>
        <w:numPr>
          <w:ilvl w:val="0"/>
          <w:numId w:val="68"/>
        </w:numPr>
        <w:spacing w:before="120"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It is understood that the members of the JHSC will continue to be paid by the Company for such time spent in performing their duties as outlined above.  Time spent outside of the normal work schedule must be approved by the Company.</w:t>
      </w:r>
    </w:p>
    <w:p w14:paraId="1D4C3E4D" w14:textId="77777777" w:rsidR="009A1DEC" w:rsidRDefault="009A1DEC" w:rsidP="009A1DEC">
      <w:pPr>
        <w:spacing w:after="0" w:line="240" w:lineRule="auto"/>
        <w:rPr>
          <w:rFonts w:ascii="Times New Roman" w:eastAsia="Times New Roman" w:hAnsi="Times New Roman" w:cs="Times New Roman"/>
          <w:sz w:val="24"/>
          <w:szCs w:val="24"/>
        </w:rPr>
      </w:pPr>
    </w:p>
    <w:p w14:paraId="10FEC267" w14:textId="77777777" w:rsidR="009A1DEC" w:rsidRDefault="009A1DEC" w:rsidP="009A1DEC">
      <w:pPr>
        <w:numPr>
          <w:ilvl w:val="0"/>
          <w:numId w:val="6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develop and periodically review plant health and safety policies, procedures and practices and make recommendations in a spirit of continuous improvement, consistent with the Health, Safety and Environmental Principles identified above.</w:t>
      </w:r>
    </w:p>
    <w:p w14:paraId="1874A643" w14:textId="77777777" w:rsidR="009A1DEC" w:rsidRDefault="009A1DEC" w:rsidP="009A1DEC">
      <w:pPr>
        <w:pStyle w:val="ListParagraph"/>
      </w:pPr>
    </w:p>
    <w:p w14:paraId="4E1B1EB2" w14:textId="77777777" w:rsidR="009A1DEC" w:rsidRDefault="009A1DEC" w:rsidP="009A1DEC">
      <w:pPr>
        <w:numPr>
          <w:ilvl w:val="0"/>
          <w:numId w:val="68"/>
        </w:num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The Company will review all line process changes and program launches with a Union H&amp;S representative.</w:t>
      </w:r>
    </w:p>
    <w:p w14:paraId="01758203" w14:textId="77777777" w:rsidR="009A1DEC" w:rsidRDefault="009A1DEC" w:rsidP="009A1DEC">
      <w:pPr>
        <w:spacing w:after="0" w:line="240" w:lineRule="auto"/>
        <w:ind w:right="72"/>
        <w:rPr>
          <w:rFonts w:ascii="Times New Roman" w:eastAsia="Times New Roman" w:hAnsi="Times New Roman" w:cs="Times New Roman"/>
          <w:sz w:val="24"/>
          <w:szCs w:val="24"/>
        </w:rPr>
      </w:pPr>
    </w:p>
    <w:p w14:paraId="14095D6C" w14:textId="77777777" w:rsidR="009A1DEC" w:rsidRDefault="009A1DEC" w:rsidP="009A1DEC">
      <w:pPr>
        <w:keepNext/>
        <w:spacing w:after="0" w:line="240" w:lineRule="auto"/>
        <w:outlineLvl w:v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Section 5:  Modified Work Program  </w:t>
      </w:r>
    </w:p>
    <w:p w14:paraId="4651B1C8" w14:textId="77777777" w:rsidR="009A1DEC" w:rsidRDefault="009A1DEC" w:rsidP="009A1DEC">
      <w:pPr>
        <w:spacing w:after="0" w:line="240" w:lineRule="auto"/>
        <w:rPr>
          <w:rFonts w:ascii="Times New Roman" w:eastAsia="Times New Roman" w:hAnsi="Times New Roman" w:cs="Times New Roman"/>
          <w:sz w:val="24"/>
          <w:szCs w:val="24"/>
        </w:rPr>
      </w:pPr>
    </w:p>
    <w:p w14:paraId="471E17D1" w14:textId="77777777" w:rsidR="009A1DEC" w:rsidRDefault="009A1DEC" w:rsidP="009A1DEC">
      <w:pPr>
        <w:spacing w:after="0" w:line="240" w:lineRule="auto"/>
        <w:rPr>
          <w:rFonts w:ascii="Times New Roman" w:eastAsia="Times New Roman" w:hAnsi="Times New Roman" w:cs="Arial"/>
          <w:iCs/>
          <w:sz w:val="24"/>
          <w:szCs w:val="24"/>
        </w:rPr>
      </w:pPr>
      <w:r>
        <w:rPr>
          <w:rFonts w:ascii="Times New Roman" w:eastAsia="Times New Roman" w:hAnsi="Times New Roman" w:cs="Arial"/>
          <w:iCs/>
          <w:sz w:val="24"/>
          <w:szCs w:val="24"/>
        </w:rPr>
        <w:t xml:space="preserve">The parties are dedicated to finding a suitable work environment for Employees as soon as possible after an injury or illness. Should an Employee suffer an injury or illness resulting in time off for an extended period of time, the parties will make reasonable attempts to place them in a suitable work environment to assist in their recovery efforts. Should sufficient medical information establish that an Employee </w:t>
      </w:r>
      <w:proofErr w:type="gramStart"/>
      <w:r>
        <w:rPr>
          <w:rFonts w:ascii="Times New Roman" w:eastAsia="Times New Roman" w:hAnsi="Times New Roman" w:cs="Arial"/>
          <w:iCs/>
          <w:sz w:val="24"/>
          <w:szCs w:val="24"/>
        </w:rPr>
        <w:t>is in need of</w:t>
      </w:r>
      <w:proofErr w:type="gramEnd"/>
      <w:r>
        <w:rPr>
          <w:rFonts w:ascii="Times New Roman" w:eastAsia="Times New Roman" w:hAnsi="Times New Roman" w:cs="Arial"/>
          <w:iCs/>
          <w:sz w:val="24"/>
          <w:szCs w:val="24"/>
        </w:rPr>
        <w:t xml:space="preserve"> modified duties, all parties must work together in a cooperative manner to consider potential options for accommodation, in accordance </w:t>
      </w:r>
      <w:r>
        <w:rPr>
          <w:rFonts w:ascii="Times New Roman" w:eastAsia="Times New Roman" w:hAnsi="Times New Roman" w:cs="Arial"/>
          <w:iCs/>
          <w:sz w:val="24"/>
          <w:szCs w:val="24"/>
        </w:rPr>
        <w:lastRenderedPageBreak/>
        <w:t xml:space="preserve">with the requirements of the </w:t>
      </w:r>
      <w:r>
        <w:rPr>
          <w:rFonts w:ascii="Times New Roman" w:eastAsia="Times New Roman" w:hAnsi="Times New Roman" w:cs="Times New Roman"/>
          <w:i/>
          <w:iCs/>
          <w:sz w:val="24"/>
          <w:szCs w:val="24"/>
        </w:rPr>
        <w:t>Workplace Safety and Insurance Act</w:t>
      </w:r>
      <w:r>
        <w:rPr>
          <w:rFonts w:ascii="Times New Roman" w:eastAsia="Times New Roman" w:hAnsi="Times New Roman" w:cs="Times New Roman"/>
          <w:sz w:val="24"/>
          <w:szCs w:val="24"/>
        </w:rPr>
        <w:t xml:space="preserve"> and the </w:t>
      </w:r>
      <w:r>
        <w:rPr>
          <w:rFonts w:ascii="Times New Roman" w:eastAsia="Times New Roman" w:hAnsi="Times New Roman" w:cs="Times New Roman"/>
          <w:i/>
          <w:iCs/>
          <w:sz w:val="24"/>
          <w:szCs w:val="24"/>
        </w:rPr>
        <w:t>Human Rights Code</w:t>
      </w:r>
      <w:r>
        <w:rPr>
          <w:rFonts w:ascii="Times New Roman" w:eastAsia="Times New Roman" w:hAnsi="Times New Roman" w:cs="Arial"/>
          <w:iCs/>
          <w:sz w:val="24"/>
          <w:szCs w:val="24"/>
        </w:rPr>
        <w:t>, and to establish a safe and early return to work plan.</w:t>
      </w:r>
    </w:p>
    <w:p w14:paraId="68847A1A" w14:textId="77777777" w:rsidR="009A1DEC" w:rsidRDefault="009A1DEC" w:rsidP="009A1DEC">
      <w:pPr>
        <w:spacing w:after="0" w:line="240" w:lineRule="auto"/>
        <w:rPr>
          <w:rFonts w:ascii="Times New Roman" w:eastAsia="Times New Roman" w:hAnsi="Times New Roman" w:cs="Arial"/>
          <w:iCs/>
          <w:sz w:val="24"/>
          <w:szCs w:val="24"/>
        </w:rPr>
      </w:pPr>
    </w:p>
    <w:p w14:paraId="3D4D14BB"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Employee who becomes medically restricted as a result of an injury or illness shall be placed in his job classification if he is capable of performing it with reasonable accommodation.  If he is not capable of performing the work in his job with reasonable accommodation, he may be placed in another equal or lower job classification for which he is capable of performing the work, consistent with any restrictions he may have, seniority permitting.  </w:t>
      </w:r>
    </w:p>
    <w:p w14:paraId="5121293E" w14:textId="77777777" w:rsidR="009A1DEC" w:rsidRDefault="009A1DEC" w:rsidP="009A1DEC">
      <w:pPr>
        <w:spacing w:after="0" w:line="240" w:lineRule="auto"/>
        <w:rPr>
          <w:rFonts w:ascii="Times New Roman" w:eastAsia="Times New Roman" w:hAnsi="Times New Roman" w:cs="Times New Roman"/>
          <w:sz w:val="24"/>
          <w:szCs w:val="24"/>
        </w:rPr>
      </w:pPr>
    </w:p>
    <w:p w14:paraId="00380B2A" w14:textId="77777777" w:rsidR="009A1DEC" w:rsidRDefault="009A1DEC" w:rsidP="009A1DEC">
      <w:pPr>
        <w:tabs>
          <w:tab w:val="left" w:pos="8640"/>
        </w:tabs>
        <w:spacing w:after="0" w:line="240" w:lineRule="auto"/>
        <w:ind w:right="7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If a medically restricted Employee is not capable of performing, with reasonable accommodation, an available job in the plant, he shall be placed on medical leave up to the maximum time allowable under this Agreement.</w:t>
      </w:r>
    </w:p>
    <w:p w14:paraId="0111035B" w14:textId="77777777" w:rsidR="009A1DEC" w:rsidRDefault="009A1DEC" w:rsidP="009A1DEC">
      <w:pPr>
        <w:spacing w:after="0" w:line="240" w:lineRule="auto"/>
        <w:rPr>
          <w:rFonts w:ascii="Times New Roman" w:eastAsia="Times New Roman" w:hAnsi="Times New Roman" w:cs="Arial"/>
          <w:sz w:val="24"/>
          <w:szCs w:val="24"/>
        </w:rPr>
      </w:pPr>
    </w:p>
    <w:p w14:paraId="04BA7D46" w14:textId="77777777" w:rsidR="009A1DEC" w:rsidRDefault="009A1DEC" w:rsidP="009A1DEC">
      <w:pPr>
        <w:spacing w:after="0" w:line="240" w:lineRule="auto"/>
        <w:rPr>
          <w:rFonts w:ascii="Times New Roman" w:eastAsia="Times New Roman" w:hAnsi="Times New Roman" w:cs="Arial"/>
          <w:iCs/>
          <w:sz w:val="24"/>
          <w:szCs w:val="24"/>
        </w:rPr>
      </w:pPr>
      <w:r>
        <w:rPr>
          <w:rFonts w:ascii="Times New Roman" w:eastAsia="Times New Roman" w:hAnsi="Times New Roman" w:cs="Arial"/>
          <w:iCs/>
          <w:sz w:val="24"/>
          <w:szCs w:val="24"/>
        </w:rPr>
        <w:t xml:space="preserve">The </w:t>
      </w:r>
      <w:proofErr w:type="gramStart"/>
      <w:r>
        <w:rPr>
          <w:rFonts w:ascii="Times New Roman" w:eastAsia="Times New Roman" w:hAnsi="Times New Roman" w:cs="Arial"/>
          <w:iCs/>
          <w:sz w:val="24"/>
          <w:szCs w:val="24"/>
        </w:rPr>
        <w:t>return to work</w:t>
      </w:r>
      <w:proofErr w:type="gramEnd"/>
      <w:r>
        <w:rPr>
          <w:rFonts w:ascii="Times New Roman" w:eastAsia="Times New Roman" w:hAnsi="Times New Roman" w:cs="Arial"/>
          <w:iCs/>
          <w:sz w:val="24"/>
          <w:szCs w:val="24"/>
        </w:rPr>
        <w:t xml:space="preserve"> process requires Employees to maintain regular contact with the division’s Human Resources Department while absent from work due to illness or injury, in accordance with the schedule established at the outset of an Employee’s illness or injury.  Upon request by the Company, Employees shall also provide detailed and reasonable medical information from their treating physician setting out the nature of their condition, the dates of treatment, the expected date of return, and any physical limitations that the Employees may have. The Human Resources Department may also contact Employees to obtain additional information and to discuss return to work.</w:t>
      </w:r>
    </w:p>
    <w:p w14:paraId="0164A5A9" w14:textId="77777777" w:rsidR="009A1DEC" w:rsidRDefault="009A1DEC" w:rsidP="009A1DEC">
      <w:pPr>
        <w:spacing w:after="0" w:line="240" w:lineRule="auto"/>
        <w:rPr>
          <w:rFonts w:ascii="Times New Roman" w:eastAsia="Times New Roman" w:hAnsi="Times New Roman" w:cs="Arial"/>
          <w:iCs/>
          <w:sz w:val="24"/>
          <w:szCs w:val="24"/>
        </w:rPr>
      </w:pPr>
    </w:p>
    <w:p w14:paraId="0D33F82C" w14:textId="77777777" w:rsidR="009A1DEC" w:rsidRDefault="009A1DEC" w:rsidP="009A1DEC">
      <w:pPr>
        <w:spacing w:after="0" w:line="240" w:lineRule="auto"/>
        <w:rPr>
          <w:rFonts w:ascii="Times New Roman" w:eastAsia="Times New Roman" w:hAnsi="Times New Roman" w:cs="Arial"/>
          <w:iCs/>
          <w:sz w:val="24"/>
          <w:szCs w:val="24"/>
        </w:rPr>
      </w:pPr>
      <w:r>
        <w:rPr>
          <w:rFonts w:ascii="Times New Roman" w:eastAsia="Times New Roman" w:hAnsi="Times New Roman" w:cs="Arial"/>
          <w:iCs/>
          <w:sz w:val="24"/>
          <w:szCs w:val="24"/>
        </w:rPr>
        <w:t>The parties’ goal is to offer Employees reasonable accommodation, and suitable work to the extent it is available within the division, for the purposes of assisting the rehabilitation process and ultimately returning Employees to their regular job.</w:t>
      </w:r>
    </w:p>
    <w:p w14:paraId="1DC4772B" w14:textId="77777777" w:rsidR="009A1DEC" w:rsidRDefault="009A1DEC" w:rsidP="009A1DEC">
      <w:pPr>
        <w:spacing w:after="0" w:line="240" w:lineRule="auto"/>
        <w:rPr>
          <w:rFonts w:ascii="Times New Roman" w:eastAsia="Times New Roman" w:hAnsi="Times New Roman" w:cs="Arial"/>
          <w:iCs/>
          <w:sz w:val="24"/>
          <w:szCs w:val="24"/>
        </w:rPr>
      </w:pPr>
    </w:p>
    <w:p w14:paraId="151C8108" w14:textId="77777777" w:rsidR="009A1DEC" w:rsidRDefault="009A1DEC" w:rsidP="009A1DEC">
      <w:pPr>
        <w:spacing w:after="0" w:line="240" w:lineRule="auto"/>
        <w:rPr>
          <w:rFonts w:ascii="Times New Roman" w:eastAsia="Times New Roman" w:hAnsi="Times New Roman" w:cs="Arial"/>
          <w:iCs/>
          <w:sz w:val="24"/>
          <w:szCs w:val="24"/>
        </w:rPr>
      </w:pPr>
      <w:r>
        <w:rPr>
          <w:rFonts w:ascii="Times New Roman" w:eastAsia="Times New Roman" w:hAnsi="Times New Roman" w:cs="Arial"/>
          <w:iCs/>
          <w:sz w:val="24"/>
          <w:szCs w:val="24"/>
        </w:rPr>
        <w:t xml:space="preserve">Employees are responsible for requesting accommodation and for providing the Company with medical information that supports their request. Prior to returning to work, Employees will be provided with a Functional Abilities Form (FAF) that their physician will have to complete, that sets out in detail their current physical abilities. </w:t>
      </w:r>
    </w:p>
    <w:p w14:paraId="018EC7EB" w14:textId="77777777" w:rsidR="009A1DEC" w:rsidRDefault="009A1DEC" w:rsidP="009A1DEC">
      <w:pPr>
        <w:spacing w:after="0" w:line="240" w:lineRule="auto"/>
        <w:rPr>
          <w:rFonts w:ascii="Times New Roman" w:eastAsia="Times New Roman" w:hAnsi="Times New Roman" w:cs="Arial"/>
          <w:iCs/>
          <w:sz w:val="24"/>
          <w:szCs w:val="24"/>
        </w:rPr>
      </w:pPr>
    </w:p>
    <w:p w14:paraId="5D984073" w14:textId="77777777" w:rsidR="009A1DEC" w:rsidRDefault="009A1DEC" w:rsidP="009A1DEC">
      <w:pPr>
        <w:spacing w:after="0" w:line="240" w:lineRule="auto"/>
        <w:rPr>
          <w:rFonts w:ascii="Times New Roman" w:eastAsia="Times New Roman" w:hAnsi="Times New Roman" w:cs="Arial"/>
          <w:iCs/>
          <w:sz w:val="24"/>
          <w:szCs w:val="24"/>
        </w:rPr>
      </w:pPr>
      <w:r>
        <w:rPr>
          <w:rFonts w:ascii="Times New Roman" w:eastAsia="Times New Roman" w:hAnsi="Times New Roman" w:cs="Arial"/>
          <w:iCs/>
          <w:sz w:val="24"/>
          <w:szCs w:val="24"/>
        </w:rPr>
        <w:t>The Company will then review the available medical information and the Employees’ functional abilities to determine whether suitable work is currently available within the division, which may reasonably meet any accommodation requirements.</w:t>
      </w:r>
    </w:p>
    <w:p w14:paraId="34ED5535" w14:textId="77777777" w:rsidR="009A1DEC" w:rsidRDefault="009A1DEC" w:rsidP="009A1DEC">
      <w:pPr>
        <w:spacing w:after="0" w:line="240" w:lineRule="auto"/>
        <w:rPr>
          <w:rFonts w:ascii="Times New Roman" w:eastAsia="Times New Roman" w:hAnsi="Times New Roman" w:cs="Times New Roman"/>
          <w:iCs/>
          <w:sz w:val="24"/>
          <w:szCs w:val="24"/>
        </w:rPr>
      </w:pPr>
    </w:p>
    <w:p w14:paraId="0FEA9C49" w14:textId="77777777" w:rsidR="009A1DEC" w:rsidRDefault="009A1DEC" w:rsidP="009A1DEC">
      <w:pPr>
        <w:spacing w:after="0" w:line="240" w:lineRule="auto"/>
        <w:rPr>
          <w:rFonts w:ascii="Times New Roman" w:eastAsia="Times New Roman" w:hAnsi="Times New Roman" w:cs="Times New Roman"/>
          <w:b/>
          <w:iCs/>
          <w:sz w:val="24"/>
          <w:szCs w:val="24"/>
        </w:rPr>
      </w:pPr>
      <w:r>
        <w:rPr>
          <w:rFonts w:ascii="Times New Roman" w:eastAsia="Times New Roman" w:hAnsi="Times New Roman" w:cs="Times New Roman"/>
          <w:iCs/>
          <w:sz w:val="24"/>
          <w:szCs w:val="24"/>
        </w:rPr>
        <w:t>A representative from the Company will meet with the Employee Advocate (or designate) and the Employee in order to discuss suitable modified job(s) based on the physical capabilities of the Employee, for the purposes of determining expected recovery and reviewing potential options for accommodation</w:t>
      </w:r>
      <w:r>
        <w:rPr>
          <w:rFonts w:ascii="Times New Roman" w:eastAsia="Times New Roman" w:hAnsi="Times New Roman" w:cs="Times New Roman"/>
          <w:b/>
          <w:iCs/>
          <w:sz w:val="24"/>
          <w:szCs w:val="24"/>
        </w:rPr>
        <w:t>.</w:t>
      </w:r>
    </w:p>
    <w:p w14:paraId="367A61AE" w14:textId="77777777" w:rsidR="009A1DEC" w:rsidRDefault="009A1DEC" w:rsidP="009A1DEC">
      <w:pPr>
        <w:spacing w:after="0" w:line="240" w:lineRule="auto"/>
        <w:rPr>
          <w:rFonts w:ascii="Times New Roman" w:eastAsia="Times New Roman" w:hAnsi="Times New Roman" w:cs="Times New Roman"/>
          <w:iCs/>
          <w:sz w:val="24"/>
          <w:szCs w:val="24"/>
        </w:rPr>
      </w:pPr>
    </w:p>
    <w:p w14:paraId="10021CCA" w14:textId="77777777" w:rsidR="009A1DEC" w:rsidRDefault="009A1DEC" w:rsidP="009A1DEC">
      <w:pPr>
        <w:spacing w:after="0" w:line="240" w:lineRule="auto"/>
        <w:rPr>
          <w:rFonts w:ascii="Times New Roman" w:eastAsia="Times New Roman" w:hAnsi="Times New Roman" w:cs="Arial"/>
          <w:iCs/>
          <w:sz w:val="24"/>
          <w:szCs w:val="24"/>
        </w:rPr>
      </w:pPr>
      <w:r>
        <w:rPr>
          <w:rFonts w:ascii="Times New Roman" w:eastAsia="Times New Roman" w:hAnsi="Times New Roman" w:cs="Arial"/>
          <w:iCs/>
          <w:sz w:val="24"/>
          <w:szCs w:val="24"/>
        </w:rPr>
        <w:t xml:space="preserve">Should there be any changes to an </w:t>
      </w:r>
      <w:proofErr w:type="gramStart"/>
      <w:r>
        <w:rPr>
          <w:rFonts w:ascii="Times New Roman" w:eastAsia="Times New Roman" w:hAnsi="Times New Roman" w:cs="Arial"/>
          <w:iCs/>
          <w:sz w:val="24"/>
          <w:szCs w:val="24"/>
        </w:rPr>
        <w:t>Employee’s</w:t>
      </w:r>
      <w:proofErr w:type="gramEnd"/>
      <w:r>
        <w:rPr>
          <w:rFonts w:ascii="Times New Roman" w:eastAsia="Times New Roman" w:hAnsi="Times New Roman" w:cs="Arial"/>
          <w:iCs/>
          <w:sz w:val="24"/>
          <w:szCs w:val="24"/>
        </w:rPr>
        <w:t xml:space="preserve"> condition, he or she is responsible for immediately notifying the Human Resources Department and promptly providing updated medical information.</w:t>
      </w:r>
    </w:p>
    <w:p w14:paraId="3C173D49" w14:textId="77777777" w:rsidR="009A1DEC" w:rsidRDefault="009A1DEC" w:rsidP="009A1DEC">
      <w:pPr>
        <w:spacing w:after="0" w:line="240" w:lineRule="auto"/>
        <w:rPr>
          <w:rFonts w:ascii="Times New Roman" w:eastAsia="Times New Roman" w:hAnsi="Times New Roman" w:cs="Arial"/>
          <w:iCs/>
          <w:sz w:val="24"/>
          <w:szCs w:val="24"/>
        </w:rPr>
      </w:pPr>
    </w:p>
    <w:p w14:paraId="6296F36F" w14:textId="77777777" w:rsidR="009A1DEC" w:rsidRDefault="009A1DEC" w:rsidP="009A1DEC">
      <w:pPr>
        <w:spacing w:after="0" w:line="240" w:lineRule="auto"/>
        <w:rPr>
          <w:rFonts w:ascii="Times New Roman" w:eastAsia="Times New Roman" w:hAnsi="Times New Roman" w:cs="Arial"/>
          <w:iCs/>
          <w:sz w:val="24"/>
          <w:szCs w:val="24"/>
        </w:rPr>
      </w:pPr>
      <w:r>
        <w:rPr>
          <w:rFonts w:ascii="Times New Roman" w:eastAsia="Times New Roman" w:hAnsi="Times New Roman" w:cs="Arial"/>
          <w:iCs/>
          <w:sz w:val="24"/>
          <w:szCs w:val="24"/>
        </w:rPr>
        <w:t xml:space="preserve">In the event that overtime work is required in a position that is regularly performed by a disabled Employee in the Modified Work Program, such Employee will be eligible for the overtime opportunity, in accordance with any applicable overtime equalization process. So as not to jeopardize the Employee’s rehabilitation and recovery, any potential overtime opportunity will be subject to there being medical authorization on file allowing the possibility of overtime work, and the essential duties of the overtime work available falling within the Employee’s </w:t>
      </w:r>
      <w:r>
        <w:rPr>
          <w:rFonts w:ascii="Times New Roman" w:eastAsia="Times New Roman" w:hAnsi="Times New Roman" w:cs="Arial"/>
          <w:iCs/>
          <w:sz w:val="24"/>
          <w:szCs w:val="24"/>
        </w:rPr>
        <w:lastRenderedPageBreak/>
        <w:t>documented medical restrictions. The Employee and the Employee Advocate may review the Employee’s eligibility for overtime opportunities with the Employee’s Supervisor upon request.</w:t>
      </w:r>
    </w:p>
    <w:p w14:paraId="5405C1F7" w14:textId="77777777" w:rsidR="009A1DEC" w:rsidRDefault="009A1DEC" w:rsidP="009A1DEC">
      <w:pPr>
        <w:spacing w:after="0" w:line="240" w:lineRule="auto"/>
        <w:rPr>
          <w:rFonts w:ascii="Times New Roman" w:eastAsia="Times New Roman" w:hAnsi="Times New Roman" w:cs="Arial"/>
          <w:iCs/>
          <w:sz w:val="24"/>
          <w:szCs w:val="24"/>
        </w:rPr>
      </w:pPr>
    </w:p>
    <w:p w14:paraId="7BEEF5FF" w14:textId="77777777" w:rsidR="009A1DEC" w:rsidRDefault="009A1DEC" w:rsidP="009A1DEC">
      <w:pPr>
        <w:spacing w:after="0" w:line="240" w:lineRule="auto"/>
        <w:ind w:right="72"/>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Failure to cooperate in the early and safe return to work process, maintain regular contact with the Company while absent, provide updated medical information when requested, or to accept suitable work when offered, may result in a denial of ongoing disability </w:t>
      </w:r>
      <w:proofErr w:type="gramStart"/>
      <w:r>
        <w:rPr>
          <w:rFonts w:ascii="Times New Roman" w:eastAsia="Times New Roman" w:hAnsi="Times New Roman" w:cs="Times New Roman"/>
          <w:iCs/>
          <w:sz w:val="24"/>
          <w:szCs w:val="24"/>
        </w:rPr>
        <w:t>benefits</w:t>
      </w:r>
      <w:proofErr w:type="gramEnd"/>
      <w:r>
        <w:rPr>
          <w:rFonts w:ascii="Times New Roman" w:eastAsia="Times New Roman" w:hAnsi="Times New Roman" w:cs="Times New Roman"/>
          <w:iCs/>
          <w:sz w:val="24"/>
          <w:szCs w:val="24"/>
        </w:rPr>
        <w:t xml:space="preserve"> and jeopardize ongoing employment.</w:t>
      </w:r>
    </w:p>
    <w:p w14:paraId="19602C9A" w14:textId="77777777" w:rsidR="009A1DEC" w:rsidRDefault="009A1DEC" w:rsidP="009A1DEC">
      <w:pPr>
        <w:spacing w:after="0" w:line="240" w:lineRule="auto"/>
        <w:ind w:right="72"/>
        <w:rPr>
          <w:rFonts w:ascii="Times New Roman" w:eastAsia="Times New Roman" w:hAnsi="Times New Roman" w:cs="Times New Roman"/>
          <w:iCs/>
          <w:sz w:val="24"/>
          <w:szCs w:val="24"/>
        </w:rPr>
      </w:pPr>
    </w:p>
    <w:p w14:paraId="199BD841" w14:textId="77777777" w:rsidR="009A1DEC" w:rsidRDefault="009A1DEC" w:rsidP="009A1DEC">
      <w:pPr>
        <w:spacing w:after="0" w:line="240" w:lineRule="auto"/>
        <w:ind w:right="72"/>
        <w:rPr>
          <w:rFonts w:ascii="Times New Roman" w:eastAsia="Times New Roman" w:hAnsi="Times New Roman" w:cs="Times New Roman"/>
          <w:sz w:val="24"/>
          <w:szCs w:val="24"/>
          <w:u w:val="single"/>
        </w:rPr>
      </w:pPr>
      <w:r>
        <w:rPr>
          <w:rFonts w:ascii="Times New Roman" w:eastAsia="Times New Roman" w:hAnsi="Times New Roman" w:cs="Times New Roman"/>
          <w:iCs/>
          <w:sz w:val="24"/>
          <w:szCs w:val="24"/>
        </w:rPr>
        <w:t>Should the Company file any objection with the WSIB regarding an Employee’s entitlement to disability benefits, the Employee may authorize the Company to provide a copy of the applicable objection letter to the Employee Advocate.</w:t>
      </w:r>
      <w:r>
        <w:rPr>
          <w:rFonts w:ascii="Times New Roman" w:eastAsia="Times New Roman" w:hAnsi="Times New Roman" w:cs="Times New Roman"/>
          <w:sz w:val="24"/>
          <w:szCs w:val="24"/>
          <w:u w:val="single"/>
        </w:rPr>
        <w:t xml:space="preserve">                                                                                                                                                                                                                              </w:t>
      </w:r>
    </w:p>
    <w:p w14:paraId="0AC3F3F5" w14:textId="77777777" w:rsidR="009A1DEC" w:rsidRDefault="009A1DEC" w:rsidP="009A1DEC">
      <w:pPr>
        <w:spacing w:after="0" w:line="240" w:lineRule="auto"/>
        <w:ind w:right="72"/>
        <w:rPr>
          <w:rFonts w:ascii="Times New Roman" w:eastAsia="Times New Roman" w:hAnsi="Times New Roman" w:cs="Times New Roman"/>
          <w:sz w:val="24"/>
          <w:szCs w:val="24"/>
        </w:rPr>
      </w:pPr>
    </w:p>
    <w:p w14:paraId="1A72B647" w14:textId="77777777" w:rsidR="009A1DEC" w:rsidRDefault="009A1DEC" w:rsidP="009A1DEC">
      <w:pPr>
        <w:tabs>
          <w:tab w:val="left" w:pos="8640"/>
        </w:tabs>
        <w:spacing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bCs/>
          <w:sz w:val="24"/>
          <w:szCs w:val="24"/>
        </w:rPr>
        <w:t>Nothing in this Article creates any obligation on the part of the Company to create new or different jobs to accommodate medically restricted Employees.</w:t>
      </w:r>
    </w:p>
    <w:p w14:paraId="3DC78514" w14:textId="77777777" w:rsidR="009A1DEC" w:rsidRDefault="009A1DEC" w:rsidP="009A1DEC">
      <w:pPr>
        <w:spacing w:after="0" w:line="240" w:lineRule="auto"/>
        <w:ind w:right="72"/>
        <w:rPr>
          <w:rFonts w:ascii="Times New Roman" w:eastAsia="Times New Roman" w:hAnsi="Times New Roman" w:cs="Times New Roman"/>
          <w:sz w:val="24"/>
          <w:szCs w:val="24"/>
        </w:rPr>
      </w:pPr>
    </w:p>
    <w:p w14:paraId="2A492E74" w14:textId="77777777" w:rsidR="009A1DEC" w:rsidRDefault="009A1DEC" w:rsidP="009A1DEC">
      <w:pPr>
        <w:spacing w:after="0" w:line="240" w:lineRule="auto"/>
        <w:rPr>
          <w:rFonts w:ascii="Times New Roman" w:eastAsia="Times New Roman" w:hAnsi="Times New Roman" w:cs="Times New Roman"/>
          <w:b/>
          <w:sz w:val="24"/>
          <w:szCs w:val="24"/>
        </w:rPr>
      </w:pPr>
      <w:bookmarkStart w:id="19" w:name="_Toc130202591"/>
      <w:r>
        <w:rPr>
          <w:rFonts w:ascii="Times New Roman" w:eastAsia="Times New Roman" w:hAnsi="Times New Roman" w:cs="Times New Roman"/>
          <w:b/>
          <w:sz w:val="24"/>
          <w:szCs w:val="24"/>
        </w:rPr>
        <w:t xml:space="preserve">Section 6: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In-Plant Injuries:</w:t>
      </w:r>
    </w:p>
    <w:p w14:paraId="5487D7FB" w14:textId="77777777" w:rsidR="009A1DEC" w:rsidRDefault="009A1DEC" w:rsidP="009A1DEC">
      <w:pPr>
        <w:spacing w:after="0" w:line="240" w:lineRule="auto"/>
        <w:rPr>
          <w:rFonts w:ascii="Times New Roman" w:eastAsia="Times New Roman" w:hAnsi="Times New Roman" w:cs="Times New Roman"/>
          <w:sz w:val="24"/>
          <w:szCs w:val="24"/>
        </w:rPr>
      </w:pPr>
    </w:p>
    <w:p w14:paraId="7A7588BA" w14:textId="77777777" w:rsidR="009A1DEC" w:rsidRDefault="009A1DEC" w:rsidP="009A1DEC">
      <w:pPr>
        <w:keepNext/>
        <w:spacing w:after="0" w:line="240" w:lineRule="auto"/>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In cases of an in-plant injury, the Company will compensate the injured Employee at his applicable rate for loss of income due to time off on the day of injury. Where necessary on the day of injury, such Employee will have transportation provided both to and from the place of medical treatment.</w:t>
      </w:r>
    </w:p>
    <w:p w14:paraId="0A0B51E4" w14:textId="77777777" w:rsidR="009A1DEC" w:rsidRDefault="009A1DEC" w:rsidP="009A1DEC">
      <w:pPr>
        <w:keepNext/>
        <w:spacing w:after="0" w:line="240" w:lineRule="auto"/>
        <w:outlineLvl w:val="1"/>
        <w:rPr>
          <w:rFonts w:ascii="Times New Roman" w:eastAsia="Times New Roman" w:hAnsi="Times New Roman" w:cs="Times New Roman"/>
          <w:b/>
          <w:sz w:val="24"/>
          <w:szCs w:val="24"/>
        </w:rPr>
      </w:pPr>
    </w:p>
    <w:p w14:paraId="6F51574A" w14:textId="77777777" w:rsidR="009A1DEC" w:rsidRDefault="009A1DEC" w:rsidP="009A1DEC">
      <w:pPr>
        <w:keepNext/>
        <w:spacing w:after="0" w:line="240" w:lineRule="auto"/>
        <w:outlineLvl w:val="1"/>
        <w:rPr>
          <w:rFonts w:ascii="Times New Roman" w:eastAsia="Times New Roman" w:hAnsi="Times New Roman" w:cs="Arial"/>
          <w:sz w:val="24"/>
          <w:szCs w:val="24"/>
        </w:rPr>
      </w:pPr>
      <w:r>
        <w:rPr>
          <w:rFonts w:ascii="Times New Roman" w:eastAsia="Times New Roman" w:hAnsi="Times New Roman" w:cs="Times New Roman"/>
          <w:b/>
          <w:sz w:val="24"/>
          <w:szCs w:val="24"/>
        </w:rPr>
        <w:t>Section 7:  Anti-Violence</w:t>
      </w:r>
      <w:bookmarkEnd w:id="19"/>
    </w:p>
    <w:p w14:paraId="1E8EAC51" w14:textId="77777777" w:rsidR="009A1DEC" w:rsidRDefault="009A1DEC" w:rsidP="009A1DEC">
      <w:pPr>
        <w:spacing w:after="0" w:line="240" w:lineRule="auto"/>
        <w:rPr>
          <w:rFonts w:ascii="Times New Roman" w:eastAsia="Times New Roman" w:hAnsi="Times New Roman" w:cs="Times New Roman"/>
          <w:sz w:val="24"/>
          <w:szCs w:val="24"/>
        </w:rPr>
      </w:pPr>
    </w:p>
    <w:p w14:paraId="627571C5" w14:textId="77777777" w:rsidR="009A1DEC" w:rsidRDefault="009A1DEC" w:rsidP="009A1D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The Company and the Union are</w:t>
      </w:r>
      <w:r>
        <w:rPr>
          <w:rFonts w:ascii="Times New Roman" w:eastAsia="Times New Roman" w:hAnsi="Times New Roman" w:cs="Times New Roman"/>
          <w:sz w:val="24"/>
          <w:szCs w:val="24"/>
        </w:rPr>
        <w:t xml:space="preserve"> committed to preventing workplace violence and are responsible for providing a safe and healthy workplace for all employees.  Reasonable steps will be taken to protect employees from workplace violence from all sources.</w:t>
      </w:r>
    </w:p>
    <w:p w14:paraId="4E9A844F" w14:textId="77777777" w:rsidR="009A1DEC" w:rsidRDefault="009A1DEC" w:rsidP="009A1DEC">
      <w:pPr>
        <w:spacing w:after="0" w:line="240" w:lineRule="auto"/>
        <w:jc w:val="both"/>
        <w:rPr>
          <w:rFonts w:ascii="Times New Roman" w:eastAsia="Times New Roman" w:hAnsi="Times New Roman" w:cs="Times New Roman"/>
          <w:sz w:val="24"/>
          <w:szCs w:val="24"/>
        </w:rPr>
      </w:pPr>
    </w:p>
    <w:p w14:paraId="18D29A33" w14:textId="77777777" w:rsidR="009A1DEC" w:rsidRDefault="009A1DEC" w:rsidP="009A1D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Ontario Occupational Health and Safety Act defines workplace violence as the exercise of physical force by a person against a worker, in a workplace, that causes or could cause physical injury to the worker. It also includes an:</w:t>
      </w:r>
    </w:p>
    <w:p w14:paraId="627265A6" w14:textId="77777777" w:rsidR="009A1DEC" w:rsidRDefault="009A1DEC" w:rsidP="009A1DEC">
      <w:pPr>
        <w:spacing w:after="0" w:line="240" w:lineRule="auto"/>
        <w:jc w:val="both"/>
        <w:rPr>
          <w:rFonts w:ascii="Times New Roman" w:eastAsia="Times New Roman" w:hAnsi="Times New Roman" w:cs="Times New Roman"/>
          <w:sz w:val="24"/>
          <w:szCs w:val="24"/>
        </w:rPr>
      </w:pPr>
    </w:p>
    <w:p w14:paraId="59B28A50" w14:textId="77777777" w:rsidR="009A1DEC" w:rsidRDefault="009A1DEC" w:rsidP="009A1DEC">
      <w:pPr>
        <w:numPr>
          <w:ilvl w:val="0"/>
          <w:numId w:val="6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attempt to exercise physical force against a worker in a workplace, that could cause physical injury to a </w:t>
      </w:r>
      <w:proofErr w:type="gramStart"/>
      <w:r>
        <w:rPr>
          <w:rFonts w:ascii="Times New Roman" w:eastAsia="Times New Roman" w:hAnsi="Times New Roman" w:cs="Times New Roman"/>
          <w:sz w:val="24"/>
          <w:szCs w:val="24"/>
        </w:rPr>
        <w:t>worker;</w:t>
      </w:r>
      <w:proofErr w:type="gramEnd"/>
      <w:r>
        <w:rPr>
          <w:rFonts w:ascii="Times New Roman" w:eastAsia="Times New Roman" w:hAnsi="Times New Roman" w:cs="Times New Roman"/>
          <w:sz w:val="24"/>
          <w:szCs w:val="24"/>
        </w:rPr>
        <w:t xml:space="preserve"> and a</w:t>
      </w:r>
    </w:p>
    <w:p w14:paraId="31710651" w14:textId="77777777" w:rsidR="009A1DEC" w:rsidRDefault="009A1DEC" w:rsidP="009A1DEC">
      <w:pPr>
        <w:spacing w:after="0" w:line="240" w:lineRule="auto"/>
        <w:ind w:left="360"/>
        <w:jc w:val="both"/>
        <w:rPr>
          <w:rFonts w:ascii="Times New Roman" w:eastAsia="Times New Roman" w:hAnsi="Times New Roman" w:cs="Times New Roman"/>
          <w:sz w:val="24"/>
          <w:szCs w:val="24"/>
        </w:rPr>
      </w:pPr>
    </w:p>
    <w:p w14:paraId="580C1070" w14:textId="77777777" w:rsidR="009A1DEC" w:rsidRDefault="009A1DEC" w:rsidP="009A1DEC">
      <w:pPr>
        <w:numPr>
          <w:ilvl w:val="0"/>
          <w:numId w:val="6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or behaviour that a worker could reasonably interpret as a threat to exercise physical force against the worker, in a workplace, that could cause physical injury to the worker.</w:t>
      </w:r>
    </w:p>
    <w:p w14:paraId="61DF8FAC" w14:textId="77777777" w:rsidR="009A1DEC" w:rsidRDefault="009A1DEC" w:rsidP="009A1DEC">
      <w:pPr>
        <w:spacing w:after="0" w:line="240" w:lineRule="auto"/>
        <w:jc w:val="both"/>
        <w:rPr>
          <w:rFonts w:ascii="Times New Roman" w:eastAsia="Times New Roman" w:hAnsi="Times New Roman" w:cs="Times New Roman"/>
          <w:sz w:val="24"/>
          <w:szCs w:val="24"/>
        </w:rPr>
      </w:pPr>
    </w:p>
    <w:p w14:paraId="5897A468" w14:textId="77777777" w:rsidR="009A1DEC" w:rsidRDefault="009A1DEC" w:rsidP="009A1D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Violent behaviour from anyone in the workplace is unacceptable. This policy applies to all Company employees, as well as customers, clients, contractors, </w:t>
      </w:r>
      <w:proofErr w:type="gramStart"/>
      <w:r>
        <w:rPr>
          <w:rFonts w:ascii="Times New Roman" w:eastAsia="Times New Roman" w:hAnsi="Times New Roman" w:cs="Times New Roman"/>
          <w:sz w:val="24"/>
          <w:szCs w:val="24"/>
        </w:rPr>
        <w:t>suppliers</w:t>
      </w:r>
      <w:proofErr w:type="gramEnd"/>
      <w:r>
        <w:rPr>
          <w:rFonts w:ascii="Times New Roman" w:eastAsia="Times New Roman" w:hAnsi="Times New Roman" w:cs="Times New Roman"/>
          <w:sz w:val="24"/>
          <w:szCs w:val="24"/>
        </w:rPr>
        <w:t xml:space="preserve"> or other visitors to the facility. Everyone is expected to uphold this policy and to work together to prevent workplace violence.</w:t>
      </w:r>
    </w:p>
    <w:p w14:paraId="4C8B0B56" w14:textId="77777777" w:rsidR="009A1DEC" w:rsidRDefault="009A1DEC" w:rsidP="009A1DEC">
      <w:pPr>
        <w:spacing w:after="0" w:line="240" w:lineRule="auto"/>
        <w:jc w:val="both"/>
        <w:rPr>
          <w:rFonts w:ascii="Times New Roman" w:eastAsia="Times New Roman" w:hAnsi="Times New Roman" w:cs="Times New Roman"/>
          <w:sz w:val="24"/>
          <w:szCs w:val="24"/>
        </w:rPr>
      </w:pPr>
    </w:p>
    <w:p w14:paraId="0D3ECF1E" w14:textId="77777777" w:rsidR="009A1DEC" w:rsidRDefault="009A1DEC" w:rsidP="009A1D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Company has established various programs that help implement this policy.  These include a health and safety inspection process that conducts a regular assessment of potential issues that might contribute to workplace violence, as well as an Emergency Response Plan, for the purposes of summoning immediate assistance where required. The Company will ensure this policy and the supporting programs are implemented and maintained and that all employees have access to appropriate information and instruction to protect them from potential violence in the workplace.</w:t>
      </w:r>
    </w:p>
    <w:p w14:paraId="3D9C6274" w14:textId="77777777" w:rsidR="009A1DEC" w:rsidRDefault="009A1DEC" w:rsidP="009A1DEC">
      <w:pPr>
        <w:spacing w:after="0" w:line="240" w:lineRule="auto"/>
        <w:jc w:val="both"/>
        <w:rPr>
          <w:rFonts w:ascii="Times New Roman" w:eastAsia="Times New Roman" w:hAnsi="Times New Roman" w:cs="Times New Roman"/>
          <w:sz w:val="24"/>
          <w:szCs w:val="24"/>
        </w:rPr>
      </w:pPr>
    </w:p>
    <w:p w14:paraId="3379CA97" w14:textId="77777777" w:rsidR="009A1DEC" w:rsidRDefault="009A1DEC" w:rsidP="009A1D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Every employee is required to work in compliance with this policy and the supporting programs.  All employees are encouraged to raise any concerns about workplace violence and to promptly report violent incidents or threats.</w:t>
      </w:r>
    </w:p>
    <w:p w14:paraId="625DE383" w14:textId="77777777" w:rsidR="009A1DEC" w:rsidRDefault="009A1DEC" w:rsidP="009A1DEC">
      <w:pPr>
        <w:spacing w:after="0" w:line="240" w:lineRule="auto"/>
        <w:jc w:val="both"/>
        <w:rPr>
          <w:rFonts w:ascii="Times New Roman" w:eastAsia="Times New Roman" w:hAnsi="Times New Roman" w:cs="Times New Roman"/>
          <w:sz w:val="24"/>
          <w:szCs w:val="24"/>
        </w:rPr>
      </w:pPr>
    </w:p>
    <w:p w14:paraId="46EDFE91"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event that an employee becomes aware of a violent incident, or threat of violence, they are strongly encouraged to report this immediately to their </w:t>
      </w:r>
      <w:proofErr w:type="gramStart"/>
      <w:r>
        <w:rPr>
          <w:rFonts w:ascii="Times New Roman" w:eastAsia="Times New Roman" w:hAnsi="Times New Roman" w:cs="Times New Roman"/>
          <w:sz w:val="24"/>
          <w:szCs w:val="24"/>
        </w:rPr>
        <w:t>Supervisor</w:t>
      </w:r>
      <w:proofErr w:type="gramEnd"/>
      <w:r>
        <w:rPr>
          <w:rFonts w:ascii="Times New Roman" w:eastAsia="Times New Roman" w:hAnsi="Times New Roman" w:cs="Times New Roman"/>
          <w:sz w:val="24"/>
          <w:szCs w:val="24"/>
        </w:rPr>
        <w:t xml:space="preserve"> or Manager, the Human Resources Department, Health and Safety Coordinator, Employee Advocate, or to a member of the Joint Health and Safety Committee. This includes issues of domestic violence. To the extent that an employee is being subjected to domestic violence, and believe that a spouse or partner may pose a risk to them in the workplace, they are encouraged to report those concerns using the process described above, so that appropriate precautions can be taken. </w:t>
      </w:r>
    </w:p>
    <w:p w14:paraId="334BE2AF" w14:textId="77777777" w:rsidR="009A1DEC" w:rsidRDefault="009A1DEC" w:rsidP="009A1D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1441D88" w14:textId="77777777" w:rsidR="009A1DEC" w:rsidRDefault="009A1DEC" w:rsidP="009A1D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Arial"/>
          <w:sz w:val="24"/>
          <w:szCs w:val="24"/>
        </w:rPr>
        <w:t xml:space="preserve">omplaints of workplace violence will be investigated in a fair and timely manner.  No employee will be adversely affected in employment as the result of the good faith reporting of a policy violation or participation in the investigation of such a report.  </w:t>
      </w:r>
    </w:p>
    <w:p w14:paraId="2D2DA899" w14:textId="77777777" w:rsidR="009A1DEC" w:rsidRDefault="009A1DEC" w:rsidP="009A1DEC">
      <w:pPr>
        <w:spacing w:after="0" w:line="240" w:lineRule="auto"/>
        <w:rPr>
          <w:rFonts w:ascii="Times New Roman" w:eastAsia="Times New Roman" w:hAnsi="Times New Roman" w:cs="Times New Roman"/>
          <w:sz w:val="24"/>
          <w:szCs w:val="24"/>
        </w:rPr>
      </w:pPr>
    </w:p>
    <w:p w14:paraId="4BA9C648"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Company is committed to enforcing this policy and will take reasonable security measures to safeguard the workplace and the </w:t>
      </w:r>
      <w:proofErr w:type="spellStart"/>
      <w:r>
        <w:rPr>
          <w:rFonts w:ascii="Times New Roman" w:eastAsia="Times New Roman" w:hAnsi="Times New Roman" w:cs="Times New Roman"/>
          <w:sz w:val="24"/>
          <w:szCs w:val="24"/>
        </w:rPr>
        <w:t>well being</w:t>
      </w:r>
      <w:proofErr w:type="spellEnd"/>
      <w:r>
        <w:rPr>
          <w:rFonts w:ascii="Times New Roman" w:eastAsia="Times New Roman" w:hAnsi="Times New Roman" w:cs="Times New Roman"/>
          <w:sz w:val="24"/>
          <w:szCs w:val="24"/>
        </w:rPr>
        <w:t xml:space="preserve"> of employees.  The Company reserves the right to inspect any locker, desk, work area, vehicle, </w:t>
      </w:r>
      <w:proofErr w:type="gramStart"/>
      <w:r>
        <w:rPr>
          <w:rFonts w:ascii="Times New Roman" w:eastAsia="Times New Roman" w:hAnsi="Times New Roman" w:cs="Times New Roman"/>
          <w:sz w:val="24"/>
          <w:szCs w:val="24"/>
        </w:rPr>
        <w:t>bag</w:t>
      </w:r>
      <w:proofErr w:type="gramEnd"/>
      <w:r>
        <w:rPr>
          <w:rFonts w:ascii="Times New Roman" w:eastAsia="Times New Roman" w:hAnsi="Times New Roman" w:cs="Times New Roman"/>
          <w:sz w:val="24"/>
          <w:szCs w:val="24"/>
        </w:rPr>
        <w:t xml:space="preserve"> or other personal belongings located on Company property for the purposes of investigating policy violations or when the safety of employees or Company property may be at risk.</w:t>
      </w:r>
    </w:p>
    <w:p w14:paraId="4B288F2F" w14:textId="77777777" w:rsidR="009A1DEC" w:rsidRDefault="009A1DEC" w:rsidP="009A1DEC">
      <w:pPr>
        <w:spacing w:after="0" w:line="240" w:lineRule="auto"/>
        <w:rPr>
          <w:rFonts w:ascii="Times New Roman" w:eastAsia="Times New Roman" w:hAnsi="Times New Roman" w:cs="Times New Roman"/>
          <w:sz w:val="24"/>
          <w:szCs w:val="24"/>
        </w:rPr>
      </w:pPr>
    </w:p>
    <w:p w14:paraId="6E09EA1E" w14:textId="77777777" w:rsidR="009A1DEC" w:rsidRDefault="009A1DEC" w:rsidP="009A1DEC">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Anyone who is found to have engaged in workplace violence will be subject to disciplinary action, up to and including dismissal, as well as potential criminal prosecution pursuant to applicable provincial and federal law.</w:t>
      </w:r>
    </w:p>
    <w:p w14:paraId="0D677E42" w14:textId="77777777" w:rsidR="009A1DEC" w:rsidRDefault="009A1DEC" w:rsidP="009A1DEC">
      <w:pPr>
        <w:spacing w:after="0" w:line="240" w:lineRule="auto"/>
        <w:rPr>
          <w:rFonts w:ascii="Times New Roman" w:eastAsia="Times New Roman" w:hAnsi="Times New Roman" w:cs="Times New Roman"/>
          <w:sz w:val="24"/>
          <w:szCs w:val="24"/>
        </w:rPr>
      </w:pPr>
    </w:p>
    <w:p w14:paraId="5663591B" w14:textId="77777777" w:rsidR="009A1DEC" w:rsidRDefault="009A1DEC" w:rsidP="009A1DEC">
      <w:pPr>
        <w:keepNext/>
        <w:spacing w:after="0" w:line="240" w:lineRule="auto"/>
        <w:outlineLvl w:val="1"/>
        <w:rPr>
          <w:rFonts w:ascii="Times New Roman" w:eastAsia="Times New Roman" w:hAnsi="Times New Roman" w:cs="Times New Roman"/>
          <w:b/>
          <w:sz w:val="24"/>
          <w:szCs w:val="24"/>
        </w:rPr>
      </w:pPr>
      <w:bookmarkStart w:id="20" w:name="_Toc127365179"/>
      <w:bookmarkStart w:id="21" w:name="_Toc130202599"/>
      <w:r>
        <w:rPr>
          <w:rFonts w:ascii="Times New Roman" w:eastAsia="Times New Roman" w:hAnsi="Times New Roman" w:cs="Times New Roman"/>
          <w:b/>
          <w:sz w:val="24"/>
          <w:szCs w:val="24"/>
        </w:rPr>
        <w:t xml:space="preserve">Section 8:  Right </w:t>
      </w:r>
      <w:proofErr w:type="gramStart"/>
      <w:r>
        <w:rPr>
          <w:rFonts w:ascii="Times New Roman" w:eastAsia="Times New Roman" w:hAnsi="Times New Roman" w:cs="Times New Roman"/>
          <w:b/>
          <w:sz w:val="24"/>
          <w:szCs w:val="24"/>
        </w:rPr>
        <w:t>To</w:t>
      </w:r>
      <w:proofErr w:type="gramEnd"/>
      <w:r>
        <w:rPr>
          <w:rFonts w:ascii="Times New Roman" w:eastAsia="Times New Roman" w:hAnsi="Times New Roman" w:cs="Times New Roman"/>
          <w:b/>
          <w:sz w:val="24"/>
          <w:szCs w:val="24"/>
        </w:rPr>
        <w:t xml:space="preserve"> </w:t>
      </w:r>
      <w:bookmarkEnd w:id="20"/>
      <w:bookmarkEnd w:id="21"/>
      <w:r>
        <w:rPr>
          <w:rFonts w:ascii="Times New Roman" w:eastAsia="Times New Roman" w:hAnsi="Times New Roman" w:cs="Times New Roman"/>
          <w:b/>
          <w:sz w:val="24"/>
          <w:szCs w:val="24"/>
        </w:rPr>
        <w:t>Refuse Unsafe Work</w:t>
      </w:r>
    </w:p>
    <w:p w14:paraId="3C5E4450" w14:textId="77777777" w:rsidR="009A1DEC" w:rsidRDefault="009A1DEC" w:rsidP="009A1DEC">
      <w:pPr>
        <w:spacing w:after="0" w:line="240" w:lineRule="auto"/>
        <w:rPr>
          <w:rFonts w:ascii="Times New Roman" w:eastAsia="Times New Roman" w:hAnsi="Times New Roman" w:cs="Times New Roman"/>
          <w:sz w:val="24"/>
          <w:szCs w:val="24"/>
        </w:rPr>
      </w:pPr>
    </w:p>
    <w:p w14:paraId="076F934C" w14:textId="77777777" w:rsidR="009A1DEC" w:rsidRDefault="009A1DEC" w:rsidP="009A1DEC">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An employee has the right to refuse hazardous work that may harm the employee or any other person in the workplace.</w:t>
      </w:r>
    </w:p>
    <w:p w14:paraId="5E72831B" w14:textId="77777777" w:rsidR="009A1DEC" w:rsidRDefault="009A1DEC" w:rsidP="009A1DEC">
      <w:pPr>
        <w:spacing w:after="0" w:line="240" w:lineRule="auto"/>
        <w:rPr>
          <w:rFonts w:ascii="Times New Roman" w:eastAsia="Times New Roman" w:hAnsi="Times New Roman" w:cs="Times New Roman"/>
          <w:sz w:val="24"/>
          <w:szCs w:val="20"/>
        </w:rPr>
      </w:pPr>
    </w:p>
    <w:p w14:paraId="6A1C7AFF" w14:textId="77777777" w:rsidR="009A1DEC" w:rsidRDefault="009A1DEC" w:rsidP="009A1DEC">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When a worker exercises his or her right to refuse, he or she shall notify the Supervisor who shall promptly notify the Employee Advocate who shall participate in all stages of the investigation.  The worker shall stand by at a safe place and participate fully in the investigation of the hazard.</w:t>
      </w:r>
    </w:p>
    <w:p w14:paraId="61A780D2" w14:textId="77777777" w:rsidR="009A1DEC" w:rsidRDefault="009A1DEC" w:rsidP="009A1DEC">
      <w:pPr>
        <w:spacing w:after="0" w:line="240" w:lineRule="auto"/>
        <w:rPr>
          <w:rFonts w:ascii="Times New Roman" w:eastAsia="Times New Roman" w:hAnsi="Times New Roman" w:cs="Times New Roman"/>
          <w:sz w:val="24"/>
          <w:szCs w:val="20"/>
        </w:rPr>
      </w:pPr>
    </w:p>
    <w:p w14:paraId="7205DF9D" w14:textId="77777777" w:rsidR="009A1DEC" w:rsidRDefault="009A1DEC" w:rsidP="009A1DEC">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The Company shall ensure that no other worker is asked or permitted to perform the work of the worker who refused unless the second worker is advised of the reasons for the work refusal in the presence of the Employee Advocate.  If the Union and the Company cannot agree on a remedy to the work refusal, the government inspector shall be called in.</w:t>
      </w:r>
    </w:p>
    <w:p w14:paraId="66607661" w14:textId="77777777" w:rsidR="009A1DEC" w:rsidRDefault="009A1DEC" w:rsidP="009A1DEC">
      <w:pPr>
        <w:spacing w:after="0" w:line="240" w:lineRule="auto"/>
        <w:rPr>
          <w:rFonts w:ascii="Times New Roman" w:eastAsia="Times New Roman" w:hAnsi="Times New Roman" w:cs="Times New Roman"/>
          <w:sz w:val="24"/>
          <w:szCs w:val="20"/>
        </w:rPr>
      </w:pPr>
    </w:p>
    <w:p w14:paraId="1DAA5A41" w14:textId="77777777" w:rsidR="009A1DEC" w:rsidRDefault="009A1DEC" w:rsidP="009A1DEC">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No employee shall be discharged, penalized, coerced, </w:t>
      </w:r>
      <w:proofErr w:type="gramStart"/>
      <w:r>
        <w:rPr>
          <w:rFonts w:ascii="Times New Roman" w:eastAsia="Times New Roman" w:hAnsi="Times New Roman" w:cs="Times New Roman"/>
          <w:sz w:val="24"/>
          <w:szCs w:val="20"/>
        </w:rPr>
        <w:t>intimidated</w:t>
      </w:r>
      <w:proofErr w:type="gramEnd"/>
      <w:r>
        <w:rPr>
          <w:rFonts w:ascii="Times New Roman" w:eastAsia="Times New Roman" w:hAnsi="Times New Roman" w:cs="Times New Roman"/>
          <w:sz w:val="24"/>
          <w:szCs w:val="20"/>
        </w:rPr>
        <w:t xml:space="preserve"> or disciplined by the Company for acting in compliance with the </w:t>
      </w:r>
      <w:r>
        <w:rPr>
          <w:rFonts w:ascii="Times New Roman" w:eastAsia="Times New Roman" w:hAnsi="Times New Roman" w:cs="Times New Roman"/>
          <w:i/>
          <w:iCs/>
          <w:sz w:val="24"/>
          <w:szCs w:val="20"/>
        </w:rPr>
        <w:t>Occupational Health and Safety Act</w:t>
      </w:r>
      <w:r>
        <w:rPr>
          <w:rFonts w:ascii="Times New Roman" w:eastAsia="Times New Roman" w:hAnsi="Times New Roman" w:cs="Times New Roman"/>
          <w:sz w:val="24"/>
          <w:szCs w:val="20"/>
        </w:rPr>
        <w:t>.  There shall be no loss of pay, seniority or benefits for any employee who is impacted by a refusal to work in compliance with</w:t>
      </w:r>
      <w:r>
        <w:rPr>
          <w:rFonts w:ascii="Times New Roman" w:eastAsia="Times New Roman" w:hAnsi="Times New Roman" w:cs="Times New Roman"/>
          <w:i/>
          <w:iCs/>
          <w:sz w:val="24"/>
          <w:szCs w:val="20"/>
        </w:rPr>
        <w:t xml:space="preserve"> Occupational Health and Safety Act.</w:t>
      </w:r>
    </w:p>
    <w:p w14:paraId="2B55427C" w14:textId="77777777" w:rsidR="009A1DEC" w:rsidRDefault="009A1DEC" w:rsidP="009A1DEC">
      <w:pPr>
        <w:spacing w:after="0" w:line="240" w:lineRule="auto"/>
        <w:rPr>
          <w:rFonts w:ascii="Times New Roman" w:eastAsia="Times New Roman" w:hAnsi="Times New Roman" w:cs="Times New Roman"/>
          <w:sz w:val="24"/>
          <w:szCs w:val="20"/>
        </w:rPr>
      </w:pPr>
    </w:p>
    <w:p w14:paraId="00E464D8" w14:textId="77777777" w:rsidR="009A1DEC" w:rsidRDefault="009A1DEC" w:rsidP="009A1DEC">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The Company agrees that the Union certified members of the Joint Health and Safety Committee have the right to investigate dangerous circumstances at the workplace.</w:t>
      </w:r>
    </w:p>
    <w:p w14:paraId="54FD651F" w14:textId="77777777" w:rsidR="009A1DEC" w:rsidRDefault="009A1DEC" w:rsidP="009A1DEC">
      <w:pPr>
        <w:spacing w:after="0" w:line="240" w:lineRule="auto"/>
        <w:rPr>
          <w:rFonts w:ascii="Times New Roman" w:eastAsia="Times New Roman" w:hAnsi="Times New Roman" w:cs="Times New Roman"/>
          <w:sz w:val="24"/>
          <w:szCs w:val="20"/>
        </w:rPr>
      </w:pPr>
    </w:p>
    <w:p w14:paraId="181D2803" w14:textId="77777777" w:rsidR="009A1DEC" w:rsidRDefault="009A1DEC" w:rsidP="009A1DEC">
      <w:pPr>
        <w:spacing w:after="0" w:line="240" w:lineRule="auto"/>
        <w:rPr>
          <w:rFonts w:ascii="Times New Roman" w:eastAsia="Times New Roman" w:hAnsi="Times New Roman" w:cs="Times New Roman"/>
          <w:sz w:val="24"/>
          <w:szCs w:val="20"/>
        </w:rPr>
      </w:pPr>
    </w:p>
    <w:p w14:paraId="3194C08D" w14:textId="77777777" w:rsidR="009A1DEC" w:rsidRDefault="009A1DEC" w:rsidP="009A1DEC">
      <w:pPr>
        <w:spacing w:after="0" w:line="240" w:lineRule="auto"/>
        <w:rPr>
          <w:rFonts w:ascii="Times New Roman" w:eastAsia="Times New Roman" w:hAnsi="Times New Roman" w:cs="Times New Roman"/>
          <w:sz w:val="24"/>
          <w:szCs w:val="20"/>
        </w:rPr>
      </w:pPr>
    </w:p>
    <w:p w14:paraId="32ABA350" w14:textId="77777777" w:rsidR="009A1DEC" w:rsidRDefault="009A1DEC" w:rsidP="009A1DEC">
      <w:pPr>
        <w:spacing w:after="0" w:line="240" w:lineRule="auto"/>
        <w:rPr>
          <w:rFonts w:ascii="Times New Roman" w:eastAsia="Times New Roman" w:hAnsi="Times New Roman" w:cs="Times New Roman"/>
          <w:sz w:val="24"/>
          <w:szCs w:val="20"/>
        </w:rPr>
      </w:pPr>
    </w:p>
    <w:p w14:paraId="7DA4EF7A" w14:textId="77777777" w:rsidR="009A1DEC" w:rsidRDefault="009A1DEC" w:rsidP="009A1DEC">
      <w:pPr>
        <w:spacing w:after="0" w:line="240" w:lineRule="auto"/>
        <w:rPr>
          <w:rFonts w:ascii="Times New Roman" w:eastAsia="Times New Roman" w:hAnsi="Times New Roman" w:cs="Times New Roman"/>
          <w:sz w:val="24"/>
          <w:szCs w:val="20"/>
        </w:rPr>
      </w:pPr>
    </w:p>
    <w:p w14:paraId="3B841D19" w14:textId="77777777" w:rsidR="009A1DEC" w:rsidRDefault="009A1DEC" w:rsidP="009A1DEC">
      <w:pPr>
        <w:spacing w:after="0" w:line="240" w:lineRule="auto"/>
        <w:rPr>
          <w:rFonts w:ascii="Times New Roman" w:eastAsia="Times New Roman" w:hAnsi="Times New Roman" w:cs="Times New Roman"/>
          <w:b/>
          <w:bCs/>
          <w:sz w:val="24"/>
          <w:szCs w:val="20"/>
        </w:rPr>
      </w:pPr>
      <w:r>
        <w:rPr>
          <w:rFonts w:ascii="Times New Roman" w:eastAsia="Times New Roman" w:hAnsi="Times New Roman" w:cs="Times New Roman"/>
          <w:b/>
          <w:bCs/>
          <w:sz w:val="24"/>
          <w:szCs w:val="20"/>
        </w:rPr>
        <w:t>Section 9: WHMIS</w:t>
      </w:r>
    </w:p>
    <w:p w14:paraId="565D12A2"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4BA0C6CA" w14:textId="77777777" w:rsidR="009A1DEC" w:rsidRDefault="009A1DEC" w:rsidP="009A1DEC">
      <w:pPr>
        <w:spacing w:after="0" w:line="240" w:lineRule="auto"/>
        <w:rPr>
          <w:rFonts w:ascii="Times New Roman" w:eastAsia="Times New Roman" w:hAnsi="Times New Roman" w:cs="Times New Roman"/>
          <w:iCs/>
          <w:sz w:val="24"/>
          <w:szCs w:val="24"/>
          <w:lang w:val="en-GB"/>
        </w:rPr>
      </w:pPr>
      <w:r>
        <w:rPr>
          <w:rFonts w:ascii="Times New Roman" w:eastAsia="Times New Roman" w:hAnsi="Times New Roman" w:cs="Times New Roman"/>
          <w:iCs/>
          <w:sz w:val="24"/>
          <w:szCs w:val="24"/>
          <w:lang w:val="en-GB"/>
        </w:rPr>
        <w:t xml:space="preserve">The Work-place Hazardous Materials Information System (WHMIS) is designed to classify hazardous materials that are used in the </w:t>
      </w:r>
      <w:proofErr w:type="gramStart"/>
      <w:r>
        <w:rPr>
          <w:rFonts w:ascii="Times New Roman" w:eastAsia="Times New Roman" w:hAnsi="Times New Roman" w:cs="Times New Roman"/>
          <w:iCs/>
          <w:sz w:val="24"/>
          <w:szCs w:val="24"/>
          <w:lang w:val="en-GB"/>
        </w:rPr>
        <w:t>work place</w:t>
      </w:r>
      <w:proofErr w:type="gramEnd"/>
      <w:r>
        <w:rPr>
          <w:rFonts w:ascii="Times New Roman" w:eastAsia="Times New Roman" w:hAnsi="Times New Roman" w:cs="Times New Roman"/>
          <w:iCs/>
          <w:sz w:val="24"/>
          <w:szCs w:val="24"/>
          <w:lang w:val="en-GB"/>
        </w:rPr>
        <w:t>.  The law requires all such products to be properly labelled and requires material safety data sheet(s) (MSDS) to be suitably attainable.</w:t>
      </w:r>
    </w:p>
    <w:p w14:paraId="71F70979" w14:textId="77777777" w:rsidR="009A1DEC" w:rsidRDefault="009A1DEC" w:rsidP="009A1DEC">
      <w:pPr>
        <w:spacing w:after="0" w:line="240" w:lineRule="auto"/>
        <w:rPr>
          <w:rFonts w:ascii="Times New Roman" w:eastAsia="Times New Roman" w:hAnsi="Times New Roman" w:cs="Times New Roman"/>
          <w:iCs/>
          <w:sz w:val="24"/>
          <w:szCs w:val="24"/>
          <w:lang w:val="en-GB"/>
        </w:rPr>
      </w:pPr>
      <w:r>
        <w:rPr>
          <w:rFonts w:ascii="Times New Roman" w:eastAsia="Times New Roman" w:hAnsi="Times New Roman" w:cs="Times New Roman"/>
          <w:iCs/>
          <w:sz w:val="24"/>
          <w:szCs w:val="24"/>
          <w:lang w:val="en-GB"/>
        </w:rPr>
        <w:t xml:space="preserve"> </w:t>
      </w:r>
    </w:p>
    <w:p w14:paraId="2D335BD9" w14:textId="77777777" w:rsidR="009A1DEC" w:rsidRDefault="009A1DEC" w:rsidP="009A1DEC">
      <w:pPr>
        <w:spacing w:after="0" w:line="240" w:lineRule="auto"/>
        <w:rPr>
          <w:rFonts w:ascii="Times New Roman" w:eastAsia="Times New Roman" w:hAnsi="Times New Roman" w:cs="Times New Roman"/>
          <w:iCs/>
          <w:sz w:val="24"/>
          <w:szCs w:val="24"/>
          <w:lang w:val="en-GB"/>
        </w:rPr>
      </w:pPr>
      <w:r>
        <w:rPr>
          <w:rFonts w:ascii="Times New Roman" w:eastAsia="Times New Roman" w:hAnsi="Times New Roman" w:cs="Times New Roman"/>
          <w:iCs/>
          <w:sz w:val="24"/>
          <w:szCs w:val="24"/>
          <w:lang w:val="en-GB"/>
        </w:rPr>
        <w:t>Employees will receive training to inform them of such products and advise them of the hazards involved, and of the proper procedures for safe storage, handling, use and disposal of these materials.</w:t>
      </w:r>
    </w:p>
    <w:p w14:paraId="26575519" w14:textId="77777777" w:rsidR="009A1DEC" w:rsidRDefault="009A1DEC" w:rsidP="009A1DEC">
      <w:pPr>
        <w:spacing w:after="0" w:line="240" w:lineRule="auto"/>
        <w:rPr>
          <w:rFonts w:ascii="Times New Roman" w:eastAsia="Times New Roman" w:hAnsi="Times New Roman" w:cs="Times New Roman"/>
          <w:iCs/>
          <w:sz w:val="24"/>
          <w:szCs w:val="24"/>
          <w:lang w:val="en-GB"/>
        </w:rPr>
      </w:pPr>
      <w:r>
        <w:rPr>
          <w:rFonts w:ascii="Times New Roman" w:eastAsia="Times New Roman" w:hAnsi="Times New Roman" w:cs="Times New Roman"/>
          <w:iCs/>
          <w:sz w:val="24"/>
          <w:szCs w:val="24"/>
          <w:lang w:val="en-GB"/>
        </w:rPr>
        <w:t xml:space="preserve">  </w:t>
      </w:r>
    </w:p>
    <w:p w14:paraId="7F685B92" w14:textId="77777777" w:rsidR="009A1DEC" w:rsidRDefault="009A1DEC" w:rsidP="009A1DEC">
      <w:pPr>
        <w:spacing w:after="0" w:line="240" w:lineRule="auto"/>
        <w:rPr>
          <w:rFonts w:ascii="Times New Roman" w:eastAsia="Times New Roman" w:hAnsi="Times New Roman" w:cs="Times New Roman"/>
          <w:iCs/>
          <w:sz w:val="24"/>
          <w:szCs w:val="24"/>
          <w:lang w:val="en-GB"/>
        </w:rPr>
      </w:pPr>
      <w:r>
        <w:rPr>
          <w:rFonts w:ascii="Times New Roman" w:eastAsia="Times New Roman" w:hAnsi="Times New Roman" w:cs="Times New Roman"/>
          <w:iCs/>
          <w:sz w:val="24"/>
          <w:szCs w:val="24"/>
          <w:lang w:val="en-GB"/>
        </w:rPr>
        <w:t xml:space="preserve">Employees will also be instructed about what to do should they be exposed to a hazardous material.  The Company has WHMIS charts posted throughout the plant.  </w:t>
      </w:r>
    </w:p>
    <w:bookmarkEnd w:id="15"/>
    <w:p w14:paraId="618DF8C8" w14:textId="77777777" w:rsidR="009A1DEC" w:rsidRDefault="009A1DEC" w:rsidP="009A1DEC">
      <w:pPr>
        <w:spacing w:after="0" w:line="240" w:lineRule="auto"/>
        <w:rPr>
          <w:rFonts w:ascii="Times New Roman" w:eastAsia="Times New Roman" w:hAnsi="Times New Roman" w:cs="Times New Roman"/>
          <w:sz w:val="24"/>
          <w:szCs w:val="24"/>
        </w:rPr>
      </w:pPr>
    </w:p>
    <w:p w14:paraId="1E8DFD88" w14:textId="77777777" w:rsidR="009A1DEC" w:rsidRDefault="009A1DEC" w:rsidP="009A1DEC">
      <w:pPr>
        <w:spacing w:after="0" w:line="240" w:lineRule="auto"/>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10: Moment of Silence</w:t>
      </w:r>
    </w:p>
    <w:p w14:paraId="4843FAF6" w14:textId="77777777" w:rsidR="009A1DEC" w:rsidRDefault="009A1DEC" w:rsidP="009A1DEC">
      <w:pPr>
        <w:spacing w:after="0" w:line="240" w:lineRule="auto"/>
        <w:rPr>
          <w:rFonts w:ascii="Times New Roman" w:eastAsia="Times New Roman" w:hAnsi="Times New Roman" w:cs="Times New Roman"/>
          <w:sz w:val="24"/>
          <w:szCs w:val="24"/>
        </w:rPr>
      </w:pPr>
    </w:p>
    <w:p w14:paraId="72FF7DD0"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year on April 28, at 11:00 am, work will </w:t>
      </w:r>
      <w:proofErr w:type="gramStart"/>
      <w:r>
        <w:rPr>
          <w:rFonts w:ascii="Times New Roman" w:eastAsia="Times New Roman" w:hAnsi="Times New Roman" w:cs="Times New Roman"/>
          <w:sz w:val="24"/>
          <w:szCs w:val="24"/>
        </w:rPr>
        <w:t>stop</w:t>
      </w:r>
      <w:proofErr w:type="gramEnd"/>
      <w:r>
        <w:rPr>
          <w:rFonts w:ascii="Times New Roman" w:eastAsia="Times New Roman" w:hAnsi="Times New Roman" w:cs="Times New Roman"/>
          <w:sz w:val="24"/>
          <w:szCs w:val="24"/>
        </w:rPr>
        <w:t xml:space="preserve"> and one (1) minute of silence will be observed in memory of workers killed or injured on the job.</w:t>
      </w:r>
    </w:p>
    <w:p w14:paraId="4E8A9B95" w14:textId="77777777" w:rsidR="009A1DEC" w:rsidRDefault="009A1DEC" w:rsidP="009A1DEC">
      <w:pPr>
        <w:rPr>
          <w:rFonts w:ascii="Times New Roman" w:eastAsia="Times New Roman" w:hAnsi="Times New Roman" w:cs="Times New Roman"/>
          <w:sz w:val="24"/>
          <w:szCs w:val="24"/>
        </w:rPr>
      </w:pPr>
    </w:p>
    <w:p w14:paraId="367F8942" w14:textId="77777777" w:rsidR="009A1DEC" w:rsidRDefault="009A1DEC" w:rsidP="009A1DEC">
      <w:pPr>
        <w:keepNext/>
        <w:spacing w:after="0" w:line="240" w:lineRule="auto"/>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br w:type="page"/>
      </w:r>
      <w:bookmarkStart w:id="22" w:name="_Toc77406754"/>
      <w:r>
        <w:rPr>
          <w:rFonts w:ascii="Times New Roman" w:eastAsia="Times New Roman" w:hAnsi="Times New Roman" w:cs="Times New Roman"/>
          <w:b/>
          <w:sz w:val="24"/>
          <w:szCs w:val="24"/>
          <w:u w:val="single"/>
        </w:rPr>
        <w:lastRenderedPageBreak/>
        <w:t xml:space="preserve">ARTICLE 13 </w:t>
      </w:r>
      <w:r>
        <w:rPr>
          <w:rFonts w:ascii="Times New Roman" w:eastAsia="Times New Roman" w:hAnsi="Times New Roman" w:cs="Times New Roman"/>
          <w:b/>
          <w:sz w:val="24"/>
          <w:szCs w:val="24"/>
          <w:u w:val="single"/>
        </w:rPr>
        <w:br/>
      </w:r>
      <w:r>
        <w:rPr>
          <w:rFonts w:ascii="Times New Roman" w:eastAsia="Times New Roman" w:hAnsi="Times New Roman" w:cs="Times New Roman"/>
          <w:b/>
          <w:sz w:val="24"/>
          <w:szCs w:val="24"/>
        </w:rPr>
        <w:t>PROGRESSIVE DISCIPLINE</w:t>
      </w:r>
      <w:bookmarkEnd w:id="22"/>
    </w:p>
    <w:p w14:paraId="55C1728E" w14:textId="77777777" w:rsidR="009A1DEC" w:rsidRDefault="009A1DEC" w:rsidP="009A1DEC">
      <w:pPr>
        <w:spacing w:after="0" w:line="240" w:lineRule="auto"/>
        <w:ind w:right="450"/>
        <w:jc w:val="center"/>
        <w:rPr>
          <w:rFonts w:ascii="Times New Roman" w:eastAsia="Times New Roman" w:hAnsi="Times New Roman" w:cs="Times New Roman"/>
          <w:b/>
          <w:sz w:val="24"/>
          <w:szCs w:val="24"/>
        </w:rPr>
      </w:pPr>
    </w:p>
    <w:p w14:paraId="795499A8" w14:textId="77777777" w:rsidR="009A1DEC" w:rsidRDefault="009A1DEC" w:rsidP="009A1DEC">
      <w:pPr>
        <w:spacing w:after="0" w:line="240" w:lineRule="auto"/>
        <w:ind w:right="450"/>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1:  Progressive Discipline</w:t>
      </w:r>
    </w:p>
    <w:p w14:paraId="3D97CDB3" w14:textId="77777777" w:rsidR="009A1DEC" w:rsidRDefault="009A1DEC" w:rsidP="009A1DEC">
      <w:pPr>
        <w:spacing w:after="0" w:line="240" w:lineRule="auto"/>
        <w:ind w:right="450"/>
        <w:rPr>
          <w:rFonts w:ascii="Times New Roman" w:eastAsia="Times New Roman" w:hAnsi="Times New Roman" w:cs="Times New Roman"/>
          <w:sz w:val="24"/>
          <w:szCs w:val="24"/>
        </w:rPr>
      </w:pPr>
      <w:r>
        <w:rPr>
          <w:rFonts w:ascii="Times New Roman" w:eastAsia="Times New Roman" w:hAnsi="Times New Roman" w:cs="Times New Roman"/>
          <w:sz w:val="24"/>
          <w:szCs w:val="24"/>
        </w:rPr>
        <w:t>This section applies to all seniority Employees covered by this Agreement.</w:t>
      </w:r>
    </w:p>
    <w:p w14:paraId="03BB15B0" w14:textId="77777777" w:rsidR="009A1DEC" w:rsidRDefault="009A1DEC" w:rsidP="009A1DEC">
      <w:pPr>
        <w:spacing w:after="0" w:line="240" w:lineRule="auto"/>
        <w:ind w:right="450"/>
        <w:rPr>
          <w:rFonts w:ascii="Times New Roman" w:eastAsia="Times New Roman" w:hAnsi="Times New Roman" w:cs="Times New Roman"/>
          <w:sz w:val="24"/>
          <w:szCs w:val="24"/>
        </w:rPr>
      </w:pPr>
    </w:p>
    <w:p w14:paraId="3B3BA341" w14:textId="77777777" w:rsidR="009A1DEC" w:rsidRDefault="009A1DEC" w:rsidP="009A1DEC">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The parties want all Employees to succeed in their jobs.  Most problems or disagreements can be resolved through the </w:t>
      </w:r>
      <w:proofErr w:type="gramStart"/>
      <w:r>
        <w:rPr>
          <w:rFonts w:ascii="Times New Roman" w:eastAsia="Times New Roman" w:hAnsi="Times New Roman" w:cs="Times New Roman"/>
          <w:sz w:val="24"/>
          <w:szCs w:val="24"/>
          <w:lang w:val="en-GB"/>
        </w:rPr>
        <w:t>open door</w:t>
      </w:r>
      <w:proofErr w:type="gramEnd"/>
      <w:r>
        <w:rPr>
          <w:rFonts w:ascii="Times New Roman" w:eastAsia="Times New Roman" w:hAnsi="Times New Roman" w:cs="Times New Roman"/>
          <w:sz w:val="24"/>
          <w:szCs w:val="24"/>
          <w:lang w:val="en-GB"/>
        </w:rPr>
        <w:t xml:space="preserve"> process.  Employees should always feel free to talk to their supervisor, Human Resources representative, FC members, Employee Advocate, General Manager or any other avenue in the </w:t>
      </w:r>
      <w:proofErr w:type="gramStart"/>
      <w:r>
        <w:rPr>
          <w:rFonts w:ascii="Times New Roman" w:eastAsia="Times New Roman" w:hAnsi="Times New Roman" w:cs="Times New Roman"/>
          <w:sz w:val="24"/>
          <w:szCs w:val="24"/>
          <w:lang w:val="en-GB"/>
        </w:rPr>
        <w:t>open door</w:t>
      </w:r>
      <w:proofErr w:type="gramEnd"/>
      <w:r>
        <w:rPr>
          <w:rFonts w:ascii="Times New Roman" w:eastAsia="Times New Roman" w:hAnsi="Times New Roman" w:cs="Times New Roman"/>
          <w:sz w:val="24"/>
          <w:szCs w:val="24"/>
          <w:lang w:val="en-GB"/>
        </w:rPr>
        <w:t xml:space="preserve"> process about any concerns or questions they may have regarding discipline or improving performance.</w:t>
      </w:r>
    </w:p>
    <w:p w14:paraId="79F2D5CB"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7400BD23"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Progressive discipline is designed in stages so an Employee will have an opportunity to learn what the Company’s requirements are and have a fair chance to correct the problem.  Employees will only be disciplined or discharged for reasonable cause.</w:t>
      </w:r>
    </w:p>
    <w:p w14:paraId="5B64D33C" w14:textId="77777777" w:rsidR="009A1DEC" w:rsidRDefault="009A1DEC" w:rsidP="009A1DEC">
      <w:pPr>
        <w:spacing w:after="0" w:line="240" w:lineRule="auto"/>
        <w:rPr>
          <w:rFonts w:ascii="Times New Roman" w:eastAsia="Times New Roman" w:hAnsi="Times New Roman" w:cs="Times New Roman"/>
          <w:sz w:val="24"/>
          <w:szCs w:val="24"/>
        </w:rPr>
      </w:pPr>
    </w:p>
    <w:p w14:paraId="460897D0" w14:textId="77777777" w:rsidR="009A1DEC" w:rsidRDefault="009A1DEC" w:rsidP="009A1DE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2:  Role of the Employee Advocate</w:t>
      </w:r>
    </w:p>
    <w:p w14:paraId="52B4D96F" w14:textId="77777777" w:rsidR="009A1DEC" w:rsidRDefault="009A1DEC" w:rsidP="009A1DEC">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In any disciplinary action, </w:t>
      </w:r>
      <w:proofErr w:type="gramStart"/>
      <w:r>
        <w:rPr>
          <w:rFonts w:ascii="Times New Roman" w:eastAsia="Times New Roman" w:hAnsi="Times New Roman" w:cs="Times New Roman"/>
          <w:sz w:val="24"/>
          <w:szCs w:val="24"/>
          <w:lang w:val="en-GB"/>
        </w:rPr>
        <w:t>investigation</w:t>
      </w:r>
      <w:proofErr w:type="gramEnd"/>
      <w:r>
        <w:rPr>
          <w:rFonts w:ascii="Times New Roman" w:eastAsia="Times New Roman" w:hAnsi="Times New Roman" w:cs="Times New Roman"/>
          <w:sz w:val="24"/>
          <w:szCs w:val="24"/>
          <w:lang w:val="en-GB"/>
        </w:rPr>
        <w:t xml:space="preserve"> or discussion of a problem, which could lead to discipline of an Employee, the Company will notify the Employee Advocate and, upon request by the Employee, the Employee Advocate will be present at any disciplinary meeting.  Where an employee declines representation by the Union, they will be asked to confirm that decision in writing. If the Employee Advocate is summoned, discussion concerning the issue at hand will be discontinued until the Employee Advocate is present.  If the Employee Advocate is </w:t>
      </w:r>
      <w:proofErr w:type="gramStart"/>
      <w:r>
        <w:rPr>
          <w:rFonts w:ascii="Times New Roman" w:eastAsia="Times New Roman" w:hAnsi="Times New Roman" w:cs="Times New Roman"/>
          <w:sz w:val="24"/>
          <w:szCs w:val="24"/>
          <w:lang w:val="en-GB"/>
        </w:rPr>
        <w:t>summoned, but</w:t>
      </w:r>
      <w:proofErr w:type="gramEnd"/>
      <w:r>
        <w:rPr>
          <w:rFonts w:ascii="Times New Roman" w:eastAsia="Times New Roman" w:hAnsi="Times New Roman" w:cs="Times New Roman"/>
          <w:sz w:val="24"/>
          <w:szCs w:val="24"/>
          <w:lang w:val="en-GB"/>
        </w:rPr>
        <w:t xml:space="preserve"> is not available within three (3) hours, the disciplinary meeting shall proceed and the employee may request the assistance of the Fairness Committee member in his department, or another available employee, to attend the disciplinary meeting.  </w:t>
      </w:r>
      <w:r>
        <w:rPr>
          <w:rFonts w:ascii="Times New Roman" w:eastAsia="Times New Roman" w:hAnsi="Times New Roman" w:cs="Times New Roman"/>
          <w:sz w:val="24"/>
          <w:szCs w:val="24"/>
          <w:u w:val="single"/>
          <w:lang w:val="en-GB"/>
        </w:rPr>
        <w:t>All disciplinary notices issued to bargaining unit employees by the Company will be provided to the Employee Advocate.</w:t>
      </w:r>
    </w:p>
    <w:p w14:paraId="7F064D1D"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2FC950EA" w14:textId="77777777" w:rsidR="009A1DEC" w:rsidRDefault="009A1DEC" w:rsidP="009A1DEC">
      <w:pPr>
        <w:spacing w:after="0" w:line="240" w:lineRule="auto"/>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Section 3</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en-GB"/>
        </w:rPr>
        <w:t>Disciplinary Notices</w:t>
      </w:r>
    </w:p>
    <w:p w14:paraId="5931F2C1" w14:textId="77777777" w:rsidR="009A1DEC" w:rsidRDefault="009A1DEC" w:rsidP="009A1DEC">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All documented disciplinary notices shall be signed and dated by the supervisor and will record: the specific conduct or performance concern; what happened; how the Employee should correct the problem; what the next disciplinary step will be if the problem is not corrected; and any Employee comments.  The disciplinary notice shall be signed and dated by the Employee to acknowledge receipt of a copy of the notice.  Copies of such disciplinary notices shall be given to the Employee and to the Employee Advocate.  Where the Employee does not wish a copy of a disciplinary notice to be provided to the Employee Advocate, the Company shall simply advise the Employee Advocate of the level and the general basis for the discipline.</w:t>
      </w:r>
    </w:p>
    <w:p w14:paraId="6C3AB678"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23770A10" w14:textId="77777777" w:rsidR="009A1DEC" w:rsidRDefault="009A1DEC" w:rsidP="009A1DEC">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Unless otherwise agreed by the parties, counselling notes, warnings or suspension will </w:t>
      </w:r>
      <w:r>
        <w:rPr>
          <w:rFonts w:ascii="Times New Roman" w:eastAsia="Times New Roman" w:hAnsi="Times New Roman" w:cs="Times New Roman"/>
          <w:bCs/>
          <w:color w:val="000000"/>
          <w:sz w:val="24"/>
          <w:szCs w:val="24"/>
        </w:rPr>
        <w:t>be removed within (1) year of active employment from date such discipline was issued, provided the employee has a clean disciplinary record during that year.  Active disciplinary notices at a suspension level or above may impact advancement opportunities.</w:t>
      </w:r>
    </w:p>
    <w:p w14:paraId="28C9D404"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61D76CE0" w14:textId="77777777" w:rsidR="009A1DEC" w:rsidRDefault="009A1DEC" w:rsidP="009A1DEC">
      <w:pPr>
        <w:spacing w:after="0" w:line="240" w:lineRule="auto"/>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Section 4</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en-GB"/>
        </w:rPr>
        <w:t>Disciplinary Steps</w:t>
      </w:r>
    </w:p>
    <w:p w14:paraId="2078BBE5"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 xml:space="preserve">If there is a problem with an </w:t>
      </w:r>
      <w:proofErr w:type="gramStart"/>
      <w:r>
        <w:rPr>
          <w:rFonts w:ascii="Times New Roman" w:eastAsia="Times New Roman" w:hAnsi="Times New Roman" w:cs="Times New Roman"/>
          <w:sz w:val="24"/>
          <w:szCs w:val="24"/>
          <w:lang w:val="en-GB"/>
        </w:rPr>
        <w:t>Employee’s</w:t>
      </w:r>
      <w:proofErr w:type="gramEnd"/>
      <w:r>
        <w:rPr>
          <w:rFonts w:ascii="Times New Roman" w:eastAsia="Times New Roman" w:hAnsi="Times New Roman" w:cs="Times New Roman"/>
          <w:sz w:val="24"/>
          <w:szCs w:val="24"/>
          <w:lang w:val="en-GB"/>
        </w:rPr>
        <w:t xml:space="preserve"> performance or conduct, the following steps will be taken to correct the problem:</w:t>
      </w:r>
    </w:p>
    <w:p w14:paraId="52CD16F5" w14:textId="77777777" w:rsidR="009A1DEC" w:rsidRDefault="009A1DEC" w:rsidP="009A1DEC">
      <w:pPr>
        <w:spacing w:after="0" w:line="240" w:lineRule="auto"/>
        <w:rPr>
          <w:rFonts w:ascii="Times New Roman" w:eastAsia="Times New Roman" w:hAnsi="Times New Roman" w:cs="Times New Roman"/>
          <w:b/>
          <w:sz w:val="24"/>
          <w:szCs w:val="24"/>
          <w:lang w:val="en-GB"/>
        </w:rPr>
      </w:pPr>
    </w:p>
    <w:p w14:paraId="20F69BE2" w14:textId="77777777" w:rsidR="009A1DEC" w:rsidRDefault="009A1DEC" w:rsidP="009A1DEC">
      <w:pPr>
        <w:numPr>
          <w:ilvl w:val="0"/>
          <w:numId w:val="70"/>
        </w:numPr>
        <w:spacing w:after="0" w:line="240" w:lineRule="auto"/>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 xml:space="preserve">Counselling: </w:t>
      </w:r>
      <w:r>
        <w:rPr>
          <w:rFonts w:ascii="Times New Roman" w:eastAsia="Times New Roman" w:hAnsi="Times New Roman" w:cs="Times New Roman"/>
          <w:b/>
          <w:sz w:val="24"/>
          <w:szCs w:val="24"/>
          <w:lang w:val="en-GB"/>
        </w:rPr>
        <w:br/>
      </w:r>
      <w:r>
        <w:rPr>
          <w:rFonts w:ascii="Times New Roman" w:eastAsia="Times New Roman" w:hAnsi="Times New Roman" w:cs="Times New Roman"/>
          <w:bCs/>
          <w:sz w:val="24"/>
          <w:szCs w:val="24"/>
          <w:lang w:val="en-GB"/>
        </w:rPr>
        <w:t xml:space="preserve">The supervisor will hold a meeting with the Employee for the purpose of discussing job performance deficiencies or unacceptable conduct.  A counselling session shall be </w:t>
      </w:r>
      <w:r>
        <w:rPr>
          <w:rFonts w:ascii="Times New Roman" w:eastAsia="Times New Roman" w:hAnsi="Times New Roman" w:cs="Times New Roman"/>
          <w:bCs/>
          <w:sz w:val="24"/>
          <w:szCs w:val="24"/>
          <w:lang w:val="en-GB"/>
        </w:rPr>
        <w:lastRenderedPageBreak/>
        <w:t xml:space="preserve">conducted prior to a verbal warning and will include specific suggestions on performance or conduct improvement.  Additional meetings may be held if the supervisor or Employee feel such will ensure mutual understanding and desired correction. The supervisor will make a note in the Employee’s file about what was discussed in the counselling session.  </w:t>
      </w:r>
      <w:r>
        <w:rPr>
          <w:rFonts w:ascii="Times New Roman" w:eastAsia="Times New Roman" w:hAnsi="Times New Roman" w:cs="Times New Roman"/>
          <w:b/>
          <w:sz w:val="24"/>
          <w:szCs w:val="24"/>
          <w:lang w:val="en-GB"/>
        </w:rPr>
        <w:br/>
      </w:r>
    </w:p>
    <w:p w14:paraId="2FC6EFA4" w14:textId="77777777" w:rsidR="009A1DEC" w:rsidRDefault="009A1DEC" w:rsidP="009A1DEC">
      <w:pPr>
        <w:numPr>
          <w:ilvl w:val="0"/>
          <w:numId w:val="71"/>
        </w:numPr>
        <w:spacing w:after="0" w:line="240" w:lineRule="auto"/>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Verbal Warning:</w:t>
      </w:r>
      <w:r>
        <w:rPr>
          <w:rFonts w:ascii="Times New Roman" w:eastAsia="Times New Roman" w:hAnsi="Times New Roman" w:cs="Times New Roman"/>
          <w:b/>
          <w:sz w:val="24"/>
          <w:szCs w:val="24"/>
          <w:lang w:val="en-GB"/>
        </w:rPr>
        <w:br/>
      </w:r>
      <w:r>
        <w:rPr>
          <w:rFonts w:ascii="Times New Roman" w:eastAsia="Times New Roman" w:hAnsi="Times New Roman" w:cs="Times New Roman"/>
          <w:bCs/>
          <w:iCs/>
          <w:sz w:val="24"/>
          <w:szCs w:val="24"/>
          <w:lang w:val="en-GB"/>
        </w:rPr>
        <w:t>If a problem recurs after counselling, the Employee’s supervisor will discuss it with the Employee again.</w:t>
      </w:r>
      <w:r>
        <w:rPr>
          <w:rFonts w:ascii="Times New Roman" w:eastAsia="Times New Roman" w:hAnsi="Times New Roman" w:cs="Times New Roman"/>
          <w:bCs/>
          <w:sz w:val="24"/>
          <w:szCs w:val="24"/>
          <w:lang w:val="en-GB"/>
        </w:rPr>
        <w:t xml:space="preserve">  The consequences of further recurrence will be explained to the Employee at this point.  The supervisor will make a note in the Employee’s file about what was discussed in the verbal warning.</w:t>
      </w:r>
      <w:r>
        <w:rPr>
          <w:rFonts w:ascii="Times New Roman" w:eastAsia="Times New Roman" w:hAnsi="Times New Roman" w:cs="Times New Roman"/>
          <w:b/>
          <w:sz w:val="24"/>
          <w:szCs w:val="24"/>
          <w:lang w:val="en-GB"/>
        </w:rPr>
        <w:br/>
      </w:r>
    </w:p>
    <w:p w14:paraId="7DE42571" w14:textId="77777777" w:rsidR="009A1DEC" w:rsidRDefault="009A1DEC" w:rsidP="009A1DEC">
      <w:pPr>
        <w:numPr>
          <w:ilvl w:val="0"/>
          <w:numId w:val="71"/>
        </w:num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GB"/>
        </w:rPr>
        <w:t>Written Warning:</w:t>
      </w:r>
      <w:r>
        <w:rPr>
          <w:rFonts w:ascii="Times New Roman" w:eastAsia="Times New Roman" w:hAnsi="Times New Roman" w:cs="Times New Roman"/>
          <w:b/>
          <w:sz w:val="24"/>
          <w:szCs w:val="24"/>
          <w:lang w:val="en-GB"/>
        </w:rPr>
        <w:br/>
      </w:r>
      <w:r>
        <w:rPr>
          <w:rFonts w:ascii="Times New Roman" w:eastAsia="Times New Roman" w:hAnsi="Times New Roman" w:cs="Times New Roman"/>
          <w:bCs/>
          <w:iCs/>
          <w:sz w:val="24"/>
          <w:szCs w:val="24"/>
          <w:lang w:val="en-GB"/>
        </w:rPr>
        <w:t>If a problem recurs after counselling and a verbal warning</w:t>
      </w:r>
      <w:r>
        <w:rPr>
          <w:rFonts w:ascii="Times New Roman" w:eastAsia="Times New Roman" w:hAnsi="Times New Roman" w:cs="Times New Roman"/>
          <w:bCs/>
          <w:sz w:val="24"/>
          <w:szCs w:val="24"/>
          <w:lang w:val="en-GB"/>
        </w:rPr>
        <w:t>, the Employee’s supervisor will discuss it with the Employee again and put a formal written warning in the Employee’s file. The consequences of further recurrence will be explained to the Employee.</w:t>
      </w:r>
      <w:r>
        <w:rPr>
          <w:rFonts w:ascii="Times New Roman" w:eastAsia="Times New Roman" w:hAnsi="Times New Roman" w:cs="Arial"/>
          <w:b/>
          <w:sz w:val="24"/>
          <w:szCs w:val="24"/>
          <w:lang w:val="en-GB"/>
        </w:rPr>
        <w:br/>
      </w:r>
    </w:p>
    <w:p w14:paraId="347D491A" w14:textId="77777777" w:rsidR="009A1DEC" w:rsidRDefault="009A1DEC" w:rsidP="009A1DEC">
      <w:pPr>
        <w:numPr>
          <w:ilvl w:val="0"/>
          <w:numId w:val="71"/>
        </w:numPr>
        <w:spacing w:after="0" w:line="240" w:lineRule="auto"/>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rPr>
        <w:t xml:space="preserve">One (1) Day </w:t>
      </w:r>
      <w:r>
        <w:rPr>
          <w:rFonts w:ascii="Times New Roman" w:eastAsia="Times New Roman" w:hAnsi="Times New Roman" w:cs="Times New Roman"/>
          <w:b/>
          <w:sz w:val="24"/>
          <w:szCs w:val="24"/>
          <w:lang w:val="en-GB"/>
        </w:rPr>
        <w:t>Suspension:</w:t>
      </w:r>
      <w:r>
        <w:rPr>
          <w:rFonts w:ascii="Times New Roman" w:eastAsia="Times New Roman" w:hAnsi="Times New Roman" w:cs="Times New Roman"/>
          <w:b/>
          <w:sz w:val="24"/>
          <w:szCs w:val="24"/>
          <w:lang w:val="en-GB"/>
        </w:rPr>
        <w:br/>
      </w:r>
      <w:r>
        <w:rPr>
          <w:rFonts w:ascii="Times New Roman" w:eastAsia="Times New Roman" w:hAnsi="Times New Roman" w:cs="Times New Roman"/>
          <w:bCs/>
          <w:sz w:val="24"/>
          <w:szCs w:val="24"/>
          <w:lang w:val="en-GB"/>
        </w:rPr>
        <w:t>After the written warning, if the Employee’s conduct or performance continues to be unacceptable, he or she will be suspended from work without pay for a period of one (1) working day. The Employee will be counselled again at this stage and a note will be put in the Employee’s file. The Employee will be warned that if he or she does not correct the problem, he or she will receive further disciplinary action up to and including discharge.</w:t>
      </w:r>
      <w:r>
        <w:rPr>
          <w:rFonts w:ascii="Times New Roman" w:eastAsia="Times New Roman" w:hAnsi="Times New Roman" w:cs="Times New Roman"/>
          <w:b/>
          <w:sz w:val="24"/>
          <w:szCs w:val="24"/>
          <w:lang w:val="en-GB"/>
        </w:rPr>
        <w:br/>
      </w:r>
    </w:p>
    <w:p w14:paraId="456A3766" w14:textId="77777777" w:rsidR="009A1DEC" w:rsidRDefault="009A1DEC" w:rsidP="009A1DEC">
      <w:pPr>
        <w:numPr>
          <w:ilvl w:val="0"/>
          <w:numId w:val="71"/>
        </w:numPr>
        <w:spacing w:after="0" w:line="240" w:lineRule="auto"/>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 xml:space="preserve">Five (5) </w:t>
      </w:r>
      <w:r>
        <w:rPr>
          <w:rFonts w:ascii="Times New Roman" w:eastAsia="Times New Roman" w:hAnsi="Times New Roman" w:cs="Times New Roman"/>
          <w:b/>
          <w:sz w:val="24"/>
          <w:szCs w:val="24"/>
        </w:rPr>
        <w:t xml:space="preserve">Day </w:t>
      </w:r>
      <w:r>
        <w:rPr>
          <w:rFonts w:ascii="Times New Roman" w:eastAsia="Times New Roman" w:hAnsi="Times New Roman" w:cs="Times New Roman"/>
          <w:b/>
          <w:sz w:val="24"/>
          <w:szCs w:val="24"/>
          <w:lang w:val="en-GB"/>
        </w:rPr>
        <w:t>Suspension:</w:t>
      </w:r>
      <w:r>
        <w:rPr>
          <w:rFonts w:ascii="Times New Roman" w:eastAsia="Times New Roman" w:hAnsi="Times New Roman" w:cs="Times New Roman"/>
          <w:b/>
          <w:sz w:val="24"/>
          <w:szCs w:val="24"/>
          <w:lang w:val="en-GB"/>
        </w:rPr>
        <w:br/>
      </w:r>
      <w:r>
        <w:rPr>
          <w:rFonts w:ascii="Times New Roman" w:eastAsia="Times New Roman" w:hAnsi="Times New Roman" w:cs="Times New Roman"/>
          <w:sz w:val="24"/>
          <w:szCs w:val="24"/>
        </w:rPr>
        <w:t>After the one (1) day suspension</w:t>
      </w:r>
      <w:r>
        <w:rPr>
          <w:rFonts w:ascii="Times New Roman" w:eastAsia="Times New Roman" w:hAnsi="Times New Roman" w:cs="Times New Roman"/>
          <w:bCs/>
          <w:sz w:val="24"/>
          <w:szCs w:val="24"/>
          <w:lang w:val="en-GB"/>
        </w:rPr>
        <w:t>, if the Employee’s conduct or performance continues to be unacceptable, he or she will be suspended from work without pay for a period of five (5) working days. The Employee will be counselled again at this stage and a note will be put in the Employee’s file. The Employee will be warned that if he or she does not correct the problem, he or she will be discharged.</w:t>
      </w:r>
      <w:r>
        <w:rPr>
          <w:rFonts w:ascii="Times New Roman" w:eastAsia="Times New Roman" w:hAnsi="Times New Roman" w:cs="Times New Roman"/>
          <w:b/>
          <w:sz w:val="24"/>
          <w:szCs w:val="24"/>
          <w:lang w:val="en-GB"/>
        </w:rPr>
        <w:t xml:space="preserve"> </w:t>
      </w:r>
      <w:r>
        <w:rPr>
          <w:rFonts w:ascii="Times New Roman" w:eastAsia="Times New Roman" w:hAnsi="Times New Roman" w:cs="Times New Roman"/>
          <w:b/>
          <w:sz w:val="24"/>
          <w:szCs w:val="24"/>
          <w:lang w:val="en-GB"/>
        </w:rPr>
        <w:br/>
      </w:r>
    </w:p>
    <w:p w14:paraId="16DC0C70" w14:textId="77777777" w:rsidR="009A1DEC" w:rsidRDefault="009A1DEC" w:rsidP="009A1DEC">
      <w:pPr>
        <w:numPr>
          <w:ilvl w:val="0"/>
          <w:numId w:val="71"/>
        </w:num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GB"/>
        </w:rPr>
        <w:t>Discharge:</w:t>
      </w:r>
      <w:r>
        <w:rPr>
          <w:rFonts w:ascii="Times New Roman" w:eastAsia="Times New Roman" w:hAnsi="Times New Roman" w:cs="Arial"/>
          <w:b/>
          <w:sz w:val="24"/>
          <w:szCs w:val="24"/>
          <w:lang w:val="en-GB"/>
        </w:rPr>
        <w:br/>
      </w:r>
      <w:r>
        <w:rPr>
          <w:rFonts w:ascii="Times New Roman" w:eastAsia="Times New Roman" w:hAnsi="Times New Roman" w:cs="Arial"/>
          <w:bCs/>
          <w:sz w:val="24"/>
          <w:szCs w:val="24"/>
          <w:lang w:val="en-GB"/>
        </w:rPr>
        <w:t xml:space="preserve">The </w:t>
      </w:r>
      <w:r>
        <w:rPr>
          <w:rFonts w:ascii="Times New Roman" w:eastAsia="Times New Roman" w:hAnsi="Times New Roman" w:cs="Times New Roman"/>
          <w:bCs/>
          <w:sz w:val="24"/>
          <w:szCs w:val="24"/>
          <w:lang w:val="en-GB"/>
        </w:rPr>
        <w:t>Employee</w:t>
      </w:r>
      <w:r>
        <w:rPr>
          <w:rFonts w:ascii="Times New Roman" w:eastAsia="Times New Roman" w:hAnsi="Times New Roman" w:cs="Arial"/>
          <w:bCs/>
          <w:sz w:val="24"/>
          <w:szCs w:val="24"/>
          <w:lang w:val="en-GB"/>
        </w:rPr>
        <w:t xml:space="preserve"> will be discharged </w:t>
      </w:r>
      <w:r>
        <w:rPr>
          <w:rFonts w:ascii="Times New Roman" w:eastAsia="Times New Roman" w:hAnsi="Times New Roman" w:cs="Times New Roman"/>
          <w:bCs/>
          <w:sz w:val="24"/>
          <w:szCs w:val="24"/>
        </w:rPr>
        <w:t xml:space="preserve">without further notice </w:t>
      </w:r>
      <w:r>
        <w:rPr>
          <w:rFonts w:ascii="Times New Roman" w:eastAsia="Times New Roman" w:hAnsi="Times New Roman" w:cs="Arial"/>
          <w:bCs/>
          <w:sz w:val="24"/>
          <w:szCs w:val="24"/>
          <w:lang w:val="en-GB"/>
        </w:rPr>
        <w:t>if unacceptable performance or conduct continues after he or she return from suspension.  The supervisor will notify the Employee of the discharge at a private meeting.</w:t>
      </w:r>
    </w:p>
    <w:p w14:paraId="12D5EA00" w14:textId="77777777" w:rsidR="009A1DEC" w:rsidRDefault="009A1DEC" w:rsidP="009A1DEC">
      <w:pPr>
        <w:spacing w:after="0" w:line="240" w:lineRule="auto"/>
        <w:ind w:left="360"/>
        <w:rPr>
          <w:rFonts w:ascii="Times New Roman" w:eastAsia="Times New Roman" w:hAnsi="Times New Roman" w:cs="Times New Roman"/>
          <w:b/>
          <w:sz w:val="24"/>
          <w:szCs w:val="24"/>
        </w:rPr>
      </w:pPr>
    </w:p>
    <w:p w14:paraId="337EB627" w14:textId="77777777" w:rsidR="009A1DEC" w:rsidRDefault="009A1DEC" w:rsidP="009A1DEC">
      <w:pPr>
        <w:spacing w:after="0" w:line="240" w:lineRule="auto"/>
        <w:ind w:left="720" w:firstLine="360"/>
        <w:outlineLvl w:val="0"/>
        <w:rPr>
          <w:rFonts w:ascii="Times New Roman" w:eastAsia="Times New Roman" w:hAnsi="Times New Roman" w:cs="Arial"/>
          <w:b/>
          <w:iCs/>
          <w:sz w:val="24"/>
          <w:szCs w:val="24"/>
          <w:lang w:val="en-GB"/>
        </w:rPr>
      </w:pPr>
      <w:r>
        <w:rPr>
          <w:rFonts w:ascii="Times New Roman" w:eastAsia="Times New Roman" w:hAnsi="Times New Roman" w:cs="Arial"/>
          <w:b/>
          <w:iCs/>
          <w:sz w:val="24"/>
          <w:szCs w:val="24"/>
          <w:lang w:val="en-GB"/>
        </w:rPr>
        <w:t>Serious Violation</w:t>
      </w:r>
    </w:p>
    <w:p w14:paraId="1F1EB9D5" w14:textId="77777777" w:rsidR="009A1DEC" w:rsidRDefault="009A1DEC" w:rsidP="009A1DEC">
      <w:pPr>
        <w:spacing w:after="0" w:line="240" w:lineRule="auto"/>
        <w:ind w:left="1080"/>
        <w:rPr>
          <w:rFonts w:ascii="Times New Roman" w:eastAsia="Times New Roman" w:hAnsi="Times New Roman" w:cs="Arial"/>
          <w:bCs/>
          <w:iCs/>
          <w:sz w:val="24"/>
          <w:szCs w:val="24"/>
          <w:lang w:val="en-GB"/>
        </w:rPr>
      </w:pPr>
      <w:r>
        <w:rPr>
          <w:rFonts w:ascii="Times New Roman" w:eastAsia="Times New Roman" w:hAnsi="Times New Roman" w:cs="Arial"/>
          <w:bCs/>
          <w:iCs/>
          <w:sz w:val="24"/>
          <w:szCs w:val="24"/>
          <w:lang w:val="en-GB"/>
        </w:rPr>
        <w:t>If a serious incident occurs (such as fighting, theft of company property, a threat to life, person or property, violations of Article 2), the Company may move</w:t>
      </w:r>
      <w:r>
        <w:rPr>
          <w:rFonts w:ascii="Times New Roman" w:eastAsia="Times New Roman" w:hAnsi="Times New Roman" w:cs="Times New Roman"/>
          <w:bCs/>
          <w:iCs/>
          <w:sz w:val="24"/>
          <w:szCs w:val="24"/>
          <w:lang w:val="en-GB"/>
        </w:rPr>
        <w:t xml:space="preserve"> </w:t>
      </w:r>
      <w:r>
        <w:rPr>
          <w:rFonts w:ascii="Times New Roman" w:eastAsia="Times New Roman" w:hAnsi="Times New Roman" w:cs="Arial"/>
          <w:bCs/>
          <w:iCs/>
          <w:sz w:val="24"/>
          <w:szCs w:val="24"/>
          <w:lang w:val="en-GB"/>
        </w:rPr>
        <w:t xml:space="preserve">directly to a written warning, </w:t>
      </w:r>
      <w:proofErr w:type="gramStart"/>
      <w:r>
        <w:rPr>
          <w:rFonts w:ascii="Times New Roman" w:eastAsia="Times New Roman" w:hAnsi="Times New Roman" w:cs="Arial"/>
          <w:bCs/>
          <w:iCs/>
          <w:sz w:val="24"/>
          <w:szCs w:val="24"/>
          <w:lang w:val="en-GB"/>
        </w:rPr>
        <w:t>suspension</w:t>
      </w:r>
      <w:proofErr w:type="gramEnd"/>
      <w:r>
        <w:rPr>
          <w:rFonts w:ascii="Times New Roman" w:eastAsia="Times New Roman" w:hAnsi="Times New Roman" w:cs="Arial"/>
          <w:bCs/>
          <w:iCs/>
          <w:sz w:val="24"/>
          <w:szCs w:val="24"/>
          <w:lang w:val="en-GB"/>
        </w:rPr>
        <w:t xml:space="preserve"> or discharge without the need for prior disciplinary action.  </w:t>
      </w:r>
    </w:p>
    <w:p w14:paraId="78CBD4AD" w14:textId="77777777" w:rsidR="009A1DEC" w:rsidRDefault="009A1DEC" w:rsidP="009A1DEC">
      <w:pPr>
        <w:spacing w:after="0" w:line="240" w:lineRule="auto"/>
        <w:ind w:left="1080"/>
        <w:rPr>
          <w:rFonts w:ascii="Times New Roman" w:eastAsia="Times New Roman" w:hAnsi="Times New Roman" w:cs="Arial"/>
          <w:bCs/>
          <w:iCs/>
          <w:sz w:val="24"/>
          <w:szCs w:val="24"/>
          <w:lang w:val="en-GB"/>
        </w:rPr>
      </w:pPr>
    </w:p>
    <w:p w14:paraId="3EAAE8CF" w14:textId="77777777" w:rsidR="009A1DEC" w:rsidRDefault="009A1DEC" w:rsidP="009A1DEC">
      <w:pPr>
        <w:spacing w:after="0" w:line="240" w:lineRule="auto"/>
        <w:ind w:left="1080"/>
        <w:rPr>
          <w:rFonts w:ascii="Times New Roman" w:eastAsia="Times New Roman" w:hAnsi="Times New Roman" w:cs="Arial"/>
          <w:b/>
          <w:bCs/>
          <w:iCs/>
          <w:sz w:val="24"/>
          <w:szCs w:val="24"/>
          <w:lang w:val="en-GB"/>
        </w:rPr>
      </w:pPr>
      <w:r>
        <w:rPr>
          <w:rFonts w:ascii="Times New Roman" w:eastAsia="Times New Roman" w:hAnsi="Times New Roman" w:cs="Arial"/>
          <w:b/>
          <w:bCs/>
          <w:iCs/>
          <w:sz w:val="24"/>
          <w:szCs w:val="24"/>
          <w:lang w:val="en-GB"/>
        </w:rPr>
        <w:t>Option for Additional Suspension Step:</w:t>
      </w:r>
    </w:p>
    <w:p w14:paraId="3DB21FB2" w14:textId="77777777" w:rsidR="009A1DEC" w:rsidRDefault="009A1DEC" w:rsidP="009A1DEC">
      <w:pPr>
        <w:spacing w:after="0" w:line="240" w:lineRule="auto"/>
        <w:ind w:left="1080"/>
        <w:rPr>
          <w:rFonts w:ascii="Times New Roman" w:eastAsia="Times New Roman" w:hAnsi="Times New Roman" w:cs="Arial"/>
          <w:bCs/>
          <w:iCs/>
          <w:sz w:val="24"/>
          <w:szCs w:val="24"/>
          <w:lang w:val="en-GB"/>
        </w:rPr>
      </w:pPr>
      <w:r>
        <w:rPr>
          <w:rFonts w:ascii="Times New Roman" w:eastAsia="Times New Roman" w:hAnsi="Times New Roman" w:cs="Arial"/>
          <w:bCs/>
          <w:iCs/>
          <w:sz w:val="24"/>
          <w:szCs w:val="24"/>
          <w:lang w:val="en-GB"/>
        </w:rPr>
        <w:t xml:space="preserve">After having reviewed a disciplinary situation at the CRSC level of the Concern Resolution Process, The General Manager shall have the exclusive discretion to implement an additional three (3) day suspension step in the Progressive Disciplinary process, where he/she considers it appropriate to do so. This option shall not give rise to a positive obligation on the part of the Company to provide an additional step in </w:t>
      </w:r>
      <w:r>
        <w:rPr>
          <w:rFonts w:ascii="Times New Roman" w:eastAsia="Times New Roman" w:hAnsi="Times New Roman" w:cs="Arial"/>
          <w:bCs/>
          <w:iCs/>
          <w:sz w:val="24"/>
          <w:szCs w:val="24"/>
          <w:lang w:val="en-GB"/>
        </w:rPr>
        <w:lastRenderedPageBreak/>
        <w:t>the disciplinary process and the Fairness Committee shall have no authority to modify disciplinary sanctions to require this step.</w:t>
      </w:r>
    </w:p>
    <w:p w14:paraId="7576C8FA" w14:textId="77777777" w:rsidR="009A1DEC" w:rsidRDefault="009A1DEC" w:rsidP="009A1DEC">
      <w:pPr>
        <w:spacing w:after="0" w:line="240" w:lineRule="auto"/>
        <w:ind w:left="1080"/>
        <w:rPr>
          <w:rFonts w:ascii="Times New Roman" w:eastAsia="Times New Roman" w:hAnsi="Times New Roman" w:cs="Arial"/>
          <w:b/>
          <w:bCs/>
          <w:sz w:val="24"/>
          <w:szCs w:val="24"/>
          <w:lang w:val="en-GB"/>
        </w:rPr>
      </w:pPr>
    </w:p>
    <w:p w14:paraId="69090C70"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1B2F1B00" w14:textId="77777777" w:rsidR="009A1DEC" w:rsidRDefault="009A1DEC" w:rsidP="009A1DEC">
      <w:pPr>
        <w:spacing w:after="0" w:line="240" w:lineRule="auto"/>
        <w:rPr>
          <w:rFonts w:ascii="Times New Roman" w:eastAsia="Times New Roman" w:hAnsi="Times New Roman" w:cs="Times New Roman"/>
          <w:sz w:val="24"/>
          <w:szCs w:val="24"/>
        </w:rPr>
      </w:pPr>
    </w:p>
    <w:p w14:paraId="792BA191" w14:textId="77777777" w:rsidR="009A1DEC" w:rsidRDefault="009A1DEC" w:rsidP="009A1DEC">
      <w:pPr>
        <w:keepNext/>
        <w:spacing w:after="0" w:line="240" w:lineRule="auto"/>
        <w:outlineLvl w:v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5 - Time Limits</w:t>
      </w:r>
    </w:p>
    <w:p w14:paraId="19E23E53" w14:textId="77777777" w:rsidR="009A1DEC" w:rsidRDefault="009A1DEC" w:rsidP="009A1DEC">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Arial"/>
          <w:sz w:val="24"/>
          <w:szCs w:val="24"/>
          <w:lang w:val="en-GB"/>
        </w:rPr>
        <w:t>The stages of progressive discipline exist to help Employees correct any difficulties they are having on the job.  As such, disciplinary action shall be issued as soon as reasonably possible.  Normally, such discipline will be issued within ten (10) working days of the Company becoming aware of the facts that may give rise to the discipline.  Both parties recognize that there may be instances when it is necessary to extend this period due to the time required for investigation of the situation or where other extenuating circumstances exist.</w:t>
      </w:r>
    </w:p>
    <w:p w14:paraId="177DB95E"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4D3CFC00" w14:textId="77777777" w:rsidR="009A1DEC" w:rsidRDefault="009A1DEC" w:rsidP="009A1DEC">
      <w:pPr>
        <w:spacing w:after="0" w:line="240" w:lineRule="auto"/>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Section 6 - Appeals</w:t>
      </w:r>
    </w:p>
    <w:p w14:paraId="379C7653" w14:textId="77777777" w:rsidR="009A1DEC" w:rsidRDefault="009A1DEC" w:rsidP="009A1DEC">
      <w:pPr>
        <w:spacing w:after="0" w:line="240" w:lineRule="auto"/>
        <w:rPr>
          <w:rFonts w:ascii="Times New Roman" w:eastAsia="Times New Roman" w:hAnsi="Times New Roman" w:cs="Times New Roman"/>
          <w:sz w:val="24"/>
          <w:szCs w:val="24"/>
          <w:u w:val="single"/>
          <w:lang w:val="en-GB"/>
        </w:rPr>
      </w:pPr>
      <w:r>
        <w:rPr>
          <w:rFonts w:ascii="Times New Roman" w:eastAsia="Times New Roman" w:hAnsi="Times New Roman" w:cs="Times New Roman"/>
          <w:sz w:val="24"/>
          <w:szCs w:val="24"/>
          <w:lang w:val="en-GB"/>
        </w:rPr>
        <w:t>Employees have the option of appealing disciplinary actions through the steps set out in the Concern Resolution Process.  In cases of discharge, or five (5) day suspension, appeals begin at the Concern Resolution Sub Committee (CRSC) step of the Concern Resolution Process.</w:t>
      </w:r>
    </w:p>
    <w:p w14:paraId="08741E54" w14:textId="77777777" w:rsidR="009A1DEC" w:rsidRDefault="009A1DEC" w:rsidP="009A1DEC">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 </w:t>
      </w:r>
    </w:p>
    <w:p w14:paraId="69BC3DA0"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75951D68"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74960967"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3AF3A08A"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2F62AC2B"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7773C5E2"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2F7B6E42"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2D4196E5"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48469C84"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57EF5F2D"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1523186B"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7E6C76E4"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221A079C"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5BA2AC09"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0AAEB03C"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6AABB4E7"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5847EA38"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59F13A30" w14:textId="77777777" w:rsidR="009A1DEC" w:rsidRDefault="009A1DEC" w:rsidP="009A1DEC">
      <w:pP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br w:type="page"/>
      </w:r>
    </w:p>
    <w:p w14:paraId="16522718"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68B28D85"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24EC244C"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1239508D" w14:textId="77777777" w:rsidR="009A1DEC" w:rsidRDefault="009A1DEC" w:rsidP="009A1DEC">
      <w:pPr>
        <w:keepNext/>
        <w:spacing w:after="0" w:line="240" w:lineRule="auto"/>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 xml:space="preserve">ARTICLE 14 </w:t>
      </w:r>
      <w:r>
        <w:rPr>
          <w:rFonts w:ascii="Times New Roman" w:eastAsia="Times New Roman" w:hAnsi="Times New Roman" w:cs="Times New Roman"/>
          <w:b/>
          <w:sz w:val="24"/>
          <w:szCs w:val="24"/>
          <w:u w:val="single"/>
        </w:rPr>
        <w:br/>
      </w:r>
      <w:r>
        <w:rPr>
          <w:rFonts w:ascii="Times New Roman" w:eastAsia="Times New Roman" w:hAnsi="Times New Roman" w:cs="Times New Roman"/>
          <w:b/>
          <w:sz w:val="24"/>
          <w:szCs w:val="24"/>
        </w:rPr>
        <w:t>NEW POSITIONS/CLASSIFICATIONS</w:t>
      </w:r>
    </w:p>
    <w:p w14:paraId="3BD3FC00" w14:textId="77777777" w:rsidR="009A1DEC" w:rsidRDefault="009A1DEC" w:rsidP="009A1DEC">
      <w:pPr>
        <w:spacing w:after="0" w:line="240" w:lineRule="auto"/>
        <w:ind w:right="72"/>
        <w:jc w:val="center"/>
        <w:rPr>
          <w:rFonts w:ascii="Times New Roman" w:eastAsia="Times New Roman" w:hAnsi="Times New Roman" w:cs="Times New Roman"/>
          <w:b/>
          <w:sz w:val="24"/>
          <w:szCs w:val="24"/>
        </w:rPr>
      </w:pPr>
    </w:p>
    <w:p w14:paraId="4E77707A" w14:textId="77777777" w:rsidR="009A1DEC" w:rsidRDefault="009A1DEC" w:rsidP="009A1DEC">
      <w:pPr>
        <w:spacing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When new positions are introduced at the division, which cannot be properly placed in existing classifications, the Company will establish a new classification and rate of pay covering the position in question and will designate it as temporary. A copy of the temporary rate and classification name will be furnished to the Employee Advocate.</w:t>
      </w:r>
    </w:p>
    <w:p w14:paraId="5722E869" w14:textId="77777777" w:rsidR="009A1DEC" w:rsidRDefault="009A1DEC" w:rsidP="009A1DEC">
      <w:pPr>
        <w:spacing w:after="0" w:line="240" w:lineRule="auto"/>
        <w:ind w:right="72"/>
        <w:rPr>
          <w:rFonts w:ascii="Times New Roman" w:eastAsia="Times New Roman" w:hAnsi="Times New Roman" w:cs="Times New Roman"/>
          <w:sz w:val="24"/>
          <w:szCs w:val="24"/>
        </w:rPr>
      </w:pPr>
    </w:p>
    <w:p w14:paraId="713AFA27" w14:textId="77777777" w:rsidR="009A1DEC" w:rsidRDefault="009A1DEC" w:rsidP="009A1DEC">
      <w:pPr>
        <w:spacing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As soon as possible, but within sixty (60) calendar days after an Employee has been placed in the position, the CR Sub-Committee shall negotiate the rate and classification. If the negotiated rate is higher than the temporary rate that was established, the Employee performing in the position will be paid the difference retroactive to the date the Employee started in the position.</w:t>
      </w:r>
    </w:p>
    <w:p w14:paraId="7E9BAD97" w14:textId="77777777" w:rsidR="009A1DEC" w:rsidRDefault="009A1DEC" w:rsidP="009A1DEC">
      <w:pPr>
        <w:spacing w:after="0" w:line="240" w:lineRule="auto"/>
        <w:ind w:right="72"/>
        <w:rPr>
          <w:rFonts w:ascii="Times New Roman" w:eastAsia="Times New Roman" w:hAnsi="Times New Roman" w:cs="Times New Roman"/>
          <w:sz w:val="24"/>
          <w:szCs w:val="24"/>
        </w:rPr>
      </w:pPr>
    </w:p>
    <w:p w14:paraId="355F6AC6" w14:textId="77777777" w:rsidR="009A1DEC" w:rsidRDefault="009A1DEC" w:rsidP="009A1DEC">
      <w:pPr>
        <w:spacing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Should the CR Sub-Committee fail to reach agreement on these negotiations, the issue will be referred to the ERRC.</w:t>
      </w:r>
    </w:p>
    <w:p w14:paraId="288FFD95" w14:textId="77777777" w:rsidR="009A1DEC" w:rsidRDefault="009A1DEC" w:rsidP="009A1DEC">
      <w:pPr>
        <w:spacing w:after="0" w:line="240" w:lineRule="auto"/>
        <w:ind w:right="72"/>
        <w:rPr>
          <w:rFonts w:ascii="Times New Roman" w:eastAsia="Times New Roman" w:hAnsi="Times New Roman" w:cs="Times New Roman"/>
          <w:sz w:val="24"/>
          <w:szCs w:val="24"/>
        </w:rPr>
      </w:pPr>
    </w:p>
    <w:p w14:paraId="36FFF3D4" w14:textId="77777777" w:rsidR="009A1DEC" w:rsidRDefault="009A1DEC" w:rsidP="009A1DEC">
      <w:pPr>
        <w:spacing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All new positions will be posted and filled in accordance with the job posting procedure set out in Article 10.</w:t>
      </w:r>
    </w:p>
    <w:p w14:paraId="1439D66C" w14:textId="77777777" w:rsidR="009A1DEC" w:rsidRDefault="009A1DEC" w:rsidP="009A1DEC">
      <w:pPr>
        <w:spacing w:after="0" w:line="240" w:lineRule="auto"/>
        <w:rPr>
          <w:rFonts w:ascii="Times New Roman" w:eastAsia="Times New Roman" w:hAnsi="Times New Roman" w:cs="Times New Roman"/>
          <w:sz w:val="24"/>
          <w:szCs w:val="24"/>
        </w:rPr>
      </w:pPr>
    </w:p>
    <w:p w14:paraId="09E3AEE0" w14:textId="77777777" w:rsidR="009A1DEC" w:rsidRDefault="009A1DEC" w:rsidP="009A1DEC">
      <w:pPr>
        <w:spacing w:after="0" w:line="240" w:lineRule="auto"/>
        <w:rPr>
          <w:rFonts w:ascii="Arial" w:eastAsia="Times New Roman" w:hAnsi="Arial" w:cs="Times New Roman"/>
          <w:b/>
          <w:sz w:val="20"/>
          <w:szCs w:val="20"/>
        </w:rPr>
      </w:pPr>
    </w:p>
    <w:p w14:paraId="7EB87F58" w14:textId="77777777" w:rsidR="009A1DEC" w:rsidRDefault="009A1DEC" w:rsidP="009A1DEC">
      <w:pPr>
        <w:spacing w:after="0" w:line="240" w:lineRule="auto"/>
        <w:jc w:val="right"/>
        <w:rPr>
          <w:rFonts w:ascii="Times New Roman" w:eastAsia="Times New Roman" w:hAnsi="Times New Roman" w:cs="Times New Roman"/>
          <w:b/>
          <w:bCs/>
          <w:iCs/>
          <w:sz w:val="24"/>
          <w:szCs w:val="20"/>
          <w:lang w:val="en-GB"/>
        </w:rPr>
      </w:pPr>
      <w:r>
        <w:rPr>
          <w:rFonts w:ascii="Arial" w:eastAsia="Times New Roman" w:hAnsi="Arial" w:cs="Times New Roman"/>
          <w:iCs/>
          <w:sz w:val="24"/>
          <w:szCs w:val="20"/>
          <w:lang w:val="en-GB"/>
        </w:rPr>
        <w:br w:type="page"/>
      </w:r>
    </w:p>
    <w:p w14:paraId="06FA471D" w14:textId="77777777" w:rsidR="009A1DEC" w:rsidRDefault="009A1DEC" w:rsidP="009A1DEC">
      <w:pPr>
        <w:spacing w:after="0" w:line="240" w:lineRule="auto"/>
        <w:jc w:val="center"/>
        <w:rPr>
          <w:rFonts w:ascii="Times New Roman" w:eastAsia="Times New Roman" w:hAnsi="Times New Roman" w:cs="Times New Roman"/>
          <w:b/>
          <w:sz w:val="24"/>
          <w:szCs w:val="20"/>
          <w:u w:val="single"/>
        </w:rPr>
      </w:pPr>
      <w:r>
        <w:rPr>
          <w:rFonts w:ascii="Times New Roman" w:eastAsia="Times New Roman" w:hAnsi="Times New Roman" w:cs="Times New Roman"/>
          <w:b/>
          <w:sz w:val="24"/>
          <w:szCs w:val="20"/>
          <w:u w:val="single"/>
        </w:rPr>
        <w:lastRenderedPageBreak/>
        <w:t>ARTICLE 15</w:t>
      </w:r>
    </w:p>
    <w:p w14:paraId="4A86C5A1" w14:textId="77777777" w:rsidR="009A1DEC" w:rsidRDefault="009A1DEC" w:rsidP="009A1DEC">
      <w:pPr>
        <w:spacing w:after="0" w:line="240" w:lineRule="auto"/>
        <w:ind w:left="720" w:hanging="720"/>
        <w:jc w:val="center"/>
        <w:rPr>
          <w:rFonts w:ascii="Arial" w:eastAsia="Times New Roman" w:hAnsi="Arial" w:cs="Times New Roman"/>
          <w:b/>
          <w:sz w:val="20"/>
          <w:szCs w:val="20"/>
        </w:rPr>
      </w:pPr>
      <w:r>
        <w:rPr>
          <w:rFonts w:ascii="Times New Roman" w:eastAsia="Times New Roman" w:hAnsi="Times New Roman" w:cs="Times New Roman"/>
          <w:b/>
          <w:sz w:val="24"/>
          <w:szCs w:val="20"/>
        </w:rPr>
        <w:t>RETIREMENT &amp; GROUP BENEFITS</w:t>
      </w:r>
    </w:p>
    <w:p w14:paraId="2F587DC4" w14:textId="77777777" w:rsidR="009A1DEC" w:rsidRDefault="009A1DEC" w:rsidP="009A1DEC">
      <w:pPr>
        <w:spacing w:after="0" w:line="240" w:lineRule="auto"/>
        <w:ind w:left="720" w:hanging="720"/>
        <w:jc w:val="center"/>
        <w:rPr>
          <w:rFonts w:ascii="Arial" w:eastAsia="Times New Roman" w:hAnsi="Arial" w:cs="Times New Roman"/>
          <w:b/>
          <w:sz w:val="20"/>
          <w:szCs w:val="20"/>
        </w:rPr>
      </w:pPr>
    </w:p>
    <w:p w14:paraId="70DD9E98" w14:textId="77777777" w:rsidR="009A1DEC" w:rsidRDefault="009A1DEC" w:rsidP="009A1DEC">
      <w:pPr>
        <w:spacing w:after="0" w:line="240" w:lineRule="auto"/>
        <w:rPr>
          <w:rFonts w:ascii="Arial" w:eastAsia="Times New Roman" w:hAnsi="Arial" w:cs="Times New Roman"/>
          <w:sz w:val="20"/>
          <w:szCs w:val="20"/>
        </w:rPr>
      </w:pPr>
      <w:r>
        <w:rPr>
          <w:rFonts w:ascii="Times New Roman" w:eastAsia="Times New Roman" w:hAnsi="Times New Roman" w:cs="Times New Roman"/>
          <w:b/>
          <w:bCs/>
          <w:iCs/>
          <w:sz w:val="24"/>
          <w:szCs w:val="24"/>
          <w:lang w:val="en-GB"/>
        </w:rPr>
        <w:t>Section 1:  Retirement Programs</w:t>
      </w:r>
    </w:p>
    <w:p w14:paraId="011A179F" w14:textId="77777777" w:rsidR="009A1DEC" w:rsidRDefault="009A1DEC" w:rsidP="009A1DEC">
      <w:pPr>
        <w:tabs>
          <w:tab w:val="left" w:pos="1195"/>
          <w:tab w:val="left" w:pos="9835"/>
        </w:tabs>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The Company agrees to provide Employees with the benefits under the Magna Group of Companies Retirement Savings Program as set out in the Employee Retirement Savings Program Booklets.</w:t>
      </w:r>
    </w:p>
    <w:p w14:paraId="6108DF8A" w14:textId="77777777" w:rsidR="009A1DEC" w:rsidRDefault="009A1DEC" w:rsidP="009A1DEC">
      <w:pPr>
        <w:tabs>
          <w:tab w:val="left" w:pos="1195"/>
          <w:tab w:val="left" w:pos="9835"/>
        </w:tabs>
        <w:spacing w:after="0" w:line="240" w:lineRule="auto"/>
        <w:rPr>
          <w:rFonts w:ascii="Times New Roman" w:eastAsia="Times New Roman" w:hAnsi="Times New Roman" w:cs="Times New Roman"/>
          <w:sz w:val="24"/>
          <w:szCs w:val="20"/>
        </w:rPr>
      </w:pPr>
    </w:p>
    <w:p w14:paraId="2C74947E" w14:textId="77777777" w:rsidR="009A1DEC" w:rsidRDefault="009A1DEC" w:rsidP="009A1DEC">
      <w:pPr>
        <w:tabs>
          <w:tab w:val="left" w:pos="1195"/>
          <w:tab w:val="left" w:pos="9835"/>
        </w:tabs>
        <w:spacing w:after="0" w:line="240" w:lineRule="auto"/>
        <w:rPr>
          <w:rFonts w:ascii="Arial" w:eastAsia="Times New Roman" w:hAnsi="Arial" w:cs="Times New Roman"/>
          <w:b/>
          <w:bCs/>
          <w:i/>
          <w:iCs/>
          <w:sz w:val="20"/>
          <w:szCs w:val="20"/>
        </w:rPr>
      </w:pPr>
      <w:r>
        <w:rPr>
          <w:rFonts w:ascii="Times New Roman" w:eastAsia="Times New Roman" w:hAnsi="Times New Roman" w:cs="Times New Roman"/>
          <w:b/>
          <w:bCs/>
          <w:iCs/>
          <w:sz w:val="24"/>
          <w:szCs w:val="24"/>
          <w:lang w:val="en-GB"/>
        </w:rPr>
        <w:t>Section 2:  Group Benefits</w:t>
      </w:r>
    </w:p>
    <w:p w14:paraId="0F715F2C" w14:textId="77777777" w:rsidR="009A1DEC" w:rsidRDefault="009A1DEC" w:rsidP="009A1DEC">
      <w:pPr>
        <w:tabs>
          <w:tab w:val="left" w:pos="1195"/>
          <w:tab w:val="left" w:pos="9835"/>
        </w:tabs>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The Company agrees to provide Employees with the group health and dental benefit program as set out in the Employee Benefit Booklet.</w:t>
      </w:r>
    </w:p>
    <w:p w14:paraId="0B5CD3B5" w14:textId="77777777" w:rsidR="009A1DEC" w:rsidRDefault="009A1DEC" w:rsidP="009A1DEC">
      <w:pPr>
        <w:spacing w:after="0" w:line="240" w:lineRule="auto"/>
        <w:rPr>
          <w:rFonts w:ascii="Times New Roman" w:eastAsia="Times New Roman" w:hAnsi="Times New Roman" w:cs="Times New Roman"/>
          <w:b/>
          <w:bCs/>
          <w:iCs/>
          <w:sz w:val="24"/>
          <w:szCs w:val="24"/>
          <w:lang w:val="en-GB"/>
        </w:rPr>
      </w:pPr>
    </w:p>
    <w:p w14:paraId="03328D7E" w14:textId="77777777" w:rsidR="009A1DEC" w:rsidRDefault="009A1DEC" w:rsidP="009A1DEC">
      <w:pPr>
        <w:spacing w:after="0" w:line="240" w:lineRule="auto"/>
        <w:rPr>
          <w:rFonts w:ascii="Arial" w:eastAsia="Times New Roman" w:hAnsi="Arial" w:cs="Times New Roman"/>
          <w:sz w:val="20"/>
          <w:szCs w:val="20"/>
        </w:rPr>
      </w:pPr>
      <w:r>
        <w:rPr>
          <w:rFonts w:ascii="Times New Roman" w:eastAsia="Times New Roman" w:hAnsi="Times New Roman" w:cs="Times New Roman"/>
          <w:b/>
          <w:bCs/>
          <w:iCs/>
          <w:sz w:val="24"/>
          <w:szCs w:val="24"/>
          <w:lang w:val="en-GB"/>
        </w:rPr>
        <w:t>Section 3:  Retiree Healthcare Premium Reimbursement</w:t>
      </w:r>
    </w:p>
    <w:p w14:paraId="456AB9DE" w14:textId="77777777" w:rsidR="009A1DEC" w:rsidRDefault="009A1DEC" w:rsidP="009A1DEC">
      <w:pPr>
        <w:tabs>
          <w:tab w:val="left" w:pos="1195"/>
          <w:tab w:val="left" w:pos="9835"/>
        </w:tabs>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Employees and current retirees will be eligible to participate in the Magna Retiree Health Care Premium Reimbursement Plan as set forth in the Retiree Health Care Booklet.</w:t>
      </w:r>
    </w:p>
    <w:p w14:paraId="2A69621A" w14:textId="77777777" w:rsidR="009A1DEC" w:rsidRDefault="009A1DEC" w:rsidP="009A1DEC">
      <w:pPr>
        <w:keepLines/>
        <w:spacing w:after="0" w:line="240" w:lineRule="auto"/>
        <w:ind w:left="720" w:hanging="720"/>
        <w:jc w:val="center"/>
        <w:rPr>
          <w:rFonts w:ascii="Arial" w:eastAsia="Times New Roman" w:hAnsi="Arial" w:cs="Times New Roman"/>
          <w:b/>
          <w:sz w:val="20"/>
          <w:szCs w:val="20"/>
        </w:rPr>
      </w:pPr>
    </w:p>
    <w:p w14:paraId="27E551DE" w14:textId="77777777" w:rsidR="009A1DEC" w:rsidRDefault="009A1DEC" w:rsidP="009A1DEC">
      <w:pPr>
        <w:keepLines/>
        <w:spacing w:after="0" w:line="240" w:lineRule="auto"/>
        <w:jc w:val="right"/>
        <w:rPr>
          <w:rFonts w:ascii="Times New Roman" w:eastAsia="Times New Roman" w:hAnsi="Times New Roman" w:cs="Times New Roman"/>
          <w:b/>
          <w:bCs/>
          <w:iCs/>
          <w:sz w:val="24"/>
          <w:szCs w:val="20"/>
          <w:lang w:val="en-GB"/>
        </w:rPr>
      </w:pPr>
      <w:r>
        <w:rPr>
          <w:rFonts w:ascii="Arial" w:eastAsia="Times New Roman" w:hAnsi="Arial" w:cs="Times New Roman"/>
          <w:iCs/>
          <w:sz w:val="24"/>
          <w:szCs w:val="20"/>
          <w:lang w:val="en-GB"/>
        </w:rPr>
        <w:br w:type="page"/>
      </w:r>
    </w:p>
    <w:p w14:paraId="238283FF" w14:textId="77777777" w:rsidR="009A1DEC" w:rsidRDefault="009A1DEC" w:rsidP="009A1DEC">
      <w:pPr>
        <w:keepLines/>
        <w:spacing w:after="0" w:line="240" w:lineRule="auto"/>
        <w:jc w:val="center"/>
        <w:rPr>
          <w:rFonts w:ascii="Times New Roman" w:eastAsia="Times New Roman" w:hAnsi="Times New Roman" w:cs="Times New Roman"/>
          <w:b/>
          <w:sz w:val="24"/>
          <w:szCs w:val="20"/>
          <w:u w:val="single"/>
        </w:rPr>
      </w:pPr>
      <w:r>
        <w:rPr>
          <w:rFonts w:ascii="Times New Roman" w:eastAsia="Times New Roman" w:hAnsi="Times New Roman" w:cs="Times New Roman"/>
          <w:b/>
          <w:sz w:val="24"/>
          <w:szCs w:val="20"/>
          <w:u w:val="single"/>
        </w:rPr>
        <w:lastRenderedPageBreak/>
        <w:t>ARTICLE 16</w:t>
      </w:r>
    </w:p>
    <w:p w14:paraId="610E9903" w14:textId="77777777" w:rsidR="009A1DEC" w:rsidRDefault="009A1DEC" w:rsidP="009A1DEC">
      <w:pPr>
        <w:keepNext/>
        <w:spacing w:after="0" w:line="240" w:lineRule="auto"/>
        <w:jc w:val="center"/>
        <w:outlineLvl w:val="2"/>
        <w:rPr>
          <w:rFonts w:ascii="Times New Roman" w:eastAsia="Times New Roman" w:hAnsi="Times New Roman" w:cs="Times New Roman"/>
          <w:b/>
          <w:bCs/>
          <w:iCs/>
          <w:sz w:val="24"/>
          <w:szCs w:val="24"/>
          <w:lang w:val="en-GB"/>
        </w:rPr>
      </w:pPr>
      <w:r>
        <w:rPr>
          <w:rFonts w:ascii="Times New Roman" w:eastAsia="Times New Roman" w:hAnsi="Times New Roman" w:cs="Times New Roman"/>
          <w:b/>
          <w:bCs/>
          <w:iCs/>
          <w:sz w:val="24"/>
          <w:szCs w:val="24"/>
          <w:lang w:val="en-GB"/>
        </w:rPr>
        <w:t>REMUNERATION</w:t>
      </w:r>
    </w:p>
    <w:p w14:paraId="0810FDF5" w14:textId="77777777" w:rsidR="009A1DEC" w:rsidRDefault="009A1DEC" w:rsidP="009A1DEC">
      <w:pPr>
        <w:spacing w:after="0" w:line="240" w:lineRule="auto"/>
        <w:rPr>
          <w:rFonts w:ascii="Times New Roman" w:eastAsia="Times New Roman" w:hAnsi="Times New Roman" w:cs="Times New Roman"/>
          <w:sz w:val="24"/>
          <w:szCs w:val="24"/>
        </w:rPr>
      </w:pPr>
    </w:p>
    <w:p w14:paraId="0EEB48C5" w14:textId="77777777" w:rsidR="009A1DEC" w:rsidRDefault="009A1DEC" w:rsidP="009A1DEC">
      <w:pPr>
        <w:keepNext/>
        <w:spacing w:after="0" w:line="240" w:lineRule="auto"/>
        <w:outlineLvl w:val="1"/>
        <w:rPr>
          <w:rFonts w:ascii="Times New Roman" w:eastAsia="Times New Roman" w:hAnsi="Times New Roman" w:cs="Times New Roman"/>
          <w:bCs/>
          <w:sz w:val="24"/>
          <w:szCs w:val="24"/>
        </w:rPr>
      </w:pPr>
      <w:r>
        <w:rPr>
          <w:rFonts w:ascii="Times New Roman" w:eastAsia="Times New Roman" w:hAnsi="Times New Roman" w:cs="Times New Roman"/>
          <w:bCs/>
          <w:snapToGrid w:val="0"/>
          <w:sz w:val="24"/>
          <w:szCs w:val="24"/>
        </w:rPr>
        <w:t xml:space="preserve">The Company and the Union have agreed that the total compensation of employees </w:t>
      </w:r>
      <w:r>
        <w:rPr>
          <w:rFonts w:ascii="Times New Roman" w:eastAsia="Times New Roman" w:hAnsi="Times New Roman" w:cs="Times New Roman"/>
          <w:bCs/>
          <w:sz w:val="24"/>
          <w:szCs w:val="24"/>
        </w:rPr>
        <w:t>will be competitive.  The competitiveness of any Division’s wages and benefits shall be determined by reference to that Division’s total compensation (including total wages and total benefits) in relation to both product and geographic competitors, as set out in the Employees’ Charter.</w:t>
      </w:r>
    </w:p>
    <w:p w14:paraId="735359D9" w14:textId="77777777" w:rsidR="009A1DEC" w:rsidRDefault="009A1DEC" w:rsidP="009A1DEC">
      <w:pPr>
        <w:spacing w:after="0" w:line="240" w:lineRule="auto"/>
        <w:rPr>
          <w:rFonts w:ascii="Times New Roman" w:eastAsia="Times New Roman" w:hAnsi="Times New Roman" w:cs="Times New Roman"/>
          <w:bCs/>
          <w:sz w:val="24"/>
          <w:szCs w:val="24"/>
        </w:rPr>
      </w:pPr>
    </w:p>
    <w:p w14:paraId="5FAAC115"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Differences in compensation</w:t>
      </w:r>
      <w:r>
        <w:rPr>
          <w:rFonts w:ascii="Times New Roman" w:eastAsia="Times New Roman" w:hAnsi="Times New Roman" w:cs="Times New Roman"/>
          <w:sz w:val="24"/>
          <w:szCs w:val="24"/>
        </w:rPr>
        <w:t xml:space="preserve"> across Divisions reflect differences in the products, processes and the competitive situation faced by each Division.</w:t>
      </w:r>
    </w:p>
    <w:p w14:paraId="34BE2828" w14:textId="77777777" w:rsidR="009A1DEC" w:rsidRDefault="009A1DEC" w:rsidP="009A1DEC">
      <w:pPr>
        <w:spacing w:after="0" w:line="240" w:lineRule="auto"/>
        <w:rPr>
          <w:rFonts w:ascii="Times New Roman" w:eastAsia="Times New Roman" w:hAnsi="Times New Roman" w:cs="Times New Roman"/>
          <w:sz w:val="24"/>
          <w:szCs w:val="24"/>
        </w:rPr>
      </w:pPr>
    </w:p>
    <w:p w14:paraId="7E176516"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 compensation will be at or above the average of the total compensation of the other union and non-union competitors that make similar products and other comparable manufacturers in the geographic region.  </w:t>
      </w:r>
    </w:p>
    <w:p w14:paraId="628E0609" w14:textId="77777777" w:rsidR="009A1DEC" w:rsidRDefault="009A1DEC" w:rsidP="009A1DEC">
      <w:pPr>
        <w:spacing w:after="0" w:line="240" w:lineRule="auto"/>
        <w:rPr>
          <w:rFonts w:ascii="Times New Roman" w:eastAsia="Times New Roman" w:hAnsi="Times New Roman" w:cs="Times New Roman"/>
          <w:sz w:val="24"/>
          <w:szCs w:val="24"/>
        </w:rPr>
      </w:pPr>
    </w:p>
    <w:p w14:paraId="7D8A69A6" w14:textId="77777777" w:rsidR="009A1DEC" w:rsidRDefault="009A1DEC" w:rsidP="009A1DE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1: Wages and Classifications</w:t>
      </w:r>
    </w:p>
    <w:p w14:paraId="4203F21A"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parties agree to include a classification and wage structure for each Division covered under the Agreement.</w:t>
      </w:r>
    </w:p>
    <w:p w14:paraId="2C6B9F65" w14:textId="77777777" w:rsidR="009A1DEC" w:rsidRDefault="009A1DEC" w:rsidP="009A1DEC">
      <w:pPr>
        <w:spacing w:after="0" w:line="240" w:lineRule="auto"/>
        <w:rPr>
          <w:rFonts w:ascii="Times New Roman" w:eastAsia="Times New Roman" w:hAnsi="Times New Roman" w:cs="Times New Roman"/>
          <w:sz w:val="24"/>
          <w:szCs w:val="24"/>
        </w:rPr>
      </w:pPr>
    </w:p>
    <w:p w14:paraId="37CEB843" w14:textId="77777777" w:rsidR="009A1DEC" w:rsidRDefault="009A1DEC" w:rsidP="009A1DE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2: Annual Adjustments</w:t>
      </w:r>
    </w:p>
    <w:p w14:paraId="107FC2A0"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wages referenced in Section 1 shall be adjusted each year by an Annual Adjustment factor.  The Annual Adjustment factor shall consist of two components: a Base Adjustment and a Continuous Improvement Adjustment.  Both of these components shall be determined by the ERRC on the basis of the principles outlined in paragraphs (a) and (b).</w:t>
      </w:r>
    </w:p>
    <w:p w14:paraId="105A3744" w14:textId="77777777" w:rsidR="009A1DEC" w:rsidRDefault="009A1DEC" w:rsidP="009A1DEC">
      <w:pPr>
        <w:spacing w:after="0" w:line="240" w:lineRule="auto"/>
        <w:ind w:firstLine="360"/>
        <w:outlineLvl w:val="0"/>
        <w:rPr>
          <w:rFonts w:ascii="Times New Roman" w:eastAsia="Times New Roman" w:hAnsi="Times New Roman" w:cs="Times New Roman"/>
          <w:b/>
          <w:sz w:val="24"/>
          <w:szCs w:val="24"/>
        </w:rPr>
      </w:pPr>
    </w:p>
    <w:p w14:paraId="7006D596" w14:textId="77777777" w:rsidR="009A1DEC" w:rsidRDefault="009A1DEC" w:rsidP="009A1DEC">
      <w:pPr>
        <w:spacing w:after="0" w:line="240" w:lineRule="auto"/>
        <w:ind w:firstLine="360"/>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a) Base Adjustment</w:t>
      </w:r>
    </w:p>
    <w:p w14:paraId="513CC9F0" w14:textId="77777777" w:rsidR="009A1DEC" w:rsidRDefault="009A1DEC" w:rsidP="009A1DEC">
      <w:pPr>
        <w:spacing w:after="0" w:line="240" w:lineRule="auto"/>
        <w:rPr>
          <w:rFonts w:ascii="Times New Roman" w:eastAsia="Times New Roman" w:hAnsi="Times New Roman" w:cs="Times New Roman"/>
          <w:sz w:val="24"/>
          <w:szCs w:val="24"/>
        </w:rPr>
      </w:pPr>
    </w:p>
    <w:p w14:paraId="241BCC23" w14:textId="77777777" w:rsidR="009A1DEC" w:rsidRDefault="009A1DEC" w:rsidP="009A1DEC">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Base Adjustment shall be equal to the annual percentage change (to the nearest tenth of a percentage point) in the most recently reported all-items Consumer Price Index (CPI) for Ontario, as published by Statistics Canada in CANSIM Table 326-0020, or such other series as may track this index from time to time.  The annual percentage change shall be measured using </w:t>
      </w:r>
      <w:r>
        <w:rPr>
          <w:rFonts w:ascii="Times" w:eastAsia="Times New Roman" w:hAnsi="Times" w:cs="Times New Roman"/>
          <w:sz w:val="24"/>
          <w:szCs w:val="20"/>
        </w:rPr>
        <w:t>the incremental percentage increase between the current year’s average CPI over the previous year’s average CPI</w:t>
      </w:r>
      <w:r>
        <w:rPr>
          <w:rFonts w:ascii="Times New Roman" w:eastAsia="Times New Roman" w:hAnsi="Times New Roman" w:cs="Times New Roman"/>
          <w:sz w:val="24"/>
          <w:szCs w:val="24"/>
        </w:rPr>
        <w:t>.</w:t>
      </w:r>
    </w:p>
    <w:p w14:paraId="59732D49" w14:textId="77777777" w:rsidR="009A1DEC" w:rsidRDefault="009A1DEC" w:rsidP="009A1DEC">
      <w:pPr>
        <w:spacing w:after="0" w:line="240" w:lineRule="auto"/>
        <w:ind w:left="360"/>
        <w:rPr>
          <w:rFonts w:ascii="Times New Roman" w:eastAsia="Times New Roman" w:hAnsi="Times New Roman" w:cs="Times New Roman"/>
          <w:sz w:val="24"/>
          <w:szCs w:val="24"/>
        </w:rPr>
      </w:pPr>
    </w:p>
    <w:p w14:paraId="329D29CE" w14:textId="77777777" w:rsidR="009A1DEC" w:rsidRDefault="009A1DEC" w:rsidP="009A1DEC">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Should the CPI determined above be less than zero, the Base Adjustment will be deemed to be zero. In such circumstances the actual annual percentage change in CPI shall be applied as an offset against future Base Adjustments.</w:t>
      </w:r>
    </w:p>
    <w:p w14:paraId="525986F9" w14:textId="77777777" w:rsidR="009A1DEC" w:rsidRDefault="009A1DEC" w:rsidP="009A1DEC">
      <w:pPr>
        <w:spacing w:after="0" w:line="240" w:lineRule="auto"/>
        <w:rPr>
          <w:rFonts w:ascii="Times New Roman" w:eastAsia="Times New Roman" w:hAnsi="Times New Roman" w:cs="Times New Roman"/>
          <w:sz w:val="24"/>
          <w:szCs w:val="24"/>
        </w:rPr>
      </w:pPr>
    </w:p>
    <w:p w14:paraId="4F9BCEB4" w14:textId="77777777" w:rsidR="009A1DEC" w:rsidRDefault="009A1DEC" w:rsidP="009A1DEC">
      <w:pPr>
        <w:spacing w:after="0" w:line="240" w:lineRule="auto"/>
        <w:ind w:firstLine="360"/>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(b) Continuous Improvement Incentive</w:t>
      </w:r>
    </w:p>
    <w:p w14:paraId="2755BDD6" w14:textId="77777777" w:rsidR="009A1DEC" w:rsidRDefault="009A1DEC" w:rsidP="009A1DEC">
      <w:pPr>
        <w:spacing w:after="0" w:line="240" w:lineRule="auto"/>
        <w:rPr>
          <w:rFonts w:ascii="Times New Roman" w:eastAsia="Times New Roman" w:hAnsi="Times New Roman" w:cs="Times New Roman"/>
          <w:sz w:val="24"/>
          <w:szCs w:val="24"/>
        </w:rPr>
      </w:pPr>
    </w:p>
    <w:p w14:paraId="1F608A8B"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Continuous Improvement Incentive shall be an amount between 0 and 1 percent of Base Salary each year.  The adjustment shall be determined by the ERRC for each Division based on that Division meeting or exceeding its targets for quality, productivity, </w:t>
      </w:r>
      <w:proofErr w:type="gramStart"/>
      <w:r>
        <w:rPr>
          <w:rFonts w:ascii="Times New Roman" w:eastAsia="Times New Roman" w:hAnsi="Times New Roman" w:cs="Times New Roman"/>
          <w:sz w:val="24"/>
          <w:szCs w:val="24"/>
        </w:rPr>
        <w:t>safety</w:t>
      </w:r>
      <w:proofErr w:type="gramEnd"/>
      <w:r>
        <w:rPr>
          <w:rFonts w:ascii="Times New Roman" w:eastAsia="Times New Roman" w:hAnsi="Times New Roman" w:cs="Times New Roman"/>
          <w:sz w:val="24"/>
          <w:szCs w:val="24"/>
        </w:rPr>
        <w:t xml:space="preserve"> and cost reduction (0.25 percent increase for meeting each target). </w:t>
      </w:r>
    </w:p>
    <w:p w14:paraId="55AFBB21" w14:textId="77777777" w:rsidR="009A1DEC" w:rsidRDefault="009A1DEC" w:rsidP="009A1DEC">
      <w:pPr>
        <w:spacing w:after="0" w:line="240" w:lineRule="auto"/>
        <w:rPr>
          <w:rFonts w:ascii="Times New Roman" w:eastAsia="Times New Roman" w:hAnsi="Times New Roman" w:cs="Times New Roman"/>
          <w:sz w:val="24"/>
          <w:szCs w:val="24"/>
        </w:rPr>
      </w:pPr>
    </w:p>
    <w:p w14:paraId="51AAC983" w14:textId="77777777" w:rsidR="009A1DEC" w:rsidRDefault="009A1DEC" w:rsidP="009A1DEC">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The Continuous Improvement Incentive will be paid out in the form of an annual lump sum payment. Should the ERRC determine otherwise, the Continuous Improvement Incentive for a Division may be paid out using pro-rated lump sum installments throughout the year (</w:t>
      </w:r>
      <w:proofErr w:type="gramStart"/>
      <w:r>
        <w:rPr>
          <w:rFonts w:ascii="Times New Roman" w:eastAsia="Times New Roman" w:hAnsi="Times New Roman" w:cs="Times New Roman"/>
          <w:sz w:val="24"/>
          <w:szCs w:val="24"/>
        </w:rPr>
        <w:t>e.g.</w:t>
      </w:r>
      <w:proofErr w:type="gramEnd"/>
      <w:r>
        <w:rPr>
          <w:rFonts w:ascii="Times New Roman" w:eastAsia="Times New Roman" w:hAnsi="Times New Roman" w:cs="Times New Roman"/>
          <w:sz w:val="24"/>
          <w:szCs w:val="24"/>
        </w:rPr>
        <w:t xml:space="preserve"> quarterly, bi-annually), conditional upon the applicable Continuous Improvement metrics being achieved during the period under review.</w:t>
      </w:r>
      <w:r>
        <w:rPr>
          <w:rFonts w:ascii="Times New Roman" w:eastAsia="Times New Roman" w:hAnsi="Times New Roman" w:cs="Times New Roman"/>
          <w:sz w:val="24"/>
          <w:szCs w:val="24"/>
          <w:u w:val="single"/>
        </w:rPr>
        <w:t xml:space="preserve"> </w:t>
      </w:r>
    </w:p>
    <w:p w14:paraId="20018F58" w14:textId="77777777" w:rsidR="009A1DEC" w:rsidRDefault="009A1DEC" w:rsidP="009A1DEC">
      <w:pPr>
        <w:spacing w:after="0" w:line="240" w:lineRule="auto"/>
        <w:ind w:left="720"/>
        <w:rPr>
          <w:rFonts w:ascii="Times New Roman" w:eastAsia="Times New Roman" w:hAnsi="Times New Roman" w:cs="Times New Roman"/>
          <w:sz w:val="24"/>
          <w:szCs w:val="24"/>
        </w:rPr>
      </w:pPr>
    </w:p>
    <w:p w14:paraId="76E4D3E5" w14:textId="77777777" w:rsidR="009A1DEC" w:rsidRDefault="009A1DEC" w:rsidP="009A1DEC">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Continuous improvement metrics shall be consolidated on a Division-wide basis. Targets for each continuous improvement metric shall be adjusted annually based on actual annual performance for that metric from the prior year, as well as current operational requirements.</w:t>
      </w:r>
    </w:p>
    <w:p w14:paraId="43A1E97C" w14:textId="77777777" w:rsidR="009A1DEC" w:rsidRDefault="009A1DEC" w:rsidP="009A1DEC">
      <w:pPr>
        <w:spacing w:after="0" w:line="240" w:lineRule="auto"/>
        <w:rPr>
          <w:rFonts w:ascii="Times New Roman" w:eastAsia="Times New Roman" w:hAnsi="Times New Roman" w:cs="Times New Roman"/>
          <w:b/>
          <w:sz w:val="24"/>
          <w:szCs w:val="24"/>
        </w:rPr>
      </w:pPr>
    </w:p>
    <w:p w14:paraId="3587061A" w14:textId="77777777" w:rsidR="009A1DEC" w:rsidRDefault="009A1DEC" w:rsidP="009A1DEC">
      <w:pPr>
        <w:spacing w:after="0" w:line="240" w:lineRule="auto"/>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3: Extraordinary Adjustments</w:t>
      </w:r>
    </w:p>
    <w:p w14:paraId="1801D4EF" w14:textId="77777777" w:rsidR="009A1DEC" w:rsidRDefault="009A1DEC" w:rsidP="009A1DEC">
      <w:pPr>
        <w:spacing w:after="0" w:line="240" w:lineRule="auto"/>
        <w:rPr>
          <w:rFonts w:ascii="Times New Roman" w:eastAsia="Times New Roman" w:hAnsi="Times New Roman" w:cs="Times New Roman"/>
          <w:sz w:val="24"/>
          <w:szCs w:val="24"/>
        </w:rPr>
      </w:pPr>
      <w:r>
        <w:rPr>
          <w:rFonts w:ascii="Times" w:eastAsia="Times New Roman" w:hAnsi="Times" w:cs="Times New Roman"/>
          <w:sz w:val="24"/>
          <w:szCs w:val="20"/>
        </w:rPr>
        <w:t>Notwithstanding the Annual Adjustment referenced above, should it be deemed necessary in order to maintain or enhance competitiveness, or address current operational, recruitment, or retention challenges at any Division covered by this Agreement, the ERRC may vary the Annual Adjustment in an amount and/or format different from that described above.</w:t>
      </w:r>
    </w:p>
    <w:p w14:paraId="1952A53A" w14:textId="77777777" w:rsidR="009A1DEC" w:rsidRDefault="009A1DEC" w:rsidP="009A1DEC">
      <w:pPr>
        <w:spacing w:after="0" w:line="240" w:lineRule="auto"/>
        <w:rPr>
          <w:rFonts w:ascii="Times New Roman" w:eastAsia="Times New Roman" w:hAnsi="Times New Roman" w:cs="Times New Roman"/>
          <w:sz w:val="24"/>
          <w:szCs w:val="24"/>
        </w:rPr>
      </w:pPr>
    </w:p>
    <w:p w14:paraId="129951BA" w14:textId="77777777" w:rsidR="009A1DEC" w:rsidRDefault="009A1DEC" w:rsidP="009A1DEC">
      <w:pPr>
        <w:spacing w:after="0" w:line="240" w:lineRule="auto"/>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4: Reference to Neutral if Necessary</w:t>
      </w:r>
    </w:p>
    <w:p w14:paraId="1EE11421"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Company and the Union agree that it is preferable for the parties to reach a mutual agreement on the Annual Adjustment, on the basis of the preceding principles, without reference to the Neutral.</w:t>
      </w:r>
    </w:p>
    <w:p w14:paraId="3BCDFB5F" w14:textId="77777777" w:rsidR="009A1DEC" w:rsidRDefault="009A1DEC" w:rsidP="009A1DEC">
      <w:pPr>
        <w:spacing w:after="0" w:line="240" w:lineRule="auto"/>
        <w:rPr>
          <w:rFonts w:ascii="Times New Roman" w:eastAsia="Times New Roman" w:hAnsi="Times New Roman" w:cs="Times New Roman"/>
          <w:sz w:val="24"/>
          <w:szCs w:val="24"/>
        </w:rPr>
      </w:pPr>
    </w:p>
    <w:p w14:paraId="68314CFE"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Should the ERRC not reach agreement on the Continuous Improvement Incentive according to the principles described in Section 2(b), it will be determined by the Neutral after the presentation of evidence regarding the factors considered by the section.  The Neutral’s determination will be guided by the principles embodied in the FFA and by the principles described in this Article.  The Neutral may also address any matter related to an Extraordinary Adjustment on which the ERRC cannot reach agreement. </w:t>
      </w:r>
    </w:p>
    <w:p w14:paraId="4663922D" w14:textId="77777777" w:rsidR="009A1DEC" w:rsidRDefault="009A1DEC" w:rsidP="009A1DEC">
      <w:pPr>
        <w:spacing w:after="0" w:line="240" w:lineRule="auto"/>
        <w:rPr>
          <w:rFonts w:ascii="Times New Roman" w:eastAsia="Times New Roman" w:hAnsi="Times New Roman" w:cs="Times New Roman"/>
          <w:sz w:val="24"/>
          <w:szCs w:val="24"/>
        </w:rPr>
      </w:pPr>
    </w:p>
    <w:p w14:paraId="74EBA362" w14:textId="77777777" w:rsidR="009A1DEC" w:rsidRDefault="009A1DEC" w:rsidP="009A1DEC">
      <w:pPr>
        <w:spacing w:after="0" w:line="240" w:lineRule="auto"/>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5: Timing of Annual Adjustments</w:t>
      </w:r>
    </w:p>
    <w:p w14:paraId="0EE7DB0B"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Wages will be increased by a percentage equal to the Annual Adjustment (equal to the sum of the Base Adjustment and the Improvement Factor) plus or minus any Extraordinary Adjustment (see Table 1, below).</w:t>
      </w:r>
    </w:p>
    <w:p w14:paraId="6FCAF2F6" w14:textId="77777777" w:rsidR="009A1DEC" w:rsidRDefault="009A1DEC" w:rsidP="009A1DEC">
      <w:pPr>
        <w:spacing w:after="0" w:line="240" w:lineRule="auto"/>
        <w:rPr>
          <w:rFonts w:ascii="Times New Roman" w:eastAsia="Times New Roman" w:hAnsi="Times New Roman" w:cs="Times New Roman"/>
          <w:sz w:val="24"/>
          <w:szCs w:val="24"/>
        </w:rPr>
      </w:pPr>
    </w:p>
    <w:p w14:paraId="57D7A986" w14:textId="77777777" w:rsidR="009A1DEC" w:rsidRDefault="009A1DEC" w:rsidP="009A1DEC">
      <w:pPr>
        <w:spacing w:after="0" w:line="240" w:lineRule="auto"/>
        <w:rPr>
          <w:rFonts w:ascii="Times New Roman" w:eastAsia="Times New Roman" w:hAnsi="Times New Roman" w:cs="Times New Roman"/>
          <w:sz w:val="24"/>
          <w:szCs w:val="24"/>
        </w:rPr>
      </w:pPr>
    </w:p>
    <w:p w14:paraId="078F51B9" w14:textId="77777777" w:rsidR="009A1DEC" w:rsidRDefault="009A1DEC" w:rsidP="009A1DEC">
      <w:pPr>
        <w:spacing w:after="0" w:line="240" w:lineRule="auto"/>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1042"/>
        <w:gridCol w:w="1403"/>
        <w:gridCol w:w="970"/>
        <w:gridCol w:w="1220"/>
        <w:gridCol w:w="1549"/>
        <w:gridCol w:w="1336"/>
      </w:tblGrid>
      <w:tr w:rsidR="009A1DEC" w14:paraId="02FDD06E" w14:textId="77777777" w:rsidTr="009A1DEC">
        <w:trPr>
          <w:cantSplit/>
        </w:trPr>
        <w:tc>
          <w:tcPr>
            <w:tcW w:w="5971" w:type="dxa"/>
            <w:gridSpan w:val="5"/>
            <w:tcBorders>
              <w:top w:val="single" w:sz="4" w:space="0" w:color="auto"/>
              <w:left w:val="single" w:sz="4" w:space="0" w:color="auto"/>
              <w:bottom w:val="single" w:sz="4" w:space="0" w:color="auto"/>
              <w:right w:val="single" w:sz="4" w:space="0" w:color="auto"/>
            </w:tcBorders>
            <w:hideMark/>
          </w:tcPr>
          <w:p w14:paraId="203EEA18" w14:textId="77777777" w:rsidR="009A1DEC" w:rsidRDefault="009A1DE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Annual Adjustment</w:t>
            </w:r>
          </w:p>
        </w:tc>
        <w:tc>
          <w:tcPr>
            <w:tcW w:w="1549" w:type="dxa"/>
            <w:tcBorders>
              <w:top w:val="single" w:sz="4" w:space="0" w:color="auto"/>
              <w:left w:val="single" w:sz="4" w:space="0" w:color="auto"/>
              <w:bottom w:val="single" w:sz="4" w:space="0" w:color="auto"/>
              <w:right w:val="single" w:sz="4" w:space="0" w:color="auto"/>
            </w:tcBorders>
            <w:hideMark/>
          </w:tcPr>
          <w:p w14:paraId="28A763ED" w14:textId="77777777" w:rsidR="009A1DEC" w:rsidRDefault="009A1DE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Extraordinary Adjustment</w:t>
            </w:r>
          </w:p>
        </w:tc>
        <w:tc>
          <w:tcPr>
            <w:tcW w:w="1336" w:type="dxa"/>
            <w:tcBorders>
              <w:top w:val="single" w:sz="4" w:space="0" w:color="auto"/>
              <w:left w:val="single" w:sz="4" w:space="0" w:color="auto"/>
              <w:bottom w:val="single" w:sz="4" w:space="0" w:color="auto"/>
              <w:right w:val="single" w:sz="4" w:space="0" w:color="auto"/>
            </w:tcBorders>
            <w:hideMark/>
          </w:tcPr>
          <w:p w14:paraId="38B14055" w14:textId="77777777" w:rsidR="009A1DEC" w:rsidRDefault="009A1DE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 Adjustment</w:t>
            </w:r>
          </w:p>
        </w:tc>
      </w:tr>
      <w:tr w:rsidR="009A1DEC" w14:paraId="31FDE5A4" w14:textId="77777777" w:rsidTr="009A1DEC">
        <w:trPr>
          <w:cantSplit/>
        </w:trPr>
        <w:tc>
          <w:tcPr>
            <w:tcW w:w="1336" w:type="dxa"/>
            <w:tcBorders>
              <w:top w:val="single" w:sz="4" w:space="0" w:color="auto"/>
              <w:left w:val="single" w:sz="4" w:space="0" w:color="auto"/>
              <w:bottom w:val="single" w:sz="4" w:space="0" w:color="auto"/>
              <w:right w:val="single" w:sz="4" w:space="0" w:color="auto"/>
            </w:tcBorders>
            <w:hideMark/>
          </w:tcPr>
          <w:p w14:paraId="5E31AD61" w14:textId="77777777" w:rsidR="009A1DEC" w:rsidRDefault="009A1DE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 Adjustment </w:t>
            </w:r>
          </w:p>
        </w:tc>
        <w:tc>
          <w:tcPr>
            <w:tcW w:w="4635" w:type="dxa"/>
            <w:gridSpan w:val="4"/>
            <w:tcBorders>
              <w:top w:val="single" w:sz="4" w:space="0" w:color="auto"/>
              <w:left w:val="single" w:sz="4" w:space="0" w:color="auto"/>
              <w:bottom w:val="single" w:sz="4" w:space="0" w:color="auto"/>
              <w:right w:val="single" w:sz="4" w:space="0" w:color="auto"/>
            </w:tcBorders>
            <w:hideMark/>
          </w:tcPr>
          <w:p w14:paraId="32D53C88" w14:textId="77777777" w:rsidR="009A1DEC" w:rsidRDefault="009A1DE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Continuous Improvement Incentive</w:t>
            </w:r>
            <w:r>
              <w:rPr>
                <w:rFonts w:ascii="Times New Roman" w:eastAsia="Times New Roman" w:hAnsi="Times New Roman" w:cs="Times New Roman"/>
                <w:sz w:val="24"/>
                <w:szCs w:val="24"/>
              </w:rPr>
              <w:br/>
            </w:r>
          </w:p>
        </w:tc>
        <w:tc>
          <w:tcPr>
            <w:tcW w:w="1549" w:type="dxa"/>
            <w:tcBorders>
              <w:top w:val="single" w:sz="4" w:space="0" w:color="auto"/>
              <w:left w:val="single" w:sz="4" w:space="0" w:color="auto"/>
              <w:bottom w:val="single" w:sz="4" w:space="0" w:color="auto"/>
              <w:right w:val="single" w:sz="4" w:space="0" w:color="auto"/>
            </w:tcBorders>
          </w:tcPr>
          <w:p w14:paraId="397FF32A" w14:textId="77777777" w:rsidR="009A1DEC" w:rsidRDefault="009A1DEC">
            <w:pPr>
              <w:spacing w:after="0" w:line="240" w:lineRule="auto"/>
              <w:jc w:val="center"/>
              <w:rPr>
                <w:rFonts w:ascii="Times New Roman" w:eastAsia="Times New Roman" w:hAnsi="Times New Roman" w:cs="Times New Roman"/>
                <w:sz w:val="24"/>
                <w:szCs w:val="24"/>
              </w:rPr>
            </w:pPr>
          </w:p>
        </w:tc>
        <w:tc>
          <w:tcPr>
            <w:tcW w:w="1336" w:type="dxa"/>
            <w:tcBorders>
              <w:top w:val="single" w:sz="4" w:space="0" w:color="auto"/>
              <w:left w:val="single" w:sz="4" w:space="0" w:color="auto"/>
              <w:bottom w:val="single" w:sz="4" w:space="0" w:color="auto"/>
              <w:right w:val="single" w:sz="4" w:space="0" w:color="auto"/>
            </w:tcBorders>
          </w:tcPr>
          <w:p w14:paraId="7CA07037" w14:textId="77777777" w:rsidR="009A1DEC" w:rsidRDefault="009A1DEC">
            <w:pPr>
              <w:spacing w:after="0" w:line="240" w:lineRule="auto"/>
              <w:jc w:val="center"/>
              <w:rPr>
                <w:rFonts w:ascii="Times New Roman" w:eastAsia="Times New Roman" w:hAnsi="Times New Roman" w:cs="Times New Roman"/>
                <w:sz w:val="24"/>
                <w:szCs w:val="24"/>
              </w:rPr>
            </w:pPr>
          </w:p>
        </w:tc>
      </w:tr>
      <w:tr w:rsidR="009A1DEC" w14:paraId="3C65068D" w14:textId="77777777" w:rsidTr="009A1DEC">
        <w:trPr>
          <w:cantSplit/>
        </w:trPr>
        <w:tc>
          <w:tcPr>
            <w:tcW w:w="1336" w:type="dxa"/>
            <w:tcBorders>
              <w:top w:val="single" w:sz="4" w:space="0" w:color="auto"/>
              <w:left w:val="single" w:sz="4" w:space="0" w:color="auto"/>
              <w:bottom w:val="single" w:sz="4" w:space="0" w:color="auto"/>
              <w:right w:val="single" w:sz="4" w:space="0" w:color="auto"/>
            </w:tcBorders>
            <w:hideMark/>
          </w:tcPr>
          <w:p w14:paraId="745FA190" w14:textId="77777777" w:rsidR="009A1DEC" w:rsidRDefault="009A1DEC">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w:t>
            </w:r>
          </w:p>
        </w:tc>
        <w:tc>
          <w:tcPr>
            <w:tcW w:w="4635" w:type="dxa"/>
            <w:gridSpan w:val="4"/>
            <w:tcBorders>
              <w:top w:val="single" w:sz="4" w:space="0" w:color="auto"/>
              <w:left w:val="single" w:sz="4" w:space="0" w:color="auto"/>
              <w:bottom w:val="single" w:sz="4" w:space="0" w:color="auto"/>
              <w:right w:val="single" w:sz="4" w:space="0" w:color="auto"/>
            </w:tcBorders>
            <w:hideMark/>
          </w:tcPr>
          <w:p w14:paraId="13C5FB1D" w14:textId="77777777" w:rsidR="009A1DEC" w:rsidRDefault="009A1DEC">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w:t>
            </w:r>
          </w:p>
        </w:tc>
        <w:tc>
          <w:tcPr>
            <w:tcW w:w="1549" w:type="dxa"/>
            <w:tcBorders>
              <w:top w:val="single" w:sz="4" w:space="0" w:color="auto"/>
              <w:left w:val="single" w:sz="4" w:space="0" w:color="auto"/>
              <w:bottom w:val="single" w:sz="4" w:space="0" w:color="auto"/>
              <w:right w:val="single" w:sz="4" w:space="0" w:color="auto"/>
            </w:tcBorders>
            <w:hideMark/>
          </w:tcPr>
          <w:p w14:paraId="2D3F4D4B" w14:textId="77777777" w:rsidR="009A1DEC" w:rsidRDefault="009A1DEC">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p>
        </w:tc>
        <w:tc>
          <w:tcPr>
            <w:tcW w:w="1336" w:type="dxa"/>
            <w:tcBorders>
              <w:top w:val="single" w:sz="4" w:space="0" w:color="auto"/>
              <w:left w:val="single" w:sz="4" w:space="0" w:color="auto"/>
              <w:bottom w:val="single" w:sz="4" w:space="0" w:color="auto"/>
              <w:right w:val="single" w:sz="4" w:space="0" w:color="auto"/>
            </w:tcBorders>
            <w:hideMark/>
          </w:tcPr>
          <w:p w14:paraId="70851434" w14:textId="77777777" w:rsidR="009A1DEC" w:rsidRDefault="009A1DEC">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w:t>
            </w:r>
          </w:p>
        </w:tc>
      </w:tr>
      <w:tr w:rsidR="009A1DEC" w14:paraId="514C020F" w14:textId="77777777" w:rsidTr="009A1DEC">
        <w:tc>
          <w:tcPr>
            <w:tcW w:w="1336" w:type="dxa"/>
            <w:tcBorders>
              <w:top w:val="single" w:sz="4" w:space="0" w:color="auto"/>
              <w:left w:val="single" w:sz="4" w:space="0" w:color="auto"/>
              <w:bottom w:val="single" w:sz="4" w:space="0" w:color="auto"/>
              <w:right w:val="single" w:sz="4" w:space="0" w:color="auto"/>
            </w:tcBorders>
          </w:tcPr>
          <w:p w14:paraId="0AB92C36" w14:textId="77777777" w:rsidR="009A1DEC" w:rsidRDefault="009A1DEC">
            <w:pPr>
              <w:spacing w:after="0" w:line="240" w:lineRule="auto"/>
              <w:jc w:val="center"/>
              <w:rPr>
                <w:rFonts w:ascii="Times New Roman" w:eastAsia="Times New Roman" w:hAnsi="Times New Roman" w:cs="Times New Roman"/>
                <w:sz w:val="24"/>
                <w:szCs w:val="24"/>
              </w:rPr>
            </w:pPr>
          </w:p>
        </w:tc>
        <w:tc>
          <w:tcPr>
            <w:tcW w:w="1042" w:type="dxa"/>
            <w:tcBorders>
              <w:top w:val="single" w:sz="4" w:space="0" w:color="auto"/>
              <w:left w:val="single" w:sz="4" w:space="0" w:color="auto"/>
              <w:bottom w:val="single" w:sz="4" w:space="0" w:color="auto"/>
              <w:right w:val="single" w:sz="4" w:space="0" w:color="auto"/>
            </w:tcBorders>
            <w:hideMark/>
          </w:tcPr>
          <w:p w14:paraId="7CE1D70D" w14:textId="77777777" w:rsidR="009A1DEC" w:rsidRDefault="009A1DE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Quality</w:t>
            </w:r>
          </w:p>
        </w:tc>
        <w:tc>
          <w:tcPr>
            <w:tcW w:w="1403" w:type="dxa"/>
            <w:tcBorders>
              <w:top w:val="single" w:sz="4" w:space="0" w:color="auto"/>
              <w:left w:val="single" w:sz="4" w:space="0" w:color="auto"/>
              <w:bottom w:val="single" w:sz="4" w:space="0" w:color="auto"/>
              <w:right w:val="single" w:sz="4" w:space="0" w:color="auto"/>
            </w:tcBorders>
            <w:hideMark/>
          </w:tcPr>
          <w:p w14:paraId="7F03F9D7" w14:textId="77777777" w:rsidR="009A1DEC" w:rsidRDefault="009A1DE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Productivity</w:t>
            </w:r>
          </w:p>
        </w:tc>
        <w:tc>
          <w:tcPr>
            <w:tcW w:w="970" w:type="dxa"/>
            <w:tcBorders>
              <w:top w:val="single" w:sz="4" w:space="0" w:color="auto"/>
              <w:left w:val="single" w:sz="4" w:space="0" w:color="auto"/>
              <w:bottom w:val="single" w:sz="4" w:space="0" w:color="auto"/>
              <w:right w:val="single" w:sz="4" w:space="0" w:color="auto"/>
            </w:tcBorders>
            <w:hideMark/>
          </w:tcPr>
          <w:p w14:paraId="5694B181" w14:textId="77777777" w:rsidR="009A1DEC" w:rsidRDefault="009A1DE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Safety      </w:t>
            </w:r>
          </w:p>
        </w:tc>
        <w:tc>
          <w:tcPr>
            <w:tcW w:w="1220" w:type="dxa"/>
            <w:tcBorders>
              <w:top w:val="single" w:sz="4" w:space="0" w:color="auto"/>
              <w:left w:val="single" w:sz="4" w:space="0" w:color="auto"/>
              <w:bottom w:val="single" w:sz="4" w:space="0" w:color="auto"/>
              <w:right w:val="single" w:sz="4" w:space="0" w:color="auto"/>
            </w:tcBorders>
            <w:hideMark/>
          </w:tcPr>
          <w:p w14:paraId="216A7A35" w14:textId="77777777" w:rsidR="009A1DEC" w:rsidRDefault="009A1DE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Cost Reduction</w:t>
            </w:r>
          </w:p>
        </w:tc>
        <w:tc>
          <w:tcPr>
            <w:tcW w:w="1549" w:type="dxa"/>
            <w:tcBorders>
              <w:top w:val="single" w:sz="4" w:space="0" w:color="auto"/>
              <w:left w:val="single" w:sz="4" w:space="0" w:color="auto"/>
              <w:bottom w:val="single" w:sz="4" w:space="0" w:color="auto"/>
              <w:right w:val="single" w:sz="4" w:space="0" w:color="auto"/>
            </w:tcBorders>
          </w:tcPr>
          <w:p w14:paraId="0CDEFCA7" w14:textId="77777777" w:rsidR="009A1DEC" w:rsidRDefault="009A1DEC">
            <w:pPr>
              <w:spacing w:after="0" w:line="240" w:lineRule="auto"/>
              <w:jc w:val="center"/>
              <w:rPr>
                <w:rFonts w:ascii="Times New Roman" w:eastAsia="Times New Roman" w:hAnsi="Times New Roman" w:cs="Times New Roman"/>
                <w:sz w:val="24"/>
                <w:szCs w:val="24"/>
              </w:rPr>
            </w:pPr>
          </w:p>
        </w:tc>
        <w:tc>
          <w:tcPr>
            <w:tcW w:w="1336" w:type="dxa"/>
            <w:tcBorders>
              <w:top w:val="single" w:sz="4" w:space="0" w:color="auto"/>
              <w:left w:val="single" w:sz="4" w:space="0" w:color="auto"/>
              <w:bottom w:val="single" w:sz="4" w:space="0" w:color="auto"/>
              <w:right w:val="single" w:sz="4" w:space="0" w:color="auto"/>
            </w:tcBorders>
          </w:tcPr>
          <w:p w14:paraId="618F4B63" w14:textId="77777777" w:rsidR="009A1DEC" w:rsidRDefault="009A1DEC">
            <w:pPr>
              <w:spacing w:after="0" w:line="240" w:lineRule="auto"/>
              <w:jc w:val="center"/>
              <w:rPr>
                <w:rFonts w:ascii="Times New Roman" w:eastAsia="Times New Roman" w:hAnsi="Times New Roman" w:cs="Times New Roman"/>
                <w:sz w:val="24"/>
                <w:szCs w:val="24"/>
              </w:rPr>
            </w:pPr>
          </w:p>
        </w:tc>
      </w:tr>
      <w:tr w:rsidR="009A1DEC" w14:paraId="1DF6FBD6" w14:textId="77777777" w:rsidTr="009A1DEC">
        <w:tc>
          <w:tcPr>
            <w:tcW w:w="1336" w:type="dxa"/>
            <w:tcBorders>
              <w:top w:val="single" w:sz="4" w:space="0" w:color="auto"/>
              <w:left w:val="single" w:sz="4" w:space="0" w:color="auto"/>
              <w:bottom w:val="single" w:sz="4" w:space="0" w:color="auto"/>
              <w:right w:val="single" w:sz="4" w:space="0" w:color="auto"/>
            </w:tcBorders>
            <w:hideMark/>
          </w:tcPr>
          <w:p w14:paraId="6BF7E545" w14:textId="77777777" w:rsidR="009A1DEC" w:rsidRDefault="009A1DE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Annual % change in CPI </w:t>
            </w:r>
          </w:p>
        </w:tc>
        <w:tc>
          <w:tcPr>
            <w:tcW w:w="1042" w:type="dxa"/>
            <w:tcBorders>
              <w:top w:val="single" w:sz="4" w:space="0" w:color="auto"/>
              <w:left w:val="single" w:sz="4" w:space="0" w:color="auto"/>
              <w:bottom w:val="single" w:sz="4" w:space="0" w:color="auto"/>
              <w:right w:val="single" w:sz="4" w:space="0" w:color="auto"/>
            </w:tcBorders>
            <w:hideMark/>
          </w:tcPr>
          <w:p w14:paraId="20237085" w14:textId="77777777" w:rsidR="009A1DEC" w:rsidRDefault="009A1DE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or 0.25</w:t>
            </w:r>
          </w:p>
        </w:tc>
        <w:tc>
          <w:tcPr>
            <w:tcW w:w="1403" w:type="dxa"/>
            <w:tcBorders>
              <w:top w:val="single" w:sz="4" w:space="0" w:color="auto"/>
              <w:left w:val="single" w:sz="4" w:space="0" w:color="auto"/>
              <w:bottom w:val="single" w:sz="4" w:space="0" w:color="auto"/>
              <w:right w:val="single" w:sz="4" w:space="0" w:color="auto"/>
            </w:tcBorders>
            <w:hideMark/>
          </w:tcPr>
          <w:p w14:paraId="0AA059E3" w14:textId="77777777" w:rsidR="009A1DEC" w:rsidRDefault="009A1DE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or 0.25</w:t>
            </w:r>
          </w:p>
        </w:tc>
        <w:tc>
          <w:tcPr>
            <w:tcW w:w="970" w:type="dxa"/>
            <w:tcBorders>
              <w:top w:val="single" w:sz="4" w:space="0" w:color="auto"/>
              <w:left w:val="single" w:sz="4" w:space="0" w:color="auto"/>
              <w:bottom w:val="single" w:sz="4" w:space="0" w:color="auto"/>
              <w:right w:val="single" w:sz="4" w:space="0" w:color="auto"/>
            </w:tcBorders>
            <w:hideMark/>
          </w:tcPr>
          <w:p w14:paraId="44A51C73" w14:textId="77777777" w:rsidR="009A1DEC" w:rsidRDefault="009A1DE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or 0.25</w:t>
            </w:r>
          </w:p>
        </w:tc>
        <w:tc>
          <w:tcPr>
            <w:tcW w:w="1220" w:type="dxa"/>
            <w:tcBorders>
              <w:top w:val="single" w:sz="4" w:space="0" w:color="auto"/>
              <w:left w:val="single" w:sz="4" w:space="0" w:color="auto"/>
              <w:bottom w:val="single" w:sz="4" w:space="0" w:color="auto"/>
              <w:right w:val="single" w:sz="4" w:space="0" w:color="auto"/>
            </w:tcBorders>
            <w:hideMark/>
          </w:tcPr>
          <w:p w14:paraId="0D415075" w14:textId="77777777" w:rsidR="009A1DEC" w:rsidRDefault="009A1DE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or 0.25</w:t>
            </w:r>
          </w:p>
        </w:tc>
        <w:tc>
          <w:tcPr>
            <w:tcW w:w="1549" w:type="dxa"/>
            <w:tcBorders>
              <w:top w:val="single" w:sz="4" w:space="0" w:color="auto"/>
              <w:left w:val="single" w:sz="4" w:space="0" w:color="auto"/>
              <w:bottom w:val="single" w:sz="4" w:space="0" w:color="auto"/>
              <w:right w:val="single" w:sz="4" w:space="0" w:color="auto"/>
            </w:tcBorders>
            <w:hideMark/>
          </w:tcPr>
          <w:p w14:paraId="1DB84277" w14:textId="77777777" w:rsidR="009A1DEC" w:rsidRDefault="009A1DE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336" w:type="dxa"/>
            <w:tcBorders>
              <w:top w:val="single" w:sz="4" w:space="0" w:color="auto"/>
              <w:left w:val="single" w:sz="4" w:space="0" w:color="auto"/>
              <w:bottom w:val="single" w:sz="4" w:space="0" w:color="auto"/>
              <w:right w:val="single" w:sz="4" w:space="0" w:color="auto"/>
            </w:tcBorders>
          </w:tcPr>
          <w:p w14:paraId="40DA9E48" w14:textId="77777777" w:rsidR="009A1DEC" w:rsidRDefault="009A1DEC">
            <w:pPr>
              <w:spacing w:after="0" w:line="240" w:lineRule="auto"/>
              <w:jc w:val="center"/>
              <w:rPr>
                <w:rFonts w:ascii="Times New Roman" w:eastAsia="Times New Roman" w:hAnsi="Times New Roman" w:cs="Times New Roman"/>
                <w:sz w:val="24"/>
                <w:szCs w:val="24"/>
              </w:rPr>
            </w:pPr>
          </w:p>
        </w:tc>
      </w:tr>
    </w:tbl>
    <w:p w14:paraId="272805C1" w14:textId="77777777" w:rsidR="009A1DEC" w:rsidRDefault="009A1DEC" w:rsidP="009A1DEC">
      <w:pPr>
        <w:spacing w:after="0" w:line="240" w:lineRule="auto"/>
        <w:rPr>
          <w:rFonts w:ascii="Times New Roman" w:eastAsia="Times New Roman" w:hAnsi="Times New Roman" w:cs="Times New Roman"/>
          <w:sz w:val="24"/>
          <w:szCs w:val="24"/>
        </w:rPr>
      </w:pPr>
    </w:p>
    <w:p w14:paraId="45717BC1" w14:textId="77777777" w:rsidR="009A1DEC" w:rsidRDefault="009A1DEC" w:rsidP="009A1DEC">
      <w:pPr>
        <w:spacing w:after="0" w:line="240" w:lineRule="auto"/>
        <w:outlineLvl w:val="0"/>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D = A +/- C</w:t>
      </w:r>
    </w:p>
    <w:p w14:paraId="2DA56F42" w14:textId="77777777" w:rsidR="009A1DEC" w:rsidRDefault="009A1DEC" w:rsidP="009A1DEC">
      <w:pPr>
        <w:spacing w:after="0" w:line="240" w:lineRule="auto"/>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B = Lump Sum Payment</w:t>
      </w:r>
    </w:p>
    <w:p w14:paraId="3EAA1024" w14:textId="77777777" w:rsidR="009A1DEC" w:rsidRDefault="009A1DEC" w:rsidP="009A1DEC">
      <w:pPr>
        <w:spacing w:after="0" w:line="240" w:lineRule="auto"/>
        <w:rPr>
          <w:rFonts w:ascii="Times New Roman" w:eastAsia="Times New Roman" w:hAnsi="Times New Roman" w:cs="Times New Roman"/>
          <w:sz w:val="24"/>
          <w:szCs w:val="24"/>
        </w:rPr>
      </w:pPr>
    </w:p>
    <w:p w14:paraId="1D3A14C4" w14:textId="77777777" w:rsidR="009A1DEC" w:rsidRDefault="009A1DEC" w:rsidP="009A1DEC">
      <w:pPr>
        <w:spacing w:after="0" w:line="240" w:lineRule="auto"/>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A = Annual % change in CPI</w:t>
      </w:r>
    </w:p>
    <w:p w14:paraId="583B54F4"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 0.25% for meeting each target (Quality, Productivity, Safety, Cost Reduction)</w:t>
      </w:r>
    </w:p>
    <w:p w14:paraId="773705DB"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 +/- an amount not to exceed A+B</w:t>
      </w:r>
    </w:p>
    <w:p w14:paraId="14E88E02"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 Total Annual Adjustment</w:t>
      </w:r>
    </w:p>
    <w:p w14:paraId="389CA87C" w14:textId="77777777" w:rsidR="009A1DEC" w:rsidRDefault="009A1DEC" w:rsidP="009A1DEC">
      <w:pPr>
        <w:spacing w:after="0" w:line="240" w:lineRule="auto"/>
        <w:rPr>
          <w:rFonts w:ascii="Times New Roman" w:eastAsia="Times New Roman" w:hAnsi="Times New Roman" w:cs="Times New Roman"/>
          <w:sz w:val="24"/>
          <w:szCs w:val="24"/>
        </w:rPr>
      </w:pPr>
    </w:p>
    <w:p w14:paraId="6CF87B01"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Unless the ERRC determines otherwise, the Annual Adjustment and Continuous Improvement Incentive will be implemented on January 1 of each year.</w:t>
      </w:r>
    </w:p>
    <w:p w14:paraId="1393CD07" w14:textId="77777777" w:rsidR="009A1DEC" w:rsidRDefault="009A1DEC" w:rsidP="009A1DEC">
      <w:pPr>
        <w:spacing w:after="0" w:line="240" w:lineRule="auto"/>
        <w:rPr>
          <w:rFonts w:ascii="Times New Roman" w:eastAsia="Times New Roman" w:hAnsi="Times New Roman" w:cs="Times New Roman"/>
          <w:sz w:val="24"/>
          <w:szCs w:val="24"/>
        </w:rPr>
      </w:pPr>
    </w:p>
    <w:p w14:paraId="282D3C2B"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parties recognize and agree that a transitional wage adjustment may be implemented should a </w:t>
      </w:r>
      <w:proofErr w:type="gramStart"/>
      <w:r>
        <w:rPr>
          <w:rFonts w:ascii="Times New Roman" w:eastAsia="Times New Roman" w:hAnsi="Times New Roman" w:cs="Times New Roman"/>
          <w:sz w:val="24"/>
          <w:szCs w:val="24"/>
        </w:rPr>
        <w:t>Division</w:t>
      </w:r>
      <w:proofErr w:type="gramEnd"/>
      <w:r>
        <w:rPr>
          <w:rFonts w:ascii="Times New Roman" w:eastAsia="Times New Roman" w:hAnsi="Times New Roman" w:cs="Times New Roman"/>
          <w:sz w:val="24"/>
          <w:szCs w:val="24"/>
        </w:rPr>
        <w:t xml:space="preserve"> become subject to the terms of this Agreement prior to their next full annual adjustment date.</w:t>
      </w:r>
    </w:p>
    <w:p w14:paraId="6A6A010E" w14:textId="77777777" w:rsidR="009A1DEC" w:rsidRDefault="009A1DEC" w:rsidP="009A1DEC">
      <w:pPr>
        <w:spacing w:after="0" w:line="240" w:lineRule="auto"/>
        <w:rPr>
          <w:rFonts w:ascii="Times New Roman" w:eastAsia="Times New Roman" w:hAnsi="Times New Roman" w:cs="Times New Roman"/>
          <w:sz w:val="24"/>
          <w:szCs w:val="24"/>
        </w:rPr>
      </w:pPr>
    </w:p>
    <w:p w14:paraId="7FB76234"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adjustment shall commence in the first pay period following each Division’s annual adjustment date, and on the applicable anniversary date thereafter.</w:t>
      </w:r>
    </w:p>
    <w:p w14:paraId="393F6937" w14:textId="77777777" w:rsidR="009A1DEC" w:rsidRDefault="009A1DEC" w:rsidP="009A1DEC">
      <w:pPr>
        <w:spacing w:after="0" w:line="240" w:lineRule="auto"/>
        <w:rPr>
          <w:rFonts w:ascii="Times New Roman" w:eastAsia="Times New Roman" w:hAnsi="Times New Roman" w:cs="Times New Roman"/>
          <w:sz w:val="24"/>
          <w:szCs w:val="24"/>
        </w:rPr>
      </w:pPr>
    </w:p>
    <w:p w14:paraId="50B4346D"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bookmarkStart w:id="23" w:name="_Toc77406744"/>
    </w:p>
    <w:p w14:paraId="2C4C2472" w14:textId="77777777" w:rsidR="009A1DEC" w:rsidRDefault="009A1DEC" w:rsidP="009A1DEC">
      <w:pPr>
        <w:keepNext/>
        <w:spacing w:after="0" w:line="240" w:lineRule="auto"/>
        <w:jc w:val="center"/>
        <w:outlineLvl w:val="0"/>
        <w:rPr>
          <w:rFonts w:ascii="Times New Roman" w:eastAsia="Times New Roman" w:hAnsi="Times New Roman" w:cs="Times New Roman"/>
          <w:b/>
          <w:snapToGrid w:val="0"/>
          <w:sz w:val="24"/>
          <w:szCs w:val="24"/>
          <w:u w:val="single"/>
        </w:rPr>
      </w:pPr>
      <w:r>
        <w:rPr>
          <w:rFonts w:ascii="Times New Roman" w:eastAsia="Times New Roman" w:hAnsi="Times New Roman" w:cs="Times New Roman"/>
          <w:b/>
          <w:snapToGrid w:val="0"/>
          <w:sz w:val="24"/>
          <w:szCs w:val="24"/>
          <w:u w:val="single"/>
        </w:rPr>
        <w:lastRenderedPageBreak/>
        <w:t xml:space="preserve">ARTICLE 17  </w:t>
      </w:r>
    </w:p>
    <w:p w14:paraId="001F0402" w14:textId="77777777" w:rsidR="009A1DEC" w:rsidRDefault="009A1DEC" w:rsidP="009A1DEC">
      <w:pPr>
        <w:keepNext/>
        <w:spacing w:after="0" w:line="240" w:lineRule="auto"/>
        <w:jc w:val="center"/>
        <w:outlineLvl w:val="0"/>
        <w:rPr>
          <w:rFonts w:ascii="Times New Roman" w:eastAsia="Times New Roman" w:hAnsi="Times New Roman" w:cs="Times New Roman"/>
          <w:b/>
          <w:snapToGrid w:val="0"/>
          <w:sz w:val="24"/>
          <w:szCs w:val="24"/>
        </w:rPr>
      </w:pPr>
      <w:r>
        <w:rPr>
          <w:rFonts w:ascii="Times New Roman" w:eastAsia="Times New Roman" w:hAnsi="Times New Roman" w:cs="Times New Roman"/>
          <w:b/>
          <w:snapToGrid w:val="0"/>
          <w:sz w:val="24"/>
          <w:szCs w:val="24"/>
        </w:rPr>
        <w:t>WORKING HOURS, SHIFT HOURS, OVERTIME, BREAKS &amp; LUNCH PERIODS</w:t>
      </w:r>
      <w:bookmarkEnd w:id="23"/>
    </w:p>
    <w:p w14:paraId="40E964FE" w14:textId="77777777" w:rsidR="009A1DEC" w:rsidRDefault="009A1DEC" w:rsidP="009A1DEC">
      <w:pPr>
        <w:spacing w:after="0" w:line="240" w:lineRule="auto"/>
        <w:ind w:right="432"/>
        <w:rPr>
          <w:rFonts w:ascii="Times New Roman" w:eastAsia="Times New Roman" w:hAnsi="Times New Roman" w:cs="Times New Roman"/>
          <w:b/>
          <w:bCs/>
          <w:sz w:val="24"/>
          <w:szCs w:val="24"/>
        </w:rPr>
      </w:pPr>
    </w:p>
    <w:p w14:paraId="54D43AD1" w14:textId="77777777" w:rsidR="009A1DEC" w:rsidRDefault="009A1DEC" w:rsidP="009A1DEC">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Employees normally work an eight-hour day, five days per week with a 30-minute unpaid lunch break and two 10-minute paid rest periods. </w:t>
      </w:r>
      <w:r>
        <w:rPr>
          <w:rFonts w:ascii="Times New Roman" w:eastAsia="Times New Roman" w:hAnsi="Times New Roman" w:cs="Times New Roman"/>
          <w:sz w:val="24"/>
          <w:szCs w:val="24"/>
        </w:rPr>
        <w:t xml:space="preserve">Employees that work beyond nine (9) hours will be provided an additional ten (10) minute break to be taken at the end of the ninth hour.  </w:t>
      </w:r>
      <w:r>
        <w:rPr>
          <w:rFonts w:ascii="Times New Roman" w:eastAsia="Times New Roman" w:hAnsi="Times New Roman" w:cs="Times New Roman"/>
          <w:sz w:val="24"/>
          <w:szCs w:val="24"/>
          <w:lang w:val="en-GB"/>
        </w:rPr>
        <w:t xml:space="preserve">Unless otherwise scheduled, the regular </w:t>
      </w:r>
      <w:proofErr w:type="gramStart"/>
      <w:r>
        <w:rPr>
          <w:rFonts w:ascii="Times New Roman" w:eastAsia="Times New Roman" w:hAnsi="Times New Roman" w:cs="Times New Roman"/>
          <w:sz w:val="24"/>
          <w:szCs w:val="24"/>
          <w:lang w:val="en-GB"/>
        </w:rPr>
        <w:t>work-week</w:t>
      </w:r>
      <w:proofErr w:type="gramEnd"/>
      <w:r>
        <w:rPr>
          <w:rFonts w:ascii="Times New Roman" w:eastAsia="Times New Roman" w:hAnsi="Times New Roman" w:cs="Times New Roman"/>
          <w:sz w:val="24"/>
          <w:szCs w:val="24"/>
          <w:lang w:val="en-GB"/>
        </w:rPr>
        <w:t xml:space="preserve"> is from Monday to Friday.</w:t>
      </w:r>
    </w:p>
    <w:p w14:paraId="6CE14448"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19056EA0" w14:textId="77777777" w:rsidR="009A1DEC" w:rsidRDefault="009A1DEC" w:rsidP="009A1DEC">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These shifts may change to meet customer demand or for other business reasons. Employees will be given at least five (5) days advance notice, whenever possible.  In some </w:t>
      </w:r>
      <w:proofErr w:type="gramStart"/>
      <w:r>
        <w:rPr>
          <w:rFonts w:ascii="Times New Roman" w:eastAsia="Times New Roman" w:hAnsi="Times New Roman" w:cs="Times New Roman"/>
          <w:sz w:val="24"/>
          <w:szCs w:val="24"/>
          <w:lang w:val="en-GB"/>
        </w:rPr>
        <w:t>cases</w:t>
      </w:r>
      <w:proofErr w:type="gramEnd"/>
      <w:r>
        <w:rPr>
          <w:rFonts w:ascii="Times New Roman" w:eastAsia="Times New Roman" w:hAnsi="Times New Roman" w:cs="Times New Roman"/>
          <w:sz w:val="24"/>
          <w:szCs w:val="24"/>
          <w:lang w:val="en-GB"/>
        </w:rPr>
        <w:t xml:space="preserve"> Employees may have to work special or staggered hours. </w:t>
      </w:r>
    </w:p>
    <w:p w14:paraId="0071BC55"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2652B1F1" w14:textId="77777777" w:rsidR="009A1DEC" w:rsidRDefault="009A1DEC" w:rsidP="009A1DEC">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When scheduling changes become </w:t>
      </w:r>
      <w:proofErr w:type="gramStart"/>
      <w:r>
        <w:rPr>
          <w:rFonts w:ascii="Times New Roman" w:eastAsia="Times New Roman" w:hAnsi="Times New Roman" w:cs="Times New Roman"/>
          <w:sz w:val="24"/>
          <w:szCs w:val="24"/>
          <w:lang w:val="en-GB"/>
        </w:rPr>
        <w:t>necessary</w:t>
      </w:r>
      <w:proofErr w:type="gramEnd"/>
      <w:r>
        <w:rPr>
          <w:rFonts w:ascii="Times New Roman" w:eastAsia="Times New Roman" w:hAnsi="Times New Roman" w:cs="Times New Roman"/>
          <w:sz w:val="24"/>
          <w:szCs w:val="24"/>
          <w:lang w:val="en-GB"/>
        </w:rPr>
        <w:t xml:space="preserve"> they will be discussed with Employees and the Employee Advocate and shall be implemented with as much advance notice as possible.</w:t>
      </w:r>
    </w:p>
    <w:p w14:paraId="4D8132B5" w14:textId="77777777" w:rsidR="009A1DEC" w:rsidRDefault="009A1DEC" w:rsidP="009A1DEC">
      <w:pPr>
        <w:spacing w:after="0" w:line="240" w:lineRule="auto"/>
        <w:rPr>
          <w:rFonts w:ascii="Times New Roman" w:eastAsia="Times New Roman" w:hAnsi="Times New Roman" w:cs="Times New Roman"/>
          <w:sz w:val="24"/>
          <w:szCs w:val="24"/>
        </w:rPr>
      </w:pPr>
    </w:p>
    <w:p w14:paraId="70832C05"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Nothing in this Article is to be construed as a guarantee of any number of hours of work per day or days of work per week.</w:t>
      </w:r>
    </w:p>
    <w:p w14:paraId="733CB14D" w14:textId="77777777" w:rsidR="009A1DEC" w:rsidRDefault="009A1DEC" w:rsidP="009A1DEC">
      <w:pPr>
        <w:spacing w:after="0" w:line="240" w:lineRule="auto"/>
        <w:rPr>
          <w:rFonts w:ascii="Times New Roman" w:eastAsia="Times New Roman" w:hAnsi="Times New Roman" w:cs="Times New Roman"/>
          <w:sz w:val="24"/>
          <w:szCs w:val="24"/>
        </w:rPr>
      </w:pPr>
    </w:p>
    <w:p w14:paraId="7A6ACFFB" w14:textId="77777777" w:rsidR="009A1DEC" w:rsidRDefault="009A1DEC" w:rsidP="009A1DEC">
      <w:pPr>
        <w:spacing w:after="0" w:line="240" w:lineRule="auto"/>
        <w:ind w:right="4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purpose of determining shift premium, the first shift is any shift that regularly starts on or after 4:00 a.m. but before 11:00 a.m. The second shift is any shift that regularly starts on or after 11:00 a.m. but before 7:00 p.m. The third shift is any shift that regularly starts on or after 7:00 p.m. but before 4:00 a.m. </w:t>
      </w:r>
    </w:p>
    <w:p w14:paraId="6EB9B782" w14:textId="77777777" w:rsidR="009A1DEC" w:rsidRDefault="009A1DEC" w:rsidP="009A1DEC">
      <w:pPr>
        <w:spacing w:after="0" w:line="240" w:lineRule="auto"/>
        <w:ind w:right="432"/>
        <w:rPr>
          <w:rFonts w:ascii="Times New Roman" w:eastAsia="Times New Roman" w:hAnsi="Times New Roman" w:cs="Times New Roman"/>
          <w:sz w:val="24"/>
          <w:szCs w:val="24"/>
        </w:rPr>
      </w:pPr>
    </w:p>
    <w:p w14:paraId="65C1E2A5" w14:textId="77777777" w:rsidR="009A1DEC" w:rsidRDefault="009A1DEC" w:rsidP="009A1DEC">
      <w:pPr>
        <w:spacing w:after="0" w:line="240" w:lineRule="auto"/>
        <w:ind w:right="432"/>
        <w:rPr>
          <w:rFonts w:ascii="Times New Roman" w:eastAsia="Times New Roman" w:hAnsi="Times New Roman" w:cs="Times New Roman"/>
          <w:sz w:val="24"/>
          <w:szCs w:val="24"/>
        </w:rPr>
      </w:pPr>
      <w:r>
        <w:rPr>
          <w:rFonts w:ascii="Times New Roman" w:eastAsia="Times New Roman" w:hAnsi="Times New Roman" w:cs="Times New Roman"/>
          <w:sz w:val="24"/>
          <w:szCs w:val="24"/>
        </w:rPr>
        <w:t>Prior to the introduction of an alternate work schedule the parties will discuss in advance the shift hours, start times and other scheduling issues related to the alternate work schedule.  No changes to compensation or other matters covered by the terms of the Agreement shall be made without mutual agreement.</w:t>
      </w:r>
    </w:p>
    <w:p w14:paraId="5A20CDD9" w14:textId="77777777" w:rsidR="009A1DEC" w:rsidRDefault="009A1DEC" w:rsidP="009A1DEC">
      <w:pPr>
        <w:spacing w:after="0" w:line="240" w:lineRule="auto"/>
        <w:rPr>
          <w:rFonts w:ascii="Times New Roman" w:eastAsia="Times New Roman" w:hAnsi="Times New Roman" w:cs="Times New Roman"/>
          <w:sz w:val="24"/>
          <w:szCs w:val="24"/>
        </w:rPr>
      </w:pPr>
    </w:p>
    <w:p w14:paraId="3785EBFA" w14:textId="77777777" w:rsidR="009A1DEC" w:rsidRDefault="009A1DEC" w:rsidP="009A1DEC">
      <w:pPr>
        <w:keepNext/>
        <w:spacing w:after="0" w:line="240" w:lineRule="auto"/>
        <w:outlineLvl w:val="1"/>
        <w:rPr>
          <w:rFonts w:ascii="Times New Roman" w:eastAsia="Times New Roman" w:hAnsi="Times New Roman" w:cs="Times New Roman"/>
          <w:b/>
          <w:snapToGrid w:val="0"/>
          <w:sz w:val="24"/>
          <w:szCs w:val="24"/>
        </w:rPr>
      </w:pPr>
      <w:bookmarkStart w:id="24" w:name="_Toc77406745"/>
      <w:r>
        <w:rPr>
          <w:rFonts w:ascii="Times New Roman" w:eastAsia="Times New Roman" w:hAnsi="Times New Roman" w:cs="Times New Roman"/>
          <w:b/>
          <w:snapToGrid w:val="0"/>
          <w:sz w:val="24"/>
          <w:szCs w:val="24"/>
        </w:rPr>
        <w:t>Section 1: Overtime Pay</w:t>
      </w:r>
      <w:bookmarkEnd w:id="24"/>
    </w:p>
    <w:p w14:paraId="27BAB01C"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Overtime is sometimes necessary to meet production schedules, address unforeseen circumstances and most importantly, meet the needs of our customers.  The Company will determine and schedule overtime and shall give notice of overtime as far in advance as practical.  Overtime shall be distributed on a voluntary basis except where there are insufficient volunteers to perform the required work.  Overtime premiums of time</w:t>
      </w:r>
      <w:r>
        <w:rPr>
          <w:rFonts w:ascii="Times New Roman" w:eastAsia="Times New Roman" w:hAnsi="Times New Roman" w:cs="Times New Roman"/>
          <w:sz w:val="24"/>
          <w:szCs w:val="24"/>
        </w:rPr>
        <w:t xml:space="preserve"> and one-half will be paid for all time worked by an employee </w:t>
      </w:r>
      <w:proofErr w:type="gramStart"/>
      <w:r>
        <w:rPr>
          <w:rFonts w:ascii="Times New Roman" w:eastAsia="Times New Roman" w:hAnsi="Times New Roman" w:cs="Times New Roman"/>
          <w:sz w:val="24"/>
          <w:szCs w:val="24"/>
        </w:rPr>
        <w:t>in excess of</w:t>
      </w:r>
      <w:proofErr w:type="gramEnd"/>
      <w:r>
        <w:rPr>
          <w:rFonts w:ascii="Times New Roman" w:eastAsia="Times New Roman" w:hAnsi="Times New Roman" w:cs="Times New Roman"/>
          <w:sz w:val="24"/>
          <w:szCs w:val="24"/>
        </w:rPr>
        <w:t xml:space="preserve"> forty (40) hours in a week. </w:t>
      </w:r>
    </w:p>
    <w:p w14:paraId="4002F74A" w14:textId="77777777" w:rsidR="009A1DEC" w:rsidRDefault="009A1DEC" w:rsidP="009A1DEC">
      <w:pPr>
        <w:spacing w:after="0" w:line="240" w:lineRule="auto"/>
        <w:rPr>
          <w:rFonts w:ascii="Times New Roman" w:eastAsia="Times New Roman" w:hAnsi="Times New Roman" w:cs="Times New Roman"/>
          <w:sz w:val="24"/>
          <w:szCs w:val="24"/>
        </w:rPr>
      </w:pPr>
    </w:p>
    <w:p w14:paraId="4CD5B8E9"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 xml:space="preserve">Employees will be paid at a rate of two times their straight time earnings for hours worked on Sunday, provided they have no unexcused absence during that week.  Such overtime premiums shall only apply where Sunday is not part of the Employee’s regularly scheduled workweek. </w:t>
      </w:r>
    </w:p>
    <w:p w14:paraId="3E23931E"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75CFC2E2" w14:textId="77777777" w:rsidR="009A1DEC" w:rsidRDefault="009A1DEC" w:rsidP="009A1DEC">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b/>
          <w:sz w:val="24"/>
          <w:szCs w:val="24"/>
          <w:lang w:val="en-GB"/>
        </w:rPr>
        <w:t>Note:</w:t>
      </w:r>
      <w:r>
        <w:rPr>
          <w:rFonts w:ascii="Times New Roman" w:eastAsia="Times New Roman" w:hAnsi="Times New Roman" w:cs="Times New Roman"/>
          <w:sz w:val="24"/>
          <w:szCs w:val="24"/>
          <w:lang w:val="en-GB"/>
        </w:rPr>
        <w:t xml:space="preserve">  Overtime must have prior approval of management and must be accurately recorded and reported to management.  Divisions covered under the terms of this Agreement shall maintain their existing system of recording, monitoring and fairly distributing overtime.</w:t>
      </w:r>
    </w:p>
    <w:p w14:paraId="3E7441E7"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0D1100AE" w14:textId="77777777" w:rsidR="009A1DEC" w:rsidRDefault="009A1DEC" w:rsidP="009A1DEC">
      <w:pPr>
        <w:spacing w:after="0" w:line="240" w:lineRule="auto"/>
        <w:ind w:right="432"/>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Employees required to work on a holiday are entitled to 1½ times their regular rate for hours worked, plus a holiday pay premium of normal scheduled hours at their regular rate.</w:t>
      </w:r>
    </w:p>
    <w:p w14:paraId="6053CACE" w14:textId="77777777" w:rsidR="009A1DEC" w:rsidRDefault="009A1DEC" w:rsidP="009A1DEC">
      <w:pPr>
        <w:spacing w:after="0" w:line="240" w:lineRule="auto"/>
        <w:ind w:right="432"/>
        <w:rPr>
          <w:rFonts w:ascii="Times New Roman" w:eastAsia="Times New Roman" w:hAnsi="Times New Roman" w:cs="Times New Roman"/>
          <w:sz w:val="24"/>
          <w:szCs w:val="24"/>
          <w:lang w:val="en-GB"/>
        </w:rPr>
      </w:pPr>
    </w:p>
    <w:p w14:paraId="09983880" w14:textId="77777777" w:rsidR="009A1DEC" w:rsidRDefault="009A1DEC" w:rsidP="009A1DEC">
      <w:pPr>
        <w:spacing w:after="0" w:line="240" w:lineRule="auto"/>
        <w:ind w:right="432"/>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Employees who work one (1) hour or more of pre-shift overtime will be provided an additional ten (10) minute break to be taken prior to the start of their regularly scheduled shift.</w:t>
      </w:r>
    </w:p>
    <w:p w14:paraId="2FBC3D0D" w14:textId="77777777" w:rsidR="009A1DEC" w:rsidRDefault="009A1DEC" w:rsidP="009A1DEC">
      <w:pPr>
        <w:spacing w:after="0" w:line="240" w:lineRule="auto"/>
        <w:ind w:right="432"/>
        <w:rPr>
          <w:rFonts w:ascii="Times New Roman" w:eastAsia="Times New Roman" w:hAnsi="Times New Roman" w:cs="Times New Roman"/>
          <w:sz w:val="24"/>
          <w:szCs w:val="24"/>
        </w:rPr>
      </w:pPr>
    </w:p>
    <w:p w14:paraId="637ED830" w14:textId="77777777" w:rsidR="009A1DEC" w:rsidRDefault="009A1DEC" w:rsidP="009A1DEC">
      <w:pPr>
        <w:spacing w:after="0" w:line="240" w:lineRule="auto"/>
        <w:ind w:right="432"/>
        <w:rPr>
          <w:rFonts w:ascii="Times New Roman" w:eastAsia="Times New Roman" w:hAnsi="Times New Roman" w:cs="Times New Roman"/>
          <w:sz w:val="24"/>
          <w:szCs w:val="24"/>
        </w:rPr>
      </w:pPr>
      <w:r>
        <w:rPr>
          <w:rFonts w:ascii="Times New Roman" w:eastAsia="Times New Roman" w:hAnsi="Times New Roman" w:cs="Times New Roman"/>
          <w:sz w:val="24"/>
          <w:szCs w:val="24"/>
        </w:rPr>
        <w:t>There shall be no duplication or pyramiding of overtime or premium pay.</w:t>
      </w:r>
    </w:p>
    <w:p w14:paraId="143899AF" w14:textId="77777777" w:rsidR="009A1DEC" w:rsidRDefault="009A1DEC" w:rsidP="009A1DEC">
      <w:pPr>
        <w:spacing w:after="0" w:line="240" w:lineRule="auto"/>
        <w:ind w:right="432"/>
        <w:rPr>
          <w:rFonts w:ascii="Times New Roman" w:eastAsia="Times New Roman" w:hAnsi="Times New Roman" w:cs="Times New Roman"/>
          <w:b/>
          <w:sz w:val="24"/>
          <w:szCs w:val="24"/>
        </w:rPr>
      </w:pPr>
    </w:p>
    <w:p w14:paraId="5A6C85CC" w14:textId="77777777" w:rsidR="009A1DEC" w:rsidRDefault="009A1DEC" w:rsidP="009A1DEC">
      <w:pPr>
        <w:keepNext/>
        <w:spacing w:after="0" w:line="240" w:lineRule="auto"/>
        <w:outlineLvl w:val="1"/>
        <w:rPr>
          <w:rFonts w:ascii="Times New Roman" w:eastAsia="Times New Roman" w:hAnsi="Times New Roman" w:cs="Times New Roman"/>
          <w:b/>
          <w:sz w:val="24"/>
          <w:szCs w:val="24"/>
        </w:rPr>
      </w:pPr>
      <w:bookmarkStart w:id="25" w:name="_Toc77406747"/>
      <w:r>
        <w:rPr>
          <w:rFonts w:ascii="Times New Roman" w:eastAsia="Times New Roman" w:hAnsi="Times New Roman" w:cs="Times New Roman"/>
          <w:b/>
          <w:sz w:val="24"/>
          <w:szCs w:val="24"/>
        </w:rPr>
        <w:t xml:space="preserve">Section 2: Shift Premiums </w:t>
      </w:r>
      <w:bookmarkEnd w:id="25"/>
    </w:p>
    <w:p w14:paraId="1055B7EE"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Employees regularly assigned to the afternoon </w:t>
      </w:r>
      <w:proofErr w:type="gramStart"/>
      <w:r>
        <w:rPr>
          <w:rFonts w:ascii="Times New Roman" w:eastAsia="Times New Roman" w:hAnsi="Times New Roman" w:cs="Times New Roman"/>
          <w:sz w:val="24"/>
          <w:szCs w:val="24"/>
        </w:rPr>
        <w:t>shift</w:t>
      </w:r>
      <w:proofErr w:type="gramEnd"/>
      <w:r>
        <w:rPr>
          <w:rFonts w:ascii="Times New Roman" w:eastAsia="Times New Roman" w:hAnsi="Times New Roman" w:cs="Times New Roman"/>
          <w:sz w:val="24"/>
          <w:szCs w:val="24"/>
        </w:rPr>
        <w:t xml:space="preserve"> or the midnight shift will continue to be paid the applicable shift premium as is in place at the time such employee becomes subject to the terms of this Agreement, provided that the shift premium is greater than or equal to .30 cents for afternoon shift and .60 cents for midnight shift.  </w:t>
      </w:r>
    </w:p>
    <w:p w14:paraId="437DF09D" w14:textId="77777777" w:rsidR="009A1DEC" w:rsidRDefault="009A1DEC" w:rsidP="009A1DEC">
      <w:pPr>
        <w:spacing w:after="0" w:line="240" w:lineRule="auto"/>
        <w:ind w:right="432"/>
        <w:rPr>
          <w:rFonts w:ascii="Times New Roman" w:eastAsia="Times New Roman" w:hAnsi="Times New Roman" w:cs="Times New Roman"/>
          <w:b/>
          <w:sz w:val="24"/>
          <w:szCs w:val="24"/>
        </w:rPr>
      </w:pPr>
    </w:p>
    <w:p w14:paraId="518497FE" w14:textId="77777777" w:rsidR="009A1DEC" w:rsidRDefault="009A1DEC" w:rsidP="009A1DEC">
      <w:pPr>
        <w:keepNext/>
        <w:spacing w:after="0" w:line="240" w:lineRule="auto"/>
        <w:outlineLvl w:val="1"/>
        <w:rPr>
          <w:rFonts w:ascii="Times New Roman" w:eastAsia="Times New Roman" w:hAnsi="Times New Roman" w:cs="Times New Roman"/>
          <w:b/>
          <w:snapToGrid w:val="0"/>
          <w:sz w:val="24"/>
          <w:szCs w:val="24"/>
        </w:rPr>
      </w:pPr>
      <w:bookmarkStart w:id="26" w:name="_Toc77406749"/>
      <w:r>
        <w:rPr>
          <w:rFonts w:ascii="Times New Roman" w:eastAsia="Times New Roman" w:hAnsi="Times New Roman" w:cs="Times New Roman"/>
          <w:b/>
          <w:snapToGrid w:val="0"/>
          <w:sz w:val="24"/>
          <w:szCs w:val="24"/>
        </w:rPr>
        <w:t>Section 3: Notice of Overtime</w:t>
      </w:r>
      <w:bookmarkEnd w:id="26"/>
    </w:p>
    <w:p w14:paraId="66C7C6C2" w14:textId="77777777" w:rsidR="009A1DEC" w:rsidRDefault="009A1DEC" w:rsidP="009A1DEC">
      <w:pPr>
        <w:spacing w:after="0" w:line="240" w:lineRule="auto"/>
        <w:ind w:right="4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Company will make every reasonable attempt to notify Employees of mandatory overtime by posting a notice on the bulletin board with a copy to the Employee Advocate, 24 hours in advance if overtime will be required on their scheduled days off. </w:t>
      </w:r>
    </w:p>
    <w:p w14:paraId="1920F85D" w14:textId="77777777" w:rsidR="009A1DEC" w:rsidRDefault="009A1DEC" w:rsidP="009A1DEC">
      <w:pPr>
        <w:spacing w:after="0" w:line="240" w:lineRule="auto"/>
        <w:ind w:right="432"/>
        <w:rPr>
          <w:rFonts w:ascii="Times New Roman" w:eastAsia="Times New Roman" w:hAnsi="Times New Roman" w:cs="Times New Roman"/>
          <w:sz w:val="24"/>
          <w:szCs w:val="24"/>
        </w:rPr>
      </w:pPr>
    </w:p>
    <w:p w14:paraId="20E4D33D" w14:textId="77777777" w:rsidR="009A1DEC" w:rsidRDefault="009A1DEC" w:rsidP="009A1DEC">
      <w:pPr>
        <w:spacing w:after="0" w:line="240" w:lineRule="auto"/>
        <w:ind w:right="4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Company will provide a minimum notice to all affected Employees and the Employee Advocate of daily overtime, no less than two (2) hours prior to the end of the shift. Failure to provide such notice will relieve the Employees of the requirement to work such overtime and Employees will be asked to work on a voluntary basis. Notwithstanding the commitment to provide advance notice, employees may be scheduled to work mandatory overtime with less than two (2) </w:t>
      </w:r>
      <w:proofErr w:type="spellStart"/>
      <w:r>
        <w:rPr>
          <w:rFonts w:ascii="Times New Roman" w:eastAsia="Times New Roman" w:hAnsi="Times New Roman" w:cs="Times New Roman"/>
          <w:sz w:val="24"/>
          <w:szCs w:val="24"/>
        </w:rPr>
        <w:t>hours notice</w:t>
      </w:r>
      <w:proofErr w:type="spellEnd"/>
      <w:r>
        <w:rPr>
          <w:rFonts w:ascii="Times New Roman" w:eastAsia="Times New Roman" w:hAnsi="Times New Roman" w:cs="Times New Roman"/>
          <w:sz w:val="24"/>
          <w:szCs w:val="24"/>
        </w:rPr>
        <w:t xml:space="preserve"> where there is an emergency or customer need that must be met and there are insufficient volunteers.  In such a case, Employees will be scheduled to work in reverse order of seniority of those employees who are capable of performing the available work.</w:t>
      </w:r>
    </w:p>
    <w:p w14:paraId="0588A1A2" w14:textId="77777777" w:rsidR="009A1DEC" w:rsidRDefault="009A1DEC" w:rsidP="009A1DEC">
      <w:pPr>
        <w:spacing w:after="0" w:line="240" w:lineRule="auto"/>
        <w:ind w:right="432"/>
        <w:rPr>
          <w:rFonts w:ascii="Times New Roman" w:eastAsia="Times New Roman" w:hAnsi="Times New Roman" w:cs="Times New Roman"/>
          <w:sz w:val="24"/>
          <w:szCs w:val="24"/>
        </w:rPr>
      </w:pPr>
    </w:p>
    <w:p w14:paraId="65AD687D" w14:textId="77777777" w:rsidR="009A1DEC" w:rsidRDefault="009A1DEC" w:rsidP="009A1DEC">
      <w:pPr>
        <w:keepNext/>
        <w:spacing w:after="0" w:line="240" w:lineRule="auto"/>
        <w:outlineLvl w:val="1"/>
        <w:rPr>
          <w:rFonts w:ascii="Times New Roman" w:eastAsia="Times New Roman" w:hAnsi="Times New Roman" w:cs="Times New Roman"/>
          <w:b/>
          <w:snapToGrid w:val="0"/>
          <w:sz w:val="24"/>
          <w:szCs w:val="24"/>
        </w:rPr>
      </w:pPr>
      <w:r>
        <w:rPr>
          <w:rFonts w:ascii="Times New Roman" w:eastAsia="Times New Roman" w:hAnsi="Times New Roman" w:cs="Times New Roman"/>
          <w:b/>
          <w:snapToGrid w:val="0"/>
          <w:sz w:val="24"/>
          <w:szCs w:val="24"/>
        </w:rPr>
        <w:t>Section 4: Banking of Overtime</w:t>
      </w:r>
    </w:p>
    <w:p w14:paraId="488E7CCB" w14:textId="77777777" w:rsidR="009A1DEC" w:rsidRDefault="009A1DEC" w:rsidP="009A1DEC">
      <w:pPr>
        <w:spacing w:after="0" w:line="240" w:lineRule="auto"/>
        <w:ind w:right="4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Company may permit Employees to bank up to 130 hours of overtime to be used during periods of lay-off.  During periods of layoff, crew-down and other work shortages, banked overtime hours may be used in the same manner as vacation days. Employees may replenish any banked hours used, subject to the </w:t>
      </w:r>
      <w:proofErr w:type="gramStart"/>
      <w:r>
        <w:rPr>
          <w:rFonts w:ascii="Times New Roman" w:eastAsia="Times New Roman" w:hAnsi="Times New Roman" w:cs="Times New Roman"/>
          <w:sz w:val="24"/>
          <w:szCs w:val="24"/>
        </w:rPr>
        <w:t>130 hour</w:t>
      </w:r>
      <w:proofErr w:type="gramEnd"/>
      <w:r>
        <w:rPr>
          <w:rFonts w:ascii="Times New Roman" w:eastAsia="Times New Roman" w:hAnsi="Times New Roman" w:cs="Times New Roman"/>
          <w:sz w:val="24"/>
          <w:szCs w:val="24"/>
        </w:rPr>
        <w:t xml:space="preserve"> maximum noted above, and may request payout of banked overtime pay at any time, in accordance with the Division’s normal payroll practice.      </w:t>
      </w:r>
    </w:p>
    <w:p w14:paraId="1D565B7A" w14:textId="77777777" w:rsidR="009A1DEC" w:rsidRDefault="009A1DEC" w:rsidP="009A1DEC">
      <w:pPr>
        <w:spacing w:after="0" w:line="240" w:lineRule="auto"/>
        <w:ind w:right="432"/>
        <w:rPr>
          <w:rFonts w:ascii="Times New Roman" w:eastAsia="Times New Roman" w:hAnsi="Times New Roman" w:cs="Times New Roman"/>
          <w:sz w:val="24"/>
          <w:szCs w:val="24"/>
        </w:rPr>
      </w:pPr>
    </w:p>
    <w:p w14:paraId="15002819" w14:textId="77777777" w:rsidR="009A1DEC" w:rsidRDefault="009A1DEC" w:rsidP="009A1DEC">
      <w:pPr>
        <w:spacing w:after="160" w:line="256" w:lineRule="auto"/>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Employees shall be permitted to roll banked overtime amounts into their Group RRSP (GRRSP) on a quarterly basis.  Such contributions may be eligible for the employer match, subject to the terms of the GRRSP program.</w:t>
      </w:r>
    </w:p>
    <w:p w14:paraId="420EF337" w14:textId="77777777" w:rsidR="009A1DEC" w:rsidRDefault="009A1DEC" w:rsidP="009A1DEC">
      <w:pPr>
        <w:spacing w:after="160" w:line="256" w:lineRule="auto"/>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Employees wishing to roll banked overtime into the GRRSP must notify the Company in writing and complete and submit to the Company the required documentation during the following periods:</w:t>
      </w:r>
    </w:p>
    <w:p w14:paraId="52955E4B" w14:textId="77777777" w:rsidR="009A1DEC" w:rsidRDefault="009A1DEC" w:rsidP="009A1DEC">
      <w:pPr>
        <w:numPr>
          <w:ilvl w:val="0"/>
          <w:numId w:val="72"/>
        </w:numPr>
        <w:spacing w:after="0" w:line="256" w:lineRule="auto"/>
        <w:contextualSpacing/>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 xml:space="preserve">January </w:t>
      </w:r>
      <w:proofErr w:type="gramStart"/>
      <w:r>
        <w:rPr>
          <w:rFonts w:ascii="Times New Roman" w:eastAsia="Calibri" w:hAnsi="Times New Roman" w:cs="Times New Roman"/>
          <w:sz w:val="24"/>
          <w:szCs w:val="24"/>
          <w:lang w:val="en-CA"/>
        </w:rPr>
        <w:t>1-7;</w:t>
      </w:r>
      <w:proofErr w:type="gramEnd"/>
    </w:p>
    <w:p w14:paraId="474F50DE" w14:textId="77777777" w:rsidR="009A1DEC" w:rsidRDefault="009A1DEC" w:rsidP="009A1DEC">
      <w:pPr>
        <w:numPr>
          <w:ilvl w:val="0"/>
          <w:numId w:val="72"/>
        </w:numPr>
        <w:spacing w:after="0" w:line="256" w:lineRule="auto"/>
        <w:contextualSpacing/>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 xml:space="preserve">April </w:t>
      </w:r>
      <w:proofErr w:type="gramStart"/>
      <w:r>
        <w:rPr>
          <w:rFonts w:ascii="Times New Roman" w:eastAsia="Calibri" w:hAnsi="Times New Roman" w:cs="Times New Roman"/>
          <w:sz w:val="24"/>
          <w:szCs w:val="24"/>
          <w:lang w:val="en-CA"/>
        </w:rPr>
        <w:t>1-7;</w:t>
      </w:r>
      <w:proofErr w:type="gramEnd"/>
    </w:p>
    <w:p w14:paraId="48DE2486" w14:textId="77777777" w:rsidR="009A1DEC" w:rsidRDefault="009A1DEC" w:rsidP="009A1DEC">
      <w:pPr>
        <w:numPr>
          <w:ilvl w:val="0"/>
          <w:numId w:val="72"/>
        </w:numPr>
        <w:spacing w:after="0" w:line="256" w:lineRule="auto"/>
        <w:contextualSpacing/>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July 1-7; and</w:t>
      </w:r>
    </w:p>
    <w:p w14:paraId="0D2BF449" w14:textId="77777777" w:rsidR="009A1DEC" w:rsidRDefault="009A1DEC" w:rsidP="009A1DEC">
      <w:pPr>
        <w:numPr>
          <w:ilvl w:val="0"/>
          <w:numId w:val="72"/>
        </w:numPr>
        <w:spacing w:after="0" w:line="256" w:lineRule="auto"/>
        <w:contextualSpacing/>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October 1-7.</w:t>
      </w:r>
    </w:p>
    <w:p w14:paraId="6A47528F" w14:textId="77777777" w:rsidR="009A1DEC" w:rsidRDefault="009A1DEC" w:rsidP="009A1DEC">
      <w:pPr>
        <w:keepNext/>
        <w:spacing w:after="0" w:line="240" w:lineRule="auto"/>
        <w:outlineLvl w:val="1"/>
        <w:rPr>
          <w:rFonts w:ascii="Times New Roman" w:eastAsia="Times New Roman" w:hAnsi="Times New Roman" w:cs="Times New Roman"/>
          <w:b/>
          <w:snapToGrid w:val="0"/>
          <w:sz w:val="24"/>
          <w:szCs w:val="24"/>
        </w:rPr>
      </w:pPr>
      <w:bookmarkStart w:id="27" w:name="_Toc77406750"/>
    </w:p>
    <w:p w14:paraId="4D372113" w14:textId="77777777" w:rsidR="009A1DEC" w:rsidRDefault="009A1DEC" w:rsidP="009A1DEC">
      <w:pPr>
        <w:keepNext/>
        <w:spacing w:after="0" w:line="240" w:lineRule="auto"/>
        <w:outlineLvl w:val="1"/>
        <w:rPr>
          <w:rFonts w:ascii="Times New Roman" w:eastAsia="Times New Roman" w:hAnsi="Times New Roman" w:cs="Times New Roman"/>
          <w:b/>
          <w:snapToGrid w:val="0"/>
          <w:sz w:val="24"/>
          <w:szCs w:val="24"/>
        </w:rPr>
      </w:pPr>
      <w:r>
        <w:rPr>
          <w:rFonts w:ascii="Times New Roman" w:eastAsia="Times New Roman" w:hAnsi="Times New Roman" w:cs="Times New Roman"/>
          <w:b/>
          <w:snapToGrid w:val="0"/>
          <w:sz w:val="24"/>
          <w:szCs w:val="24"/>
        </w:rPr>
        <w:t>Section 5: Call-Back Pay</w:t>
      </w:r>
      <w:bookmarkEnd w:id="27"/>
    </w:p>
    <w:p w14:paraId="56FCA9AC" w14:textId="77777777" w:rsidR="009A1DEC" w:rsidRDefault="009A1DEC" w:rsidP="009A1DEC">
      <w:pPr>
        <w:spacing w:after="0" w:line="240" w:lineRule="auto"/>
        <w:ind w:right="4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an Employee is called to work after completing his/her scheduled shift, he/she will receive a minimum of four (4) hours’ pay or available work at the applicable rate and premium.  Upon completion of work and with approval of the Company, Employees may </w:t>
      </w:r>
      <w:r>
        <w:rPr>
          <w:rFonts w:ascii="Times New Roman" w:eastAsia="Times New Roman" w:hAnsi="Times New Roman" w:cs="Times New Roman"/>
          <w:sz w:val="24"/>
          <w:szCs w:val="24"/>
        </w:rPr>
        <w:lastRenderedPageBreak/>
        <w:t>have the opportunity to leave before the end of the four (4) hour period and forfeit the pay for the time not worked.</w:t>
      </w:r>
    </w:p>
    <w:p w14:paraId="3606082C" w14:textId="77777777" w:rsidR="009A1DEC" w:rsidRDefault="009A1DEC" w:rsidP="009A1DEC">
      <w:pPr>
        <w:spacing w:after="0" w:line="240" w:lineRule="auto"/>
        <w:ind w:right="432"/>
        <w:rPr>
          <w:rFonts w:ascii="Times New Roman" w:eastAsia="Times New Roman" w:hAnsi="Times New Roman" w:cs="Times New Roman"/>
          <w:sz w:val="24"/>
          <w:szCs w:val="24"/>
        </w:rPr>
      </w:pPr>
    </w:p>
    <w:p w14:paraId="20744DE9" w14:textId="77777777" w:rsidR="009A1DEC" w:rsidRDefault="009A1DEC" w:rsidP="009A1DEC">
      <w:pPr>
        <w:keepNext/>
        <w:spacing w:after="0" w:line="240" w:lineRule="auto"/>
        <w:outlineLvl w:val="1"/>
        <w:rPr>
          <w:rFonts w:ascii="Times New Roman" w:eastAsia="Times New Roman" w:hAnsi="Times New Roman" w:cs="Times New Roman"/>
          <w:b/>
          <w:snapToGrid w:val="0"/>
          <w:sz w:val="24"/>
          <w:szCs w:val="24"/>
        </w:rPr>
      </w:pPr>
      <w:bookmarkStart w:id="28" w:name="_Toc77406751"/>
      <w:r>
        <w:rPr>
          <w:rFonts w:ascii="Times New Roman" w:eastAsia="Times New Roman" w:hAnsi="Times New Roman" w:cs="Times New Roman"/>
          <w:b/>
          <w:snapToGrid w:val="0"/>
          <w:sz w:val="24"/>
          <w:szCs w:val="24"/>
        </w:rPr>
        <w:t>Section 6: Reporting Pay</w:t>
      </w:r>
      <w:bookmarkEnd w:id="28"/>
    </w:p>
    <w:p w14:paraId="28DDB9E4" w14:textId="77777777" w:rsidR="009A1DEC" w:rsidRDefault="009A1DEC" w:rsidP="009A1DEC">
      <w:pPr>
        <w:spacing w:after="0" w:line="240" w:lineRule="auto"/>
        <w:ind w:right="432"/>
        <w:rPr>
          <w:rFonts w:ascii="Times New Roman" w:eastAsia="Times New Roman" w:hAnsi="Times New Roman" w:cs="Times New Roman"/>
          <w:sz w:val="24"/>
          <w:szCs w:val="24"/>
        </w:rPr>
      </w:pPr>
      <w:r>
        <w:rPr>
          <w:rFonts w:ascii="Times New Roman" w:eastAsia="Times New Roman" w:hAnsi="Times New Roman" w:cs="Times New Roman"/>
          <w:sz w:val="24"/>
          <w:szCs w:val="24"/>
        </w:rPr>
        <w:t>An Employee who reports for work will be given four (4) hours pay or available work. This provision will not apply if the Company provides proper advance notice to an Employee not to report to work or due to an Act of God or other condition beyond the Company’s control.  Upon completion of work and with approval of the Company, Employees may have the opportunity to leave before the end of the four (4) hour period and forfeit the pay for the time not worked.</w:t>
      </w:r>
    </w:p>
    <w:p w14:paraId="5D3115ED" w14:textId="77777777" w:rsidR="009A1DEC" w:rsidRDefault="009A1DEC" w:rsidP="009A1DEC">
      <w:pPr>
        <w:spacing w:after="0" w:line="240" w:lineRule="auto"/>
        <w:ind w:right="432"/>
        <w:rPr>
          <w:rFonts w:ascii="Times New Roman" w:eastAsia="Times New Roman" w:hAnsi="Times New Roman" w:cs="Times New Roman"/>
          <w:sz w:val="24"/>
          <w:szCs w:val="24"/>
        </w:rPr>
      </w:pPr>
    </w:p>
    <w:p w14:paraId="3F23047B" w14:textId="77777777" w:rsidR="009A1DEC" w:rsidRDefault="009A1DEC" w:rsidP="009A1DEC">
      <w:pPr>
        <w:keepNext/>
        <w:widowControl w:val="0"/>
        <w:spacing w:after="0" w:line="240" w:lineRule="auto"/>
        <w:outlineLvl w:val="0"/>
        <w:rPr>
          <w:rFonts w:ascii="Times New Roman" w:eastAsia="Times New Roman" w:hAnsi="Times New Roman" w:cs="Times New Roman"/>
          <w:b/>
          <w:sz w:val="24"/>
          <w:szCs w:val="24"/>
          <w:u w:val="single"/>
        </w:rPr>
      </w:pPr>
      <w:bookmarkStart w:id="29" w:name="_Toc77406755"/>
    </w:p>
    <w:p w14:paraId="3D6FC54A" w14:textId="77777777" w:rsidR="009A1DEC" w:rsidRDefault="009A1DEC" w:rsidP="009A1DEC">
      <w:pPr>
        <w:keepNext/>
        <w:widowControl w:val="0"/>
        <w:spacing w:after="0" w:line="240" w:lineRule="auto"/>
        <w:jc w:val="center"/>
        <w:outlineLvl w:val="0"/>
        <w:rPr>
          <w:rFonts w:ascii="Times New Roman" w:eastAsia="Times New Roman" w:hAnsi="Times New Roman" w:cs="Times New Roman"/>
          <w:b/>
          <w:snapToGrid w:val="0"/>
          <w:sz w:val="24"/>
          <w:szCs w:val="24"/>
        </w:rPr>
      </w:pPr>
      <w:r>
        <w:rPr>
          <w:rFonts w:ascii="Times New Roman" w:eastAsia="Times New Roman" w:hAnsi="Times New Roman" w:cs="Times New Roman"/>
          <w:b/>
          <w:snapToGrid w:val="0"/>
          <w:sz w:val="24"/>
          <w:szCs w:val="24"/>
          <w:u w:val="single"/>
        </w:rPr>
        <w:t>ARTICLE 18</w:t>
      </w:r>
      <w:r>
        <w:rPr>
          <w:rFonts w:ascii="Times New Roman" w:eastAsia="Times New Roman" w:hAnsi="Times New Roman" w:cs="Times New Roman"/>
          <w:b/>
          <w:snapToGrid w:val="0"/>
          <w:sz w:val="24"/>
          <w:szCs w:val="24"/>
        </w:rPr>
        <w:t xml:space="preserve"> </w:t>
      </w:r>
      <w:r>
        <w:rPr>
          <w:rFonts w:ascii="Times New Roman" w:eastAsia="Times New Roman" w:hAnsi="Times New Roman" w:cs="Times New Roman"/>
          <w:b/>
          <w:snapToGrid w:val="0"/>
          <w:sz w:val="24"/>
          <w:szCs w:val="24"/>
          <w:u w:val="single"/>
        </w:rPr>
        <w:br/>
      </w:r>
      <w:r>
        <w:rPr>
          <w:rFonts w:ascii="Times New Roman" w:eastAsia="Times New Roman" w:hAnsi="Times New Roman" w:cs="Times New Roman"/>
          <w:b/>
          <w:snapToGrid w:val="0"/>
          <w:sz w:val="24"/>
          <w:szCs w:val="24"/>
        </w:rPr>
        <w:t>VACATIONS</w:t>
      </w:r>
      <w:bookmarkEnd w:id="29"/>
    </w:p>
    <w:p w14:paraId="03F08339" w14:textId="77777777" w:rsidR="009A1DEC" w:rsidRDefault="009A1DEC" w:rsidP="009A1DEC">
      <w:pPr>
        <w:spacing w:after="0" w:line="240" w:lineRule="auto"/>
        <w:ind w:right="432"/>
        <w:rPr>
          <w:rFonts w:ascii="Times New Roman" w:eastAsia="Times New Roman" w:hAnsi="Times New Roman" w:cs="Times New Roman"/>
          <w:b/>
          <w:sz w:val="24"/>
          <w:szCs w:val="24"/>
        </w:rPr>
      </w:pPr>
    </w:p>
    <w:p w14:paraId="3CE6E54B" w14:textId="77777777" w:rsidR="009A1DEC" w:rsidRDefault="009A1DEC" w:rsidP="009A1DEC">
      <w:pPr>
        <w:keepNext/>
        <w:spacing w:after="0" w:line="240" w:lineRule="auto"/>
        <w:outlineLvl w:val="1"/>
        <w:rPr>
          <w:rFonts w:ascii="Times New Roman" w:eastAsia="Times New Roman" w:hAnsi="Times New Roman" w:cs="Times New Roman"/>
          <w:b/>
          <w:sz w:val="24"/>
          <w:szCs w:val="24"/>
        </w:rPr>
      </w:pPr>
      <w:bookmarkStart w:id="30" w:name="_Toc77406756"/>
      <w:r>
        <w:rPr>
          <w:rFonts w:ascii="Times New Roman" w:eastAsia="Times New Roman" w:hAnsi="Times New Roman" w:cs="Times New Roman"/>
          <w:b/>
          <w:sz w:val="24"/>
          <w:szCs w:val="24"/>
        </w:rPr>
        <w:t xml:space="preserve">Section 1: Vacation </w:t>
      </w:r>
      <w:bookmarkEnd w:id="30"/>
      <w:r>
        <w:rPr>
          <w:rFonts w:ascii="Times New Roman" w:eastAsia="Times New Roman" w:hAnsi="Times New Roman" w:cs="Times New Roman"/>
          <w:b/>
          <w:sz w:val="24"/>
          <w:szCs w:val="24"/>
        </w:rPr>
        <w:t>Eligibility &amp; Pay</w:t>
      </w:r>
    </w:p>
    <w:p w14:paraId="00F741F2" w14:textId="77777777" w:rsidR="009A1DEC" w:rsidRDefault="009A1DEC" w:rsidP="009A1DEC">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Annual vacations are based on length of continuous service with the Company (for clarity, service shall be deemed continuous for so long as an Employee retains a right to recall).  </w:t>
      </w:r>
    </w:p>
    <w:p w14:paraId="28A99045"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0C10791E" w14:textId="77777777" w:rsidR="009A1DEC" w:rsidRDefault="009A1DEC" w:rsidP="009A1DEC">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The annual vacation reference period will be from January 1</w:t>
      </w:r>
      <w:r>
        <w:rPr>
          <w:rFonts w:ascii="Times New Roman" w:eastAsia="Times New Roman" w:hAnsi="Times New Roman" w:cs="Times New Roman"/>
          <w:sz w:val="24"/>
          <w:szCs w:val="20"/>
          <w:vertAlign w:val="superscript"/>
        </w:rPr>
        <w:t>st</w:t>
      </w:r>
      <w:r>
        <w:rPr>
          <w:rFonts w:ascii="Times New Roman" w:eastAsia="Times New Roman" w:hAnsi="Times New Roman" w:cs="Times New Roman"/>
          <w:sz w:val="24"/>
          <w:szCs w:val="20"/>
        </w:rPr>
        <w:t xml:space="preserve"> to December 31</w:t>
      </w:r>
      <w:r>
        <w:rPr>
          <w:rFonts w:ascii="Times New Roman" w:eastAsia="Times New Roman" w:hAnsi="Times New Roman" w:cs="Times New Roman"/>
          <w:sz w:val="24"/>
          <w:szCs w:val="20"/>
          <w:vertAlign w:val="superscript"/>
        </w:rPr>
        <w:t>st</w:t>
      </w:r>
      <w:r>
        <w:rPr>
          <w:rFonts w:ascii="Times New Roman" w:eastAsia="Times New Roman" w:hAnsi="Times New Roman" w:cs="Times New Roman"/>
          <w:sz w:val="24"/>
          <w:szCs w:val="20"/>
        </w:rPr>
        <w:t xml:space="preserve"> of each </w:t>
      </w:r>
      <w:proofErr w:type="gramStart"/>
      <w:r>
        <w:rPr>
          <w:rFonts w:ascii="Times New Roman" w:eastAsia="Times New Roman" w:hAnsi="Times New Roman" w:cs="Times New Roman"/>
          <w:sz w:val="24"/>
          <w:szCs w:val="20"/>
        </w:rPr>
        <w:t>year</w:t>
      </w:r>
      <w:proofErr w:type="gramEnd"/>
      <w:r>
        <w:rPr>
          <w:rFonts w:ascii="Times New Roman" w:eastAsia="Times New Roman" w:hAnsi="Times New Roman" w:cs="Times New Roman"/>
          <w:sz w:val="24"/>
          <w:szCs w:val="20"/>
        </w:rPr>
        <w:t xml:space="preserve"> or such other schedule as may be required to meet business needs.  Vacations will be taken during each year, based on vacation time the employee is eligible for on December 31</w:t>
      </w:r>
      <w:r>
        <w:rPr>
          <w:rFonts w:ascii="Times New Roman" w:eastAsia="Times New Roman" w:hAnsi="Times New Roman" w:cs="Times New Roman"/>
          <w:sz w:val="24"/>
          <w:szCs w:val="20"/>
          <w:vertAlign w:val="superscript"/>
        </w:rPr>
        <w:t>st</w:t>
      </w:r>
      <w:r>
        <w:rPr>
          <w:rFonts w:ascii="Times New Roman" w:eastAsia="Times New Roman" w:hAnsi="Times New Roman" w:cs="Times New Roman"/>
          <w:sz w:val="24"/>
          <w:szCs w:val="20"/>
        </w:rPr>
        <w:t xml:space="preserve"> of the prior year.  Employees may be required to take their earned vacation during plant shutdown, which is normally scheduled for July of each year. </w:t>
      </w:r>
    </w:p>
    <w:p w14:paraId="6F032EE7" w14:textId="77777777" w:rsidR="009A1DEC" w:rsidRDefault="009A1DEC" w:rsidP="009A1DEC">
      <w:pPr>
        <w:spacing w:after="0" w:line="240" w:lineRule="auto"/>
        <w:rPr>
          <w:rFonts w:ascii="Times New Roman" w:eastAsia="Times New Roman" w:hAnsi="Times New Roman" w:cs="Times New Roman"/>
          <w:sz w:val="24"/>
          <w:szCs w:val="24"/>
        </w:rPr>
      </w:pPr>
    </w:p>
    <w:p w14:paraId="682B428C"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employees are required to submit an Authorized Time Off Form, twenty-four (24) hours in advance if they desire to be absent for vacation day(s).  Subject to the proper operation of the business, the employee’s Supervisor will approve or deny the absence.</w:t>
      </w:r>
    </w:p>
    <w:p w14:paraId="5EA4E95F" w14:textId="77777777" w:rsidR="009A1DEC" w:rsidRDefault="009A1DEC" w:rsidP="009A1DEC">
      <w:pPr>
        <w:spacing w:after="0" w:line="240" w:lineRule="auto"/>
        <w:rPr>
          <w:rFonts w:ascii="Times New Roman" w:eastAsia="Times New Roman" w:hAnsi="Times New Roman" w:cs="Times New Roman"/>
          <w:sz w:val="24"/>
          <w:szCs w:val="24"/>
        </w:rPr>
      </w:pPr>
    </w:p>
    <w:p w14:paraId="7799CCA8" w14:textId="77777777" w:rsidR="009A1DEC" w:rsidRDefault="009A1DEC" w:rsidP="009A1DEC">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Vacation eligibility for employees with less than one year of service is determined by the following schedule:</w:t>
      </w:r>
    </w:p>
    <w:p w14:paraId="624D3F7E" w14:textId="77777777" w:rsidR="009A1DEC" w:rsidRDefault="009A1DEC" w:rsidP="009A1DEC">
      <w:pPr>
        <w:tabs>
          <w:tab w:val="left" w:pos="3042"/>
          <w:tab w:val="left" w:pos="4842"/>
          <w:tab w:val="left" w:pos="5562"/>
        </w:tabs>
        <w:spacing w:after="0" w:line="240" w:lineRule="auto"/>
        <w:ind w:left="1242"/>
        <w:rPr>
          <w:rFonts w:ascii="Times New Roman" w:eastAsia="Times New Roman" w:hAnsi="Times New Roman" w:cs="Times New Roman"/>
          <w:bCs/>
          <w:sz w:val="24"/>
          <w:szCs w:val="20"/>
          <w:u w:val="single"/>
        </w:rPr>
      </w:pPr>
    </w:p>
    <w:tbl>
      <w:tblPr>
        <w:tblW w:w="0" w:type="auto"/>
        <w:tblInd w:w="1242" w:type="dxa"/>
        <w:tblLook w:val="04A0" w:firstRow="1" w:lastRow="0" w:firstColumn="1" w:lastColumn="0" w:noHBand="0" w:noVBand="1"/>
      </w:tblPr>
      <w:tblGrid>
        <w:gridCol w:w="3906"/>
        <w:gridCol w:w="1980"/>
      </w:tblGrid>
      <w:tr w:rsidR="009A1DEC" w14:paraId="662BAF15" w14:textId="77777777" w:rsidTr="009A1DEC">
        <w:tc>
          <w:tcPr>
            <w:tcW w:w="3906" w:type="dxa"/>
          </w:tcPr>
          <w:p w14:paraId="4889A55B" w14:textId="77777777" w:rsidR="009A1DEC" w:rsidRDefault="009A1DEC">
            <w:pPr>
              <w:spacing w:after="0" w:line="240" w:lineRule="auto"/>
              <w:rPr>
                <w:rFonts w:ascii="Times New Roman" w:eastAsia="Times New Roman" w:hAnsi="Times New Roman" w:cs="Times New Roman"/>
                <w:b/>
                <w:sz w:val="24"/>
                <w:szCs w:val="20"/>
              </w:rPr>
            </w:pPr>
            <w:r>
              <w:rPr>
                <w:rFonts w:ascii="Times New Roman" w:eastAsia="Times New Roman" w:hAnsi="Times New Roman" w:cs="Times New Roman"/>
                <w:b/>
                <w:sz w:val="24"/>
                <w:szCs w:val="20"/>
              </w:rPr>
              <w:t xml:space="preserve">Month of Commencement of </w:t>
            </w:r>
            <w:r>
              <w:rPr>
                <w:rFonts w:ascii="Times New Roman" w:eastAsia="Times New Roman" w:hAnsi="Times New Roman" w:cs="Times New Roman"/>
                <w:b/>
                <w:sz w:val="24"/>
                <w:szCs w:val="20"/>
                <w:u w:val="single"/>
              </w:rPr>
              <w:t>Employment During Vacation Year</w:t>
            </w:r>
          </w:p>
          <w:p w14:paraId="63997311" w14:textId="77777777" w:rsidR="009A1DEC" w:rsidRDefault="009A1DEC">
            <w:pPr>
              <w:spacing w:after="0" w:line="240" w:lineRule="auto"/>
              <w:rPr>
                <w:rFonts w:ascii="Times New Roman" w:eastAsia="Times New Roman" w:hAnsi="Times New Roman" w:cs="Times New Roman"/>
                <w:b/>
                <w:sz w:val="24"/>
                <w:szCs w:val="20"/>
              </w:rPr>
            </w:pPr>
          </w:p>
        </w:tc>
        <w:tc>
          <w:tcPr>
            <w:tcW w:w="1980" w:type="dxa"/>
          </w:tcPr>
          <w:p w14:paraId="10E0394E" w14:textId="77777777" w:rsidR="009A1DEC" w:rsidRDefault="009A1DEC">
            <w:pPr>
              <w:spacing w:after="0" w:line="240" w:lineRule="auto"/>
              <w:jc w:val="center"/>
              <w:rPr>
                <w:rFonts w:ascii="Times New Roman" w:eastAsia="Times New Roman" w:hAnsi="Times New Roman" w:cs="Times New Roman"/>
                <w:b/>
                <w:sz w:val="24"/>
                <w:szCs w:val="20"/>
              </w:rPr>
            </w:pPr>
          </w:p>
          <w:p w14:paraId="05032EEB" w14:textId="77777777" w:rsidR="009A1DEC" w:rsidRDefault="009A1DEC">
            <w:pPr>
              <w:spacing w:after="0" w:line="240" w:lineRule="auto"/>
              <w:jc w:val="center"/>
              <w:rPr>
                <w:rFonts w:ascii="Times New Roman" w:eastAsia="Times New Roman" w:hAnsi="Times New Roman" w:cs="Times New Roman"/>
                <w:b/>
                <w:sz w:val="24"/>
                <w:szCs w:val="20"/>
                <w:u w:val="single"/>
              </w:rPr>
            </w:pPr>
            <w:r>
              <w:rPr>
                <w:rFonts w:ascii="Times New Roman" w:eastAsia="Times New Roman" w:hAnsi="Times New Roman" w:cs="Times New Roman"/>
                <w:b/>
                <w:sz w:val="24"/>
                <w:szCs w:val="20"/>
                <w:u w:val="single"/>
              </w:rPr>
              <w:t>Days Earned</w:t>
            </w:r>
          </w:p>
        </w:tc>
      </w:tr>
      <w:tr w:rsidR="009A1DEC" w14:paraId="1C2F6E5E" w14:textId="77777777" w:rsidTr="009A1DEC">
        <w:tc>
          <w:tcPr>
            <w:tcW w:w="3906" w:type="dxa"/>
            <w:hideMark/>
          </w:tcPr>
          <w:p w14:paraId="34E89DEF" w14:textId="77777777" w:rsidR="009A1DEC" w:rsidRDefault="009A1DEC">
            <w:pPr>
              <w:spacing w:after="0" w:line="240" w:lineRule="auto"/>
              <w:rPr>
                <w:rFonts w:ascii="Times New Roman" w:eastAsia="Times New Roman" w:hAnsi="Times New Roman" w:cs="Times New Roman"/>
                <w:bCs/>
                <w:sz w:val="24"/>
                <w:szCs w:val="20"/>
              </w:rPr>
            </w:pPr>
            <w:r>
              <w:rPr>
                <w:rFonts w:ascii="Times New Roman" w:eastAsia="Times New Roman" w:hAnsi="Times New Roman" w:cs="Times New Roman"/>
                <w:bCs/>
                <w:sz w:val="24"/>
                <w:szCs w:val="20"/>
              </w:rPr>
              <w:t>Month 1</w:t>
            </w:r>
          </w:p>
        </w:tc>
        <w:tc>
          <w:tcPr>
            <w:tcW w:w="1980" w:type="dxa"/>
            <w:hideMark/>
          </w:tcPr>
          <w:p w14:paraId="5AFFA37A" w14:textId="77777777" w:rsidR="009A1DEC" w:rsidRDefault="009A1DEC">
            <w:pPr>
              <w:spacing w:after="0" w:line="240" w:lineRule="auto"/>
              <w:jc w:val="center"/>
              <w:rPr>
                <w:rFonts w:ascii="Times New Roman" w:eastAsia="Times New Roman" w:hAnsi="Times New Roman" w:cs="Times New Roman"/>
                <w:bCs/>
                <w:sz w:val="24"/>
                <w:szCs w:val="20"/>
              </w:rPr>
            </w:pPr>
            <w:r>
              <w:rPr>
                <w:rFonts w:ascii="Times New Roman" w:eastAsia="Times New Roman" w:hAnsi="Times New Roman" w:cs="Times New Roman"/>
                <w:bCs/>
                <w:sz w:val="24"/>
                <w:szCs w:val="20"/>
              </w:rPr>
              <w:t>10</w:t>
            </w:r>
          </w:p>
        </w:tc>
      </w:tr>
      <w:tr w:rsidR="009A1DEC" w14:paraId="6EE9AAC8" w14:textId="77777777" w:rsidTr="009A1DEC">
        <w:tc>
          <w:tcPr>
            <w:tcW w:w="3906" w:type="dxa"/>
            <w:hideMark/>
          </w:tcPr>
          <w:p w14:paraId="62A9C6F7" w14:textId="77777777" w:rsidR="009A1DEC" w:rsidRDefault="009A1DEC">
            <w:pPr>
              <w:spacing w:after="0" w:line="240" w:lineRule="auto"/>
              <w:rPr>
                <w:rFonts w:ascii="Times New Roman" w:eastAsia="Times New Roman" w:hAnsi="Times New Roman" w:cs="Times New Roman"/>
                <w:bCs/>
                <w:sz w:val="24"/>
                <w:szCs w:val="20"/>
              </w:rPr>
            </w:pPr>
            <w:r>
              <w:rPr>
                <w:rFonts w:ascii="Times New Roman" w:eastAsia="Times New Roman" w:hAnsi="Times New Roman" w:cs="Times New Roman"/>
                <w:bCs/>
                <w:sz w:val="24"/>
                <w:szCs w:val="20"/>
              </w:rPr>
              <w:t>Month 2</w:t>
            </w:r>
          </w:p>
        </w:tc>
        <w:tc>
          <w:tcPr>
            <w:tcW w:w="1980" w:type="dxa"/>
            <w:hideMark/>
          </w:tcPr>
          <w:p w14:paraId="2642E220" w14:textId="77777777" w:rsidR="009A1DEC" w:rsidRDefault="009A1DEC">
            <w:pPr>
              <w:spacing w:after="0" w:line="240" w:lineRule="auto"/>
              <w:jc w:val="center"/>
              <w:rPr>
                <w:rFonts w:ascii="Times New Roman" w:eastAsia="Times New Roman" w:hAnsi="Times New Roman" w:cs="Times New Roman"/>
                <w:bCs/>
                <w:sz w:val="24"/>
                <w:szCs w:val="20"/>
              </w:rPr>
            </w:pPr>
            <w:r>
              <w:rPr>
                <w:rFonts w:ascii="Times New Roman" w:eastAsia="Times New Roman" w:hAnsi="Times New Roman" w:cs="Times New Roman"/>
                <w:bCs/>
                <w:sz w:val="24"/>
                <w:szCs w:val="20"/>
              </w:rPr>
              <w:t>10</w:t>
            </w:r>
          </w:p>
        </w:tc>
      </w:tr>
      <w:tr w:rsidR="009A1DEC" w14:paraId="732738B3" w14:textId="77777777" w:rsidTr="009A1DEC">
        <w:tc>
          <w:tcPr>
            <w:tcW w:w="3906" w:type="dxa"/>
            <w:hideMark/>
          </w:tcPr>
          <w:p w14:paraId="1549AD99" w14:textId="77777777" w:rsidR="009A1DEC" w:rsidRDefault="009A1DEC">
            <w:pPr>
              <w:spacing w:after="0" w:line="240" w:lineRule="auto"/>
              <w:rPr>
                <w:rFonts w:ascii="Times New Roman" w:eastAsia="Times New Roman" w:hAnsi="Times New Roman" w:cs="Times New Roman"/>
                <w:bCs/>
                <w:sz w:val="24"/>
                <w:szCs w:val="20"/>
              </w:rPr>
            </w:pPr>
            <w:r>
              <w:rPr>
                <w:rFonts w:ascii="Times New Roman" w:eastAsia="Times New Roman" w:hAnsi="Times New Roman" w:cs="Times New Roman"/>
                <w:bCs/>
                <w:sz w:val="24"/>
                <w:szCs w:val="20"/>
              </w:rPr>
              <w:t>Month 3</w:t>
            </w:r>
          </w:p>
        </w:tc>
        <w:tc>
          <w:tcPr>
            <w:tcW w:w="1980" w:type="dxa"/>
            <w:hideMark/>
          </w:tcPr>
          <w:p w14:paraId="469592A2" w14:textId="77777777" w:rsidR="009A1DEC" w:rsidRDefault="009A1DEC">
            <w:pPr>
              <w:spacing w:after="0" w:line="240" w:lineRule="auto"/>
              <w:jc w:val="center"/>
              <w:rPr>
                <w:rFonts w:ascii="Times New Roman" w:eastAsia="Times New Roman" w:hAnsi="Times New Roman" w:cs="Times New Roman"/>
                <w:bCs/>
                <w:sz w:val="24"/>
                <w:szCs w:val="20"/>
              </w:rPr>
            </w:pPr>
            <w:r>
              <w:rPr>
                <w:rFonts w:ascii="Times New Roman" w:eastAsia="Times New Roman" w:hAnsi="Times New Roman" w:cs="Times New Roman"/>
                <w:bCs/>
                <w:sz w:val="24"/>
                <w:szCs w:val="20"/>
              </w:rPr>
              <w:t>9</w:t>
            </w:r>
          </w:p>
        </w:tc>
      </w:tr>
      <w:tr w:rsidR="009A1DEC" w14:paraId="13EFCED9" w14:textId="77777777" w:rsidTr="009A1DEC">
        <w:tc>
          <w:tcPr>
            <w:tcW w:w="3906" w:type="dxa"/>
            <w:hideMark/>
          </w:tcPr>
          <w:p w14:paraId="42B721CA" w14:textId="77777777" w:rsidR="009A1DEC" w:rsidRDefault="009A1DEC">
            <w:pPr>
              <w:spacing w:after="0" w:line="240" w:lineRule="auto"/>
              <w:rPr>
                <w:rFonts w:ascii="Times New Roman" w:eastAsia="Times New Roman" w:hAnsi="Times New Roman" w:cs="Times New Roman"/>
                <w:bCs/>
                <w:sz w:val="24"/>
                <w:szCs w:val="20"/>
              </w:rPr>
            </w:pPr>
            <w:r>
              <w:rPr>
                <w:rFonts w:ascii="Times New Roman" w:eastAsia="Times New Roman" w:hAnsi="Times New Roman" w:cs="Times New Roman"/>
                <w:bCs/>
                <w:sz w:val="24"/>
                <w:szCs w:val="20"/>
              </w:rPr>
              <w:t>Month 4</w:t>
            </w:r>
          </w:p>
        </w:tc>
        <w:tc>
          <w:tcPr>
            <w:tcW w:w="1980" w:type="dxa"/>
            <w:hideMark/>
          </w:tcPr>
          <w:p w14:paraId="0698187B" w14:textId="77777777" w:rsidR="009A1DEC" w:rsidRDefault="009A1DEC">
            <w:pPr>
              <w:spacing w:after="0" w:line="240" w:lineRule="auto"/>
              <w:jc w:val="center"/>
              <w:rPr>
                <w:rFonts w:ascii="Times New Roman" w:eastAsia="Times New Roman" w:hAnsi="Times New Roman" w:cs="Times New Roman"/>
                <w:bCs/>
                <w:sz w:val="24"/>
                <w:szCs w:val="20"/>
              </w:rPr>
            </w:pPr>
            <w:r>
              <w:rPr>
                <w:rFonts w:ascii="Times New Roman" w:eastAsia="Times New Roman" w:hAnsi="Times New Roman" w:cs="Times New Roman"/>
                <w:bCs/>
                <w:sz w:val="24"/>
                <w:szCs w:val="20"/>
              </w:rPr>
              <w:t>8</w:t>
            </w:r>
          </w:p>
        </w:tc>
      </w:tr>
      <w:tr w:rsidR="009A1DEC" w14:paraId="661437EE" w14:textId="77777777" w:rsidTr="009A1DEC">
        <w:tc>
          <w:tcPr>
            <w:tcW w:w="3906" w:type="dxa"/>
            <w:hideMark/>
          </w:tcPr>
          <w:p w14:paraId="71DF1C18" w14:textId="77777777" w:rsidR="009A1DEC" w:rsidRDefault="009A1DEC">
            <w:pPr>
              <w:spacing w:after="0" w:line="240" w:lineRule="auto"/>
              <w:rPr>
                <w:rFonts w:ascii="Times New Roman" w:eastAsia="Times New Roman" w:hAnsi="Times New Roman" w:cs="Times New Roman"/>
                <w:bCs/>
                <w:sz w:val="24"/>
                <w:szCs w:val="20"/>
              </w:rPr>
            </w:pPr>
            <w:r>
              <w:rPr>
                <w:rFonts w:ascii="Times New Roman" w:eastAsia="Times New Roman" w:hAnsi="Times New Roman" w:cs="Times New Roman"/>
                <w:bCs/>
                <w:sz w:val="24"/>
                <w:szCs w:val="20"/>
              </w:rPr>
              <w:t>Month 5</w:t>
            </w:r>
          </w:p>
        </w:tc>
        <w:tc>
          <w:tcPr>
            <w:tcW w:w="1980" w:type="dxa"/>
            <w:hideMark/>
          </w:tcPr>
          <w:p w14:paraId="1745A694" w14:textId="77777777" w:rsidR="009A1DEC" w:rsidRDefault="009A1DEC">
            <w:pPr>
              <w:spacing w:after="0" w:line="240" w:lineRule="auto"/>
              <w:jc w:val="center"/>
              <w:rPr>
                <w:rFonts w:ascii="Times New Roman" w:eastAsia="Times New Roman" w:hAnsi="Times New Roman" w:cs="Times New Roman"/>
                <w:bCs/>
                <w:sz w:val="24"/>
                <w:szCs w:val="20"/>
              </w:rPr>
            </w:pPr>
            <w:r>
              <w:rPr>
                <w:rFonts w:ascii="Times New Roman" w:eastAsia="Times New Roman" w:hAnsi="Times New Roman" w:cs="Times New Roman"/>
                <w:bCs/>
                <w:sz w:val="24"/>
                <w:szCs w:val="20"/>
              </w:rPr>
              <w:t>7</w:t>
            </w:r>
          </w:p>
        </w:tc>
      </w:tr>
      <w:tr w:rsidR="009A1DEC" w14:paraId="7028EF54" w14:textId="77777777" w:rsidTr="009A1DEC">
        <w:tc>
          <w:tcPr>
            <w:tcW w:w="3906" w:type="dxa"/>
            <w:hideMark/>
          </w:tcPr>
          <w:p w14:paraId="30B2A032" w14:textId="77777777" w:rsidR="009A1DEC" w:rsidRDefault="009A1DEC">
            <w:pPr>
              <w:spacing w:after="0" w:line="240" w:lineRule="auto"/>
              <w:rPr>
                <w:rFonts w:ascii="Times New Roman" w:eastAsia="Times New Roman" w:hAnsi="Times New Roman" w:cs="Times New Roman"/>
                <w:bCs/>
                <w:sz w:val="24"/>
                <w:szCs w:val="20"/>
              </w:rPr>
            </w:pPr>
            <w:r>
              <w:rPr>
                <w:rFonts w:ascii="Times New Roman" w:eastAsia="Times New Roman" w:hAnsi="Times New Roman" w:cs="Times New Roman"/>
                <w:bCs/>
                <w:sz w:val="24"/>
                <w:szCs w:val="20"/>
              </w:rPr>
              <w:t>Month 6</w:t>
            </w:r>
          </w:p>
        </w:tc>
        <w:tc>
          <w:tcPr>
            <w:tcW w:w="1980" w:type="dxa"/>
            <w:hideMark/>
          </w:tcPr>
          <w:p w14:paraId="4FB865DF" w14:textId="77777777" w:rsidR="009A1DEC" w:rsidRDefault="009A1DEC">
            <w:pPr>
              <w:spacing w:after="0" w:line="240" w:lineRule="auto"/>
              <w:jc w:val="center"/>
              <w:rPr>
                <w:rFonts w:ascii="Times New Roman" w:eastAsia="Times New Roman" w:hAnsi="Times New Roman" w:cs="Times New Roman"/>
                <w:bCs/>
                <w:sz w:val="24"/>
                <w:szCs w:val="20"/>
              </w:rPr>
            </w:pPr>
            <w:r>
              <w:rPr>
                <w:rFonts w:ascii="Times New Roman" w:eastAsia="Times New Roman" w:hAnsi="Times New Roman" w:cs="Times New Roman"/>
                <w:bCs/>
                <w:sz w:val="24"/>
                <w:szCs w:val="20"/>
              </w:rPr>
              <w:t>6</w:t>
            </w:r>
          </w:p>
        </w:tc>
      </w:tr>
      <w:tr w:rsidR="009A1DEC" w14:paraId="42CDF72A" w14:textId="77777777" w:rsidTr="009A1DEC">
        <w:tc>
          <w:tcPr>
            <w:tcW w:w="3906" w:type="dxa"/>
            <w:hideMark/>
          </w:tcPr>
          <w:p w14:paraId="6D72691E" w14:textId="77777777" w:rsidR="009A1DEC" w:rsidRDefault="009A1DEC">
            <w:pPr>
              <w:spacing w:after="0" w:line="240" w:lineRule="auto"/>
              <w:rPr>
                <w:rFonts w:ascii="Times New Roman" w:eastAsia="Times New Roman" w:hAnsi="Times New Roman" w:cs="Times New Roman"/>
                <w:bCs/>
                <w:sz w:val="24"/>
                <w:szCs w:val="20"/>
              </w:rPr>
            </w:pPr>
            <w:r>
              <w:rPr>
                <w:rFonts w:ascii="Times New Roman" w:eastAsia="Times New Roman" w:hAnsi="Times New Roman" w:cs="Times New Roman"/>
                <w:bCs/>
                <w:sz w:val="24"/>
                <w:szCs w:val="20"/>
              </w:rPr>
              <w:t>Month 7</w:t>
            </w:r>
          </w:p>
        </w:tc>
        <w:tc>
          <w:tcPr>
            <w:tcW w:w="1980" w:type="dxa"/>
            <w:hideMark/>
          </w:tcPr>
          <w:p w14:paraId="59378AA0" w14:textId="77777777" w:rsidR="009A1DEC" w:rsidRDefault="009A1DEC">
            <w:pPr>
              <w:spacing w:after="0" w:line="240" w:lineRule="auto"/>
              <w:jc w:val="center"/>
              <w:rPr>
                <w:rFonts w:ascii="Times New Roman" w:eastAsia="Times New Roman" w:hAnsi="Times New Roman" w:cs="Times New Roman"/>
                <w:bCs/>
                <w:sz w:val="24"/>
                <w:szCs w:val="20"/>
              </w:rPr>
            </w:pPr>
            <w:r>
              <w:rPr>
                <w:rFonts w:ascii="Times New Roman" w:eastAsia="Times New Roman" w:hAnsi="Times New Roman" w:cs="Times New Roman"/>
                <w:bCs/>
                <w:sz w:val="24"/>
                <w:szCs w:val="20"/>
              </w:rPr>
              <w:t>5</w:t>
            </w:r>
          </w:p>
        </w:tc>
      </w:tr>
      <w:tr w:rsidR="009A1DEC" w14:paraId="0FB604BF" w14:textId="77777777" w:rsidTr="009A1DEC">
        <w:tc>
          <w:tcPr>
            <w:tcW w:w="3906" w:type="dxa"/>
            <w:hideMark/>
          </w:tcPr>
          <w:p w14:paraId="728FD455" w14:textId="77777777" w:rsidR="009A1DEC" w:rsidRDefault="009A1DEC">
            <w:pPr>
              <w:spacing w:after="0" w:line="240" w:lineRule="auto"/>
              <w:rPr>
                <w:rFonts w:ascii="Times New Roman" w:eastAsia="Times New Roman" w:hAnsi="Times New Roman" w:cs="Times New Roman"/>
                <w:bCs/>
                <w:sz w:val="24"/>
                <w:szCs w:val="20"/>
              </w:rPr>
            </w:pPr>
            <w:r>
              <w:rPr>
                <w:rFonts w:ascii="Times New Roman" w:eastAsia="Times New Roman" w:hAnsi="Times New Roman" w:cs="Times New Roman"/>
                <w:bCs/>
                <w:sz w:val="24"/>
                <w:szCs w:val="20"/>
              </w:rPr>
              <w:t>Month 8</w:t>
            </w:r>
          </w:p>
        </w:tc>
        <w:tc>
          <w:tcPr>
            <w:tcW w:w="1980" w:type="dxa"/>
            <w:hideMark/>
          </w:tcPr>
          <w:p w14:paraId="12D1A510" w14:textId="77777777" w:rsidR="009A1DEC" w:rsidRDefault="009A1DEC">
            <w:pPr>
              <w:spacing w:after="0" w:line="240" w:lineRule="auto"/>
              <w:jc w:val="center"/>
              <w:rPr>
                <w:rFonts w:ascii="Times New Roman" w:eastAsia="Times New Roman" w:hAnsi="Times New Roman" w:cs="Times New Roman"/>
                <w:bCs/>
                <w:sz w:val="24"/>
                <w:szCs w:val="20"/>
              </w:rPr>
            </w:pPr>
            <w:r>
              <w:rPr>
                <w:rFonts w:ascii="Times New Roman" w:eastAsia="Times New Roman" w:hAnsi="Times New Roman" w:cs="Times New Roman"/>
                <w:bCs/>
                <w:sz w:val="24"/>
                <w:szCs w:val="20"/>
              </w:rPr>
              <w:t>5</w:t>
            </w:r>
          </w:p>
        </w:tc>
      </w:tr>
      <w:tr w:rsidR="009A1DEC" w14:paraId="5BB4100A" w14:textId="77777777" w:rsidTr="009A1DEC">
        <w:tc>
          <w:tcPr>
            <w:tcW w:w="3906" w:type="dxa"/>
            <w:hideMark/>
          </w:tcPr>
          <w:p w14:paraId="54E0D420" w14:textId="77777777" w:rsidR="009A1DEC" w:rsidRDefault="009A1DEC">
            <w:pPr>
              <w:spacing w:after="0" w:line="240" w:lineRule="auto"/>
              <w:rPr>
                <w:rFonts w:ascii="Times New Roman" w:eastAsia="Times New Roman" w:hAnsi="Times New Roman" w:cs="Times New Roman"/>
                <w:bCs/>
                <w:sz w:val="24"/>
                <w:szCs w:val="20"/>
              </w:rPr>
            </w:pPr>
            <w:r>
              <w:rPr>
                <w:rFonts w:ascii="Times New Roman" w:eastAsia="Times New Roman" w:hAnsi="Times New Roman" w:cs="Times New Roman"/>
                <w:bCs/>
                <w:sz w:val="24"/>
                <w:szCs w:val="20"/>
              </w:rPr>
              <w:t>Month 9</w:t>
            </w:r>
          </w:p>
        </w:tc>
        <w:tc>
          <w:tcPr>
            <w:tcW w:w="1980" w:type="dxa"/>
            <w:hideMark/>
          </w:tcPr>
          <w:p w14:paraId="5036A711" w14:textId="77777777" w:rsidR="009A1DEC" w:rsidRDefault="009A1DEC">
            <w:pPr>
              <w:spacing w:after="0" w:line="240" w:lineRule="auto"/>
              <w:jc w:val="center"/>
              <w:rPr>
                <w:rFonts w:ascii="Times New Roman" w:eastAsia="Times New Roman" w:hAnsi="Times New Roman" w:cs="Times New Roman"/>
                <w:bCs/>
                <w:sz w:val="24"/>
                <w:szCs w:val="20"/>
              </w:rPr>
            </w:pPr>
            <w:r>
              <w:rPr>
                <w:rFonts w:ascii="Times New Roman" w:eastAsia="Times New Roman" w:hAnsi="Times New Roman" w:cs="Times New Roman"/>
                <w:bCs/>
                <w:sz w:val="24"/>
                <w:szCs w:val="20"/>
              </w:rPr>
              <w:t>4</w:t>
            </w:r>
          </w:p>
        </w:tc>
      </w:tr>
      <w:tr w:rsidR="009A1DEC" w14:paraId="59689E0B" w14:textId="77777777" w:rsidTr="009A1DEC">
        <w:tc>
          <w:tcPr>
            <w:tcW w:w="3906" w:type="dxa"/>
            <w:hideMark/>
          </w:tcPr>
          <w:p w14:paraId="25D839CF" w14:textId="77777777" w:rsidR="009A1DEC" w:rsidRDefault="009A1DEC">
            <w:pPr>
              <w:spacing w:after="0" w:line="240" w:lineRule="auto"/>
              <w:rPr>
                <w:rFonts w:ascii="Times New Roman" w:eastAsia="Times New Roman" w:hAnsi="Times New Roman" w:cs="Times New Roman"/>
                <w:bCs/>
                <w:sz w:val="24"/>
                <w:szCs w:val="20"/>
              </w:rPr>
            </w:pPr>
            <w:r>
              <w:rPr>
                <w:rFonts w:ascii="Times New Roman" w:eastAsia="Times New Roman" w:hAnsi="Times New Roman" w:cs="Times New Roman"/>
                <w:bCs/>
                <w:sz w:val="24"/>
                <w:szCs w:val="20"/>
              </w:rPr>
              <w:t>Month 10</w:t>
            </w:r>
          </w:p>
        </w:tc>
        <w:tc>
          <w:tcPr>
            <w:tcW w:w="1980" w:type="dxa"/>
            <w:hideMark/>
          </w:tcPr>
          <w:p w14:paraId="732E7C6F" w14:textId="77777777" w:rsidR="009A1DEC" w:rsidRDefault="009A1DEC">
            <w:pPr>
              <w:spacing w:after="0" w:line="240" w:lineRule="auto"/>
              <w:jc w:val="center"/>
              <w:rPr>
                <w:rFonts w:ascii="Times New Roman" w:eastAsia="Times New Roman" w:hAnsi="Times New Roman" w:cs="Times New Roman"/>
                <w:bCs/>
                <w:sz w:val="24"/>
                <w:szCs w:val="20"/>
              </w:rPr>
            </w:pPr>
            <w:r>
              <w:rPr>
                <w:rFonts w:ascii="Times New Roman" w:eastAsia="Times New Roman" w:hAnsi="Times New Roman" w:cs="Times New Roman"/>
                <w:bCs/>
                <w:sz w:val="24"/>
                <w:szCs w:val="20"/>
              </w:rPr>
              <w:t>3</w:t>
            </w:r>
          </w:p>
        </w:tc>
      </w:tr>
      <w:tr w:rsidR="009A1DEC" w14:paraId="23889985" w14:textId="77777777" w:rsidTr="009A1DEC">
        <w:tc>
          <w:tcPr>
            <w:tcW w:w="3906" w:type="dxa"/>
            <w:hideMark/>
          </w:tcPr>
          <w:p w14:paraId="1D83DF3E" w14:textId="77777777" w:rsidR="009A1DEC" w:rsidRDefault="009A1DEC">
            <w:pPr>
              <w:spacing w:after="0" w:line="240" w:lineRule="auto"/>
              <w:rPr>
                <w:rFonts w:ascii="Times New Roman" w:eastAsia="Times New Roman" w:hAnsi="Times New Roman" w:cs="Times New Roman"/>
                <w:bCs/>
                <w:sz w:val="24"/>
                <w:szCs w:val="20"/>
              </w:rPr>
            </w:pPr>
            <w:r>
              <w:rPr>
                <w:rFonts w:ascii="Times New Roman" w:eastAsia="Times New Roman" w:hAnsi="Times New Roman" w:cs="Times New Roman"/>
                <w:bCs/>
                <w:sz w:val="24"/>
                <w:szCs w:val="20"/>
              </w:rPr>
              <w:t>Month 11</w:t>
            </w:r>
          </w:p>
        </w:tc>
        <w:tc>
          <w:tcPr>
            <w:tcW w:w="1980" w:type="dxa"/>
            <w:hideMark/>
          </w:tcPr>
          <w:p w14:paraId="67181FCB" w14:textId="77777777" w:rsidR="009A1DEC" w:rsidRDefault="009A1DEC">
            <w:pPr>
              <w:spacing w:after="0" w:line="240" w:lineRule="auto"/>
              <w:jc w:val="center"/>
              <w:rPr>
                <w:rFonts w:ascii="Times New Roman" w:eastAsia="Times New Roman" w:hAnsi="Times New Roman" w:cs="Times New Roman"/>
                <w:bCs/>
                <w:sz w:val="24"/>
                <w:szCs w:val="20"/>
              </w:rPr>
            </w:pPr>
            <w:r>
              <w:rPr>
                <w:rFonts w:ascii="Times New Roman" w:eastAsia="Times New Roman" w:hAnsi="Times New Roman" w:cs="Times New Roman"/>
                <w:bCs/>
                <w:sz w:val="24"/>
                <w:szCs w:val="20"/>
              </w:rPr>
              <w:t>2</w:t>
            </w:r>
          </w:p>
        </w:tc>
      </w:tr>
      <w:tr w:rsidR="009A1DEC" w14:paraId="378DE45B" w14:textId="77777777" w:rsidTr="009A1DEC">
        <w:tc>
          <w:tcPr>
            <w:tcW w:w="3906" w:type="dxa"/>
            <w:hideMark/>
          </w:tcPr>
          <w:p w14:paraId="4A7656F0" w14:textId="77777777" w:rsidR="009A1DEC" w:rsidRDefault="009A1DEC">
            <w:pPr>
              <w:spacing w:after="0" w:line="240" w:lineRule="auto"/>
              <w:rPr>
                <w:rFonts w:ascii="Times New Roman" w:eastAsia="Times New Roman" w:hAnsi="Times New Roman" w:cs="Times New Roman"/>
                <w:bCs/>
                <w:sz w:val="24"/>
                <w:szCs w:val="20"/>
              </w:rPr>
            </w:pPr>
            <w:r>
              <w:rPr>
                <w:rFonts w:ascii="Times New Roman" w:eastAsia="Times New Roman" w:hAnsi="Times New Roman" w:cs="Times New Roman"/>
                <w:bCs/>
                <w:sz w:val="24"/>
                <w:szCs w:val="20"/>
              </w:rPr>
              <w:t>Month 12</w:t>
            </w:r>
          </w:p>
        </w:tc>
        <w:tc>
          <w:tcPr>
            <w:tcW w:w="1980" w:type="dxa"/>
            <w:hideMark/>
          </w:tcPr>
          <w:p w14:paraId="38F203F0" w14:textId="77777777" w:rsidR="009A1DEC" w:rsidRDefault="009A1DEC">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bCs/>
                <w:sz w:val="24"/>
                <w:szCs w:val="20"/>
              </w:rPr>
              <w:t>1</w:t>
            </w:r>
          </w:p>
        </w:tc>
      </w:tr>
    </w:tbl>
    <w:p w14:paraId="597E4C8D" w14:textId="77777777" w:rsidR="009A1DEC" w:rsidRDefault="009A1DEC" w:rsidP="009A1DEC">
      <w:pPr>
        <w:spacing w:after="0" w:line="240" w:lineRule="auto"/>
        <w:rPr>
          <w:rFonts w:ascii="Times New Roman" w:eastAsia="Times New Roman" w:hAnsi="Times New Roman" w:cs="Times New Roman"/>
          <w:sz w:val="24"/>
          <w:szCs w:val="20"/>
        </w:rPr>
      </w:pPr>
    </w:p>
    <w:p w14:paraId="5D4BA0BA" w14:textId="77777777" w:rsidR="009A1DEC" w:rsidRDefault="009A1DEC" w:rsidP="009A1DEC">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Vacation eligibility is determined by the following schedule:  </w:t>
      </w:r>
    </w:p>
    <w:p w14:paraId="3961E1CD" w14:textId="77777777" w:rsidR="009A1DEC" w:rsidRDefault="009A1DEC" w:rsidP="009A1DEC">
      <w:pPr>
        <w:spacing w:after="0" w:line="240" w:lineRule="auto"/>
        <w:rPr>
          <w:rFonts w:ascii="Times New Roman" w:eastAsia="Times New Roman" w:hAnsi="Times New Roman" w:cs="Times New Roman"/>
          <w:sz w:val="24"/>
          <w:szCs w:val="20"/>
        </w:rPr>
      </w:pPr>
    </w:p>
    <w:p w14:paraId="7B205454" w14:textId="77777777" w:rsidR="009A1DEC" w:rsidRDefault="009A1DEC" w:rsidP="009A1DEC">
      <w:pPr>
        <w:tabs>
          <w:tab w:val="left" w:pos="4140"/>
        </w:tabs>
        <w:spacing w:after="0" w:line="240" w:lineRule="auto"/>
        <w:ind w:left="1242"/>
        <w:rPr>
          <w:rFonts w:ascii="Times New Roman" w:eastAsia="Times New Roman" w:hAnsi="Times New Roman" w:cs="Times New Roman"/>
          <w:sz w:val="24"/>
          <w:szCs w:val="20"/>
          <w:u w:val="single"/>
        </w:rPr>
      </w:pPr>
      <w:r>
        <w:rPr>
          <w:rFonts w:ascii="Times New Roman" w:eastAsia="Times New Roman" w:hAnsi="Times New Roman" w:cs="Times New Roman"/>
          <w:sz w:val="24"/>
          <w:szCs w:val="20"/>
          <w:u w:val="single"/>
        </w:rPr>
        <w:lastRenderedPageBreak/>
        <w:t xml:space="preserve">Completed </w:t>
      </w:r>
      <w:proofErr w:type="spellStart"/>
      <w:r>
        <w:rPr>
          <w:rFonts w:ascii="Times New Roman" w:eastAsia="Times New Roman" w:hAnsi="Times New Roman" w:cs="Times New Roman"/>
          <w:sz w:val="24"/>
          <w:szCs w:val="20"/>
          <w:u w:val="single"/>
        </w:rPr>
        <w:t>Yrs</w:t>
      </w:r>
      <w:proofErr w:type="spellEnd"/>
      <w:r>
        <w:rPr>
          <w:rFonts w:ascii="Times New Roman" w:eastAsia="Times New Roman" w:hAnsi="Times New Roman" w:cs="Times New Roman"/>
          <w:sz w:val="24"/>
          <w:szCs w:val="20"/>
          <w:u w:val="single"/>
        </w:rPr>
        <w:t xml:space="preserve"> of Service</w:t>
      </w:r>
      <w:r>
        <w:rPr>
          <w:rFonts w:ascii="Times New Roman" w:eastAsia="Times New Roman" w:hAnsi="Times New Roman" w:cs="Times New Roman"/>
          <w:sz w:val="24"/>
          <w:szCs w:val="20"/>
          <w:u w:val="single"/>
        </w:rPr>
        <w:tab/>
        <w:t>Vacation Eligibility</w:t>
      </w:r>
      <w:r>
        <w:rPr>
          <w:rFonts w:ascii="Times New Roman" w:eastAsia="Times New Roman" w:hAnsi="Times New Roman" w:cs="Times New Roman"/>
          <w:sz w:val="24"/>
          <w:szCs w:val="20"/>
          <w:u w:val="single"/>
        </w:rPr>
        <w:tab/>
      </w:r>
      <w:r>
        <w:rPr>
          <w:rFonts w:ascii="Times New Roman" w:eastAsia="Times New Roman" w:hAnsi="Times New Roman" w:cs="Times New Roman"/>
          <w:sz w:val="24"/>
          <w:szCs w:val="20"/>
          <w:u w:val="single"/>
        </w:rPr>
        <w:tab/>
        <w:t>% of Earnings</w:t>
      </w:r>
    </w:p>
    <w:p w14:paraId="22501912" w14:textId="77777777" w:rsidR="009A1DEC" w:rsidRDefault="009A1DEC" w:rsidP="009A1DEC">
      <w:pPr>
        <w:tabs>
          <w:tab w:val="left" w:pos="3762"/>
        </w:tabs>
        <w:spacing w:after="0" w:line="240" w:lineRule="auto"/>
        <w:ind w:left="1242"/>
        <w:rPr>
          <w:rFonts w:ascii="Times New Roman" w:eastAsia="Times New Roman" w:hAnsi="Times New Roman" w:cs="Times New Roman"/>
          <w:sz w:val="24"/>
          <w:szCs w:val="20"/>
          <w:u w:val="single"/>
        </w:rPr>
      </w:pPr>
    </w:p>
    <w:p w14:paraId="75DE996F" w14:textId="77777777" w:rsidR="009A1DEC" w:rsidRDefault="009A1DEC" w:rsidP="009A1DEC">
      <w:pPr>
        <w:tabs>
          <w:tab w:val="left" w:pos="4122"/>
        </w:tabs>
        <w:spacing w:after="0" w:line="240" w:lineRule="auto"/>
        <w:ind w:left="1242"/>
        <w:rPr>
          <w:rFonts w:ascii="Times New Roman" w:eastAsia="Times New Roman" w:hAnsi="Times New Roman" w:cs="Times New Roman"/>
          <w:sz w:val="24"/>
          <w:szCs w:val="20"/>
        </w:rPr>
      </w:pPr>
      <w:r>
        <w:rPr>
          <w:rFonts w:ascii="Times New Roman" w:eastAsia="Times New Roman" w:hAnsi="Times New Roman" w:cs="Times New Roman"/>
          <w:sz w:val="24"/>
          <w:szCs w:val="20"/>
        </w:rPr>
        <w:t>1 year to 3 years</w:t>
      </w:r>
      <w:r>
        <w:rPr>
          <w:rFonts w:ascii="Times New Roman" w:eastAsia="Times New Roman" w:hAnsi="Times New Roman" w:cs="Times New Roman"/>
          <w:sz w:val="24"/>
          <w:szCs w:val="20"/>
        </w:rPr>
        <w:tab/>
        <w:t>2 weeks</w:t>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t>4%</w:t>
      </w:r>
    </w:p>
    <w:p w14:paraId="77B1259E" w14:textId="77777777" w:rsidR="009A1DEC" w:rsidRDefault="009A1DEC" w:rsidP="009A1DEC">
      <w:pPr>
        <w:tabs>
          <w:tab w:val="left" w:pos="4122"/>
        </w:tabs>
        <w:spacing w:after="0" w:line="240" w:lineRule="auto"/>
        <w:ind w:left="1242"/>
        <w:rPr>
          <w:rFonts w:ascii="Times New Roman" w:eastAsia="Times New Roman" w:hAnsi="Times New Roman" w:cs="Times New Roman"/>
          <w:sz w:val="24"/>
          <w:szCs w:val="20"/>
        </w:rPr>
      </w:pPr>
      <w:r>
        <w:rPr>
          <w:rFonts w:ascii="Times New Roman" w:eastAsia="Times New Roman" w:hAnsi="Times New Roman" w:cs="Times New Roman"/>
          <w:sz w:val="24"/>
          <w:szCs w:val="20"/>
        </w:rPr>
        <w:t>After 3 years</w:t>
      </w:r>
      <w:r>
        <w:rPr>
          <w:rFonts w:ascii="Times New Roman" w:eastAsia="Times New Roman" w:hAnsi="Times New Roman" w:cs="Times New Roman"/>
          <w:sz w:val="24"/>
          <w:szCs w:val="20"/>
        </w:rPr>
        <w:tab/>
        <w:t>3 weeks</w:t>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t>6%</w:t>
      </w:r>
    </w:p>
    <w:p w14:paraId="61FD069F" w14:textId="77777777" w:rsidR="009A1DEC" w:rsidRDefault="009A1DEC" w:rsidP="009A1DEC">
      <w:pPr>
        <w:tabs>
          <w:tab w:val="left" w:pos="4122"/>
        </w:tabs>
        <w:spacing w:after="0" w:line="240" w:lineRule="auto"/>
        <w:ind w:left="1242"/>
        <w:rPr>
          <w:rFonts w:ascii="Times New Roman" w:eastAsia="Times New Roman" w:hAnsi="Times New Roman" w:cs="Times New Roman"/>
          <w:sz w:val="24"/>
          <w:szCs w:val="20"/>
        </w:rPr>
      </w:pPr>
      <w:r>
        <w:rPr>
          <w:rFonts w:ascii="Times New Roman" w:eastAsia="Times New Roman" w:hAnsi="Times New Roman" w:cs="Times New Roman"/>
          <w:sz w:val="24"/>
          <w:szCs w:val="20"/>
        </w:rPr>
        <w:t>After 10 years</w:t>
      </w:r>
      <w:r>
        <w:rPr>
          <w:rFonts w:ascii="Times New Roman" w:eastAsia="Times New Roman" w:hAnsi="Times New Roman" w:cs="Times New Roman"/>
          <w:sz w:val="24"/>
          <w:szCs w:val="20"/>
        </w:rPr>
        <w:tab/>
        <w:t>4 weeks</w:t>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t>8%</w:t>
      </w:r>
    </w:p>
    <w:p w14:paraId="42F3F514" w14:textId="77777777" w:rsidR="009A1DEC" w:rsidRDefault="009A1DEC" w:rsidP="009A1DEC">
      <w:pPr>
        <w:tabs>
          <w:tab w:val="left" w:pos="4122"/>
        </w:tabs>
        <w:spacing w:after="0" w:line="240" w:lineRule="auto"/>
        <w:ind w:left="1242"/>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After 15 years</w:t>
      </w:r>
      <w:r>
        <w:rPr>
          <w:rFonts w:ascii="Times New Roman" w:eastAsia="Times New Roman" w:hAnsi="Times New Roman" w:cs="Times New Roman"/>
          <w:sz w:val="24"/>
          <w:szCs w:val="20"/>
        </w:rPr>
        <w:tab/>
        <w:t>5 weeks</w:t>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t>10%</w:t>
      </w:r>
    </w:p>
    <w:p w14:paraId="240DC8A6" w14:textId="77777777" w:rsidR="009A1DEC" w:rsidRDefault="009A1DEC" w:rsidP="009A1DEC">
      <w:pPr>
        <w:spacing w:after="0" w:line="240" w:lineRule="auto"/>
        <w:rPr>
          <w:rFonts w:ascii="Times New Roman" w:eastAsia="Times New Roman" w:hAnsi="Times New Roman" w:cs="Times New Roman"/>
          <w:sz w:val="24"/>
          <w:szCs w:val="20"/>
        </w:rPr>
      </w:pPr>
    </w:p>
    <w:p w14:paraId="3FD74D9D" w14:textId="77777777" w:rsidR="009A1DEC" w:rsidRDefault="009A1DEC" w:rsidP="009A1DEC">
      <w:pPr>
        <w:spacing w:after="0" w:line="240" w:lineRule="auto"/>
        <w:ind w:right="432"/>
        <w:rPr>
          <w:rFonts w:ascii="Times New Roman" w:eastAsia="Times New Roman" w:hAnsi="Times New Roman" w:cs="Times New Roman"/>
          <w:b/>
          <w:sz w:val="24"/>
          <w:szCs w:val="24"/>
          <w:u w:val="single"/>
        </w:rPr>
      </w:pPr>
    </w:p>
    <w:p w14:paraId="41C95A8C" w14:textId="77777777" w:rsidR="009A1DEC" w:rsidRDefault="009A1DEC" w:rsidP="009A1DEC">
      <w:pPr>
        <w:spacing w:after="0" w:line="240" w:lineRule="auto"/>
        <w:ind w:right="432"/>
        <w:rPr>
          <w:rFonts w:ascii="Times New Roman" w:eastAsia="Times New Roman" w:hAnsi="Times New Roman" w:cs="Times New Roman"/>
          <w:b/>
          <w:sz w:val="24"/>
          <w:szCs w:val="24"/>
          <w:u w:val="single"/>
        </w:rPr>
      </w:pPr>
    </w:p>
    <w:p w14:paraId="64A396E2" w14:textId="77777777" w:rsidR="009A1DEC" w:rsidRDefault="009A1DEC" w:rsidP="009A1DEC">
      <w:pPr>
        <w:spacing w:after="0" w:line="240" w:lineRule="auto"/>
        <w:ind w:right="432"/>
        <w:rPr>
          <w:rFonts w:ascii="Times New Roman" w:eastAsia="Times New Roman" w:hAnsi="Times New Roman" w:cs="Times New Roman"/>
          <w:b/>
          <w:sz w:val="24"/>
          <w:szCs w:val="24"/>
          <w:u w:val="single"/>
        </w:rPr>
      </w:pPr>
    </w:p>
    <w:p w14:paraId="72E036C3" w14:textId="77777777" w:rsidR="009A1DEC" w:rsidRDefault="009A1DEC" w:rsidP="009A1DEC">
      <w:pPr>
        <w:spacing w:after="0" w:line="240" w:lineRule="auto"/>
        <w:ind w:right="432"/>
        <w:rPr>
          <w:rFonts w:ascii="Times New Roman" w:eastAsia="Times New Roman" w:hAnsi="Times New Roman" w:cs="Times New Roman"/>
          <w:b/>
          <w:sz w:val="24"/>
          <w:szCs w:val="24"/>
          <w:u w:val="single"/>
        </w:rPr>
      </w:pPr>
    </w:p>
    <w:p w14:paraId="1EA1CECD" w14:textId="77777777" w:rsidR="009A1DEC" w:rsidRDefault="009A1DEC" w:rsidP="009A1DEC">
      <w:pPr>
        <w:spacing w:after="0" w:line="240" w:lineRule="auto"/>
        <w:ind w:right="432"/>
        <w:rPr>
          <w:rFonts w:ascii="Times New Roman" w:eastAsia="Times New Roman" w:hAnsi="Times New Roman" w:cs="Times New Roman"/>
          <w:b/>
          <w:sz w:val="24"/>
          <w:szCs w:val="24"/>
          <w:u w:val="single"/>
        </w:rPr>
      </w:pPr>
    </w:p>
    <w:p w14:paraId="408760F8" w14:textId="77777777" w:rsidR="009A1DEC" w:rsidRDefault="009A1DEC" w:rsidP="009A1DEC">
      <w:pPr>
        <w:spacing w:after="0" w:line="240" w:lineRule="auto"/>
        <w:ind w:right="432"/>
        <w:rPr>
          <w:rFonts w:ascii="Times New Roman" w:eastAsia="Times New Roman" w:hAnsi="Times New Roman" w:cs="Times New Roman"/>
          <w:b/>
          <w:sz w:val="24"/>
          <w:szCs w:val="24"/>
          <w:u w:val="single"/>
        </w:rPr>
      </w:pPr>
    </w:p>
    <w:p w14:paraId="249FE369" w14:textId="77777777" w:rsidR="009A1DEC" w:rsidRDefault="009A1DEC" w:rsidP="009A1DEC">
      <w:pPr>
        <w:spacing w:after="0" w:line="240" w:lineRule="auto"/>
        <w:ind w:right="432"/>
        <w:rPr>
          <w:rFonts w:ascii="Times New Roman" w:eastAsia="Times New Roman" w:hAnsi="Times New Roman" w:cs="Times New Roman"/>
          <w:b/>
          <w:color w:val="0000FF"/>
          <w:sz w:val="24"/>
          <w:szCs w:val="24"/>
        </w:rPr>
      </w:pPr>
      <w:r>
        <w:rPr>
          <w:rFonts w:ascii="Times New Roman" w:eastAsia="Times New Roman" w:hAnsi="Times New Roman" w:cs="Times New Roman"/>
          <w:b/>
          <w:sz w:val="24"/>
          <w:szCs w:val="24"/>
        </w:rPr>
        <w:t>Section 2:  Vacation Scheduling</w:t>
      </w:r>
    </w:p>
    <w:p w14:paraId="24E3FA67" w14:textId="77777777" w:rsidR="009A1DEC" w:rsidRDefault="009A1DEC" w:rsidP="009A1DEC">
      <w:pPr>
        <w:spacing w:after="0" w:line="240" w:lineRule="auto"/>
        <w:ind w:right="432"/>
        <w:rPr>
          <w:rFonts w:ascii="Times New Roman" w:eastAsia="Times New Roman" w:hAnsi="Times New Roman" w:cs="Times New Roman"/>
          <w:b/>
          <w:color w:val="0000FF"/>
          <w:sz w:val="24"/>
          <w:szCs w:val="24"/>
          <w:u w:val="single"/>
        </w:rPr>
      </w:pPr>
    </w:p>
    <w:p w14:paraId="590A114A" w14:textId="77777777" w:rsidR="009A1DEC" w:rsidRDefault="009A1DEC" w:rsidP="009A1DEC">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The Company reserves the right to schedule vacation periods and limit the number of employees on vacation at any one time in order to ensure the proper operation of the business.</w:t>
      </w:r>
    </w:p>
    <w:p w14:paraId="724635D9" w14:textId="77777777" w:rsidR="009A1DEC" w:rsidRDefault="009A1DEC" w:rsidP="009A1DEC">
      <w:pPr>
        <w:spacing w:after="0" w:line="240" w:lineRule="auto"/>
        <w:ind w:right="432"/>
        <w:rPr>
          <w:rFonts w:ascii="Times New Roman" w:eastAsia="Times New Roman" w:hAnsi="Times New Roman" w:cs="Times New Roman"/>
          <w:sz w:val="24"/>
          <w:szCs w:val="24"/>
        </w:rPr>
      </w:pPr>
    </w:p>
    <w:p w14:paraId="0A8CAA3D" w14:textId="77777777" w:rsidR="009A1DEC" w:rsidRDefault="009A1DEC" w:rsidP="009A1DEC">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To ensure there is no conflict of work schedules, Employees must notify their immediate supervisor in writing well in advance as to when they want to take vacation time.  Vacation requests received by January 1 of each year shall be scheduled </w:t>
      </w:r>
      <w:proofErr w:type="gramStart"/>
      <w:r>
        <w:rPr>
          <w:rFonts w:ascii="Times New Roman" w:eastAsia="Times New Roman" w:hAnsi="Times New Roman" w:cs="Times New Roman"/>
          <w:sz w:val="24"/>
          <w:szCs w:val="24"/>
          <w:lang w:val="en-GB"/>
        </w:rPr>
        <w:t>on the basis of</w:t>
      </w:r>
      <w:proofErr w:type="gramEnd"/>
      <w:r>
        <w:rPr>
          <w:rFonts w:ascii="Times New Roman" w:eastAsia="Times New Roman" w:hAnsi="Times New Roman" w:cs="Times New Roman"/>
          <w:sz w:val="24"/>
          <w:szCs w:val="24"/>
          <w:lang w:val="en-GB"/>
        </w:rPr>
        <w:t xml:space="preserve"> seniority within the classification, department and shift.  If an Employee’s vacation request cannot be granted, he or she shall be advised of such, and shall be able to select an alternate vacation date.  Following January 1 of each vacation year, all vacations will be scheduled on a first come-first served basis.  Where more than one vacation request is received on the same day, vacation requests will be approved based on seniority within a classification, </w:t>
      </w:r>
      <w:proofErr w:type="gramStart"/>
      <w:r>
        <w:rPr>
          <w:rFonts w:ascii="Times New Roman" w:eastAsia="Times New Roman" w:hAnsi="Times New Roman" w:cs="Times New Roman"/>
          <w:sz w:val="24"/>
          <w:szCs w:val="24"/>
          <w:lang w:val="en-GB"/>
        </w:rPr>
        <w:t>department</w:t>
      </w:r>
      <w:proofErr w:type="gramEnd"/>
      <w:r>
        <w:rPr>
          <w:rFonts w:ascii="Times New Roman" w:eastAsia="Times New Roman" w:hAnsi="Times New Roman" w:cs="Times New Roman"/>
          <w:sz w:val="24"/>
          <w:szCs w:val="24"/>
          <w:lang w:val="en-GB"/>
        </w:rPr>
        <w:t xml:space="preserve"> and shift.  </w:t>
      </w:r>
    </w:p>
    <w:p w14:paraId="516BA8EC"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2A3C3982" w14:textId="77777777" w:rsidR="009A1DEC" w:rsidRDefault="009A1DEC" w:rsidP="009A1DEC">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The Company will schedule, at its sole discretion, all vacation time remaining outstanding as </w:t>
      </w:r>
      <w:proofErr w:type="gramStart"/>
      <w:r>
        <w:rPr>
          <w:rFonts w:ascii="Times New Roman" w:eastAsia="Times New Roman" w:hAnsi="Times New Roman" w:cs="Times New Roman"/>
          <w:sz w:val="24"/>
          <w:szCs w:val="20"/>
        </w:rPr>
        <w:t>at</w:t>
      </w:r>
      <w:proofErr w:type="gramEnd"/>
      <w:r>
        <w:rPr>
          <w:rFonts w:ascii="Times New Roman" w:eastAsia="Times New Roman" w:hAnsi="Times New Roman" w:cs="Times New Roman"/>
          <w:sz w:val="24"/>
          <w:szCs w:val="20"/>
        </w:rPr>
        <w:t xml:space="preserve"> June 1 for which an employee has not submitted a vacation request.</w:t>
      </w:r>
    </w:p>
    <w:p w14:paraId="6376E68C"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63777D25"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Employees wishing to cancel a previously approved vacation request must do so at least five (5) business days prior to the commencement of such scheduled vacation.  Except in extenuating circumstance, failure to provide such advance notice will result in the original schedule being maintained.  Rescheduling of vacation will be on a first come first served basis.</w:t>
      </w:r>
    </w:p>
    <w:p w14:paraId="7A08F10B" w14:textId="77777777" w:rsidR="009A1DEC" w:rsidRDefault="009A1DEC" w:rsidP="009A1DEC">
      <w:pPr>
        <w:spacing w:after="0" w:line="240" w:lineRule="auto"/>
        <w:rPr>
          <w:rFonts w:ascii="Times New Roman" w:eastAsia="Times New Roman" w:hAnsi="Times New Roman" w:cs="Times New Roman"/>
          <w:sz w:val="24"/>
          <w:szCs w:val="20"/>
        </w:rPr>
      </w:pPr>
    </w:p>
    <w:p w14:paraId="441435D2" w14:textId="77777777" w:rsidR="009A1DEC" w:rsidRDefault="009A1DEC" w:rsidP="009A1DEC">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Any employee who, without a reasonable explanation and without notifying the appropriate Company officials in a timely manner, does not return to work after their vacation will be considered to have voluntarily terminated their employment.</w:t>
      </w:r>
    </w:p>
    <w:p w14:paraId="566198D2" w14:textId="77777777" w:rsidR="009A1DEC" w:rsidRDefault="009A1DEC" w:rsidP="009A1DEC">
      <w:pPr>
        <w:spacing w:after="0" w:line="240" w:lineRule="auto"/>
        <w:rPr>
          <w:rFonts w:ascii="Times New Roman" w:eastAsia="Times New Roman" w:hAnsi="Times New Roman" w:cs="Times New Roman"/>
          <w:sz w:val="24"/>
          <w:szCs w:val="20"/>
        </w:rPr>
      </w:pPr>
    </w:p>
    <w:p w14:paraId="7930A0D4" w14:textId="77777777" w:rsidR="009A1DEC" w:rsidRDefault="009A1DEC" w:rsidP="009A1DEC">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Vacation days must be taken as full days only.</w:t>
      </w:r>
    </w:p>
    <w:p w14:paraId="5996DE79" w14:textId="77777777" w:rsidR="009A1DEC" w:rsidRDefault="009A1DEC" w:rsidP="009A1DEC">
      <w:pPr>
        <w:spacing w:after="0" w:line="240" w:lineRule="auto"/>
        <w:rPr>
          <w:rFonts w:ascii="Times New Roman" w:eastAsia="Times New Roman" w:hAnsi="Times New Roman" w:cs="Times New Roman"/>
          <w:sz w:val="24"/>
          <w:szCs w:val="20"/>
        </w:rPr>
      </w:pPr>
    </w:p>
    <w:p w14:paraId="0BE1B2BC" w14:textId="77777777" w:rsidR="009A1DEC" w:rsidRDefault="009A1DEC" w:rsidP="009A1DEC">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Unused vacation cannot be accumulated and carried into the next calendar year.</w:t>
      </w:r>
    </w:p>
    <w:p w14:paraId="6C92838D" w14:textId="77777777" w:rsidR="009A1DEC" w:rsidRDefault="009A1DEC" w:rsidP="009A1DEC">
      <w:pPr>
        <w:spacing w:after="0" w:line="240" w:lineRule="auto"/>
        <w:rPr>
          <w:rFonts w:ascii="Times New Roman" w:eastAsia="Times New Roman" w:hAnsi="Times New Roman" w:cs="Times New Roman"/>
          <w:sz w:val="24"/>
          <w:szCs w:val="20"/>
        </w:rPr>
      </w:pPr>
    </w:p>
    <w:p w14:paraId="4BCDAD56" w14:textId="77777777" w:rsidR="009A1DEC" w:rsidRDefault="009A1DEC" w:rsidP="009A1DEC">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An employee’s vacation entitlement, over and above the first two (2) weeks of vacation eligibility, must first be utilized prior to any personal leave of absence being requested.</w:t>
      </w:r>
    </w:p>
    <w:p w14:paraId="2C7F927C" w14:textId="77777777" w:rsidR="009A1DEC" w:rsidRDefault="009A1DEC" w:rsidP="009A1DEC">
      <w:pPr>
        <w:spacing w:after="0" w:line="240" w:lineRule="auto"/>
        <w:rPr>
          <w:rFonts w:ascii="Times New Roman" w:eastAsia="Times New Roman" w:hAnsi="Times New Roman" w:cs="Times New Roman"/>
          <w:sz w:val="24"/>
          <w:szCs w:val="20"/>
        </w:rPr>
      </w:pPr>
    </w:p>
    <w:p w14:paraId="35237B82" w14:textId="77777777" w:rsidR="009A1DEC" w:rsidRDefault="009A1DEC" w:rsidP="009A1DEC">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Should an alternate vacation year be implemented, the dates referenced in this Article shall be adjusted accordingly.</w:t>
      </w:r>
    </w:p>
    <w:p w14:paraId="2D46099D" w14:textId="77777777" w:rsidR="009A1DEC" w:rsidRDefault="009A1DEC" w:rsidP="009A1DEC">
      <w:pPr>
        <w:spacing w:after="0" w:line="240" w:lineRule="auto"/>
        <w:rPr>
          <w:rFonts w:ascii="Times New Roman" w:eastAsia="Times New Roman" w:hAnsi="Times New Roman" w:cs="Times New Roman"/>
          <w:sz w:val="24"/>
          <w:szCs w:val="24"/>
        </w:rPr>
      </w:pPr>
    </w:p>
    <w:p w14:paraId="72EB8846" w14:textId="77777777" w:rsidR="009A1DEC" w:rsidRDefault="009A1DEC" w:rsidP="009A1DEC">
      <w:pPr>
        <w:keepNext/>
        <w:spacing w:after="0" w:line="240" w:lineRule="auto"/>
        <w:jc w:val="right"/>
        <w:outlineLvl w:val="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br w:type="page"/>
      </w:r>
      <w:bookmarkStart w:id="31" w:name="_Toc77406759"/>
    </w:p>
    <w:p w14:paraId="50D7E721" w14:textId="77777777" w:rsidR="009A1DEC" w:rsidRDefault="009A1DEC" w:rsidP="009A1DEC">
      <w:pPr>
        <w:keepNext/>
        <w:spacing w:after="0" w:line="240" w:lineRule="auto"/>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lastRenderedPageBreak/>
        <w:t xml:space="preserve">ARTICLE 19 </w:t>
      </w:r>
      <w:r>
        <w:rPr>
          <w:rFonts w:ascii="Times New Roman" w:eastAsia="Times New Roman" w:hAnsi="Times New Roman" w:cs="Times New Roman"/>
          <w:b/>
          <w:sz w:val="24"/>
          <w:szCs w:val="24"/>
          <w:u w:val="single"/>
        </w:rPr>
        <w:br/>
      </w:r>
      <w:r>
        <w:rPr>
          <w:rFonts w:ascii="Times New Roman" w:eastAsia="Times New Roman" w:hAnsi="Times New Roman" w:cs="Times New Roman"/>
          <w:b/>
          <w:sz w:val="24"/>
          <w:szCs w:val="24"/>
        </w:rPr>
        <w:t>HOLIDAYS</w:t>
      </w:r>
      <w:bookmarkEnd w:id="31"/>
    </w:p>
    <w:p w14:paraId="05CAC704" w14:textId="77777777" w:rsidR="009A1DEC" w:rsidRDefault="009A1DEC" w:rsidP="009A1DEC">
      <w:pPr>
        <w:keepNext/>
        <w:spacing w:after="0" w:line="240" w:lineRule="auto"/>
        <w:outlineLvl w:val="1"/>
        <w:rPr>
          <w:rFonts w:ascii="Times New Roman" w:eastAsia="Times New Roman" w:hAnsi="Times New Roman" w:cs="Times New Roman"/>
          <w:b/>
          <w:sz w:val="24"/>
          <w:szCs w:val="24"/>
        </w:rPr>
      </w:pPr>
      <w:bookmarkStart w:id="32" w:name="_Toc77406760"/>
      <w:r>
        <w:rPr>
          <w:rFonts w:ascii="Times New Roman" w:eastAsia="Times New Roman" w:hAnsi="Times New Roman" w:cs="Times New Roman"/>
          <w:b/>
          <w:sz w:val="24"/>
          <w:szCs w:val="24"/>
        </w:rPr>
        <w:t>Section 1: Holidays</w:t>
      </w:r>
      <w:bookmarkEnd w:id="32"/>
    </w:p>
    <w:p w14:paraId="4F4198C1"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will continue to observe the same paid holidays as in place at the time such employees become subject to the terms of this Agreement, provided that they are greater than or equal to the following holidays:</w:t>
      </w:r>
    </w:p>
    <w:p w14:paraId="228DF5B6" w14:textId="77777777" w:rsidR="009A1DEC" w:rsidRDefault="009A1DEC" w:rsidP="009A1DEC">
      <w:pPr>
        <w:spacing w:after="0" w:line="240" w:lineRule="auto"/>
        <w:ind w:right="432"/>
        <w:rPr>
          <w:rFonts w:ascii="Times New Roman" w:eastAsia="Times New Roman" w:hAnsi="Times New Roman" w:cs="Times New Roman"/>
          <w:b/>
          <w:bCs/>
          <w:sz w:val="24"/>
          <w:szCs w:val="24"/>
        </w:rPr>
      </w:pPr>
    </w:p>
    <w:p w14:paraId="3B18198A" w14:textId="77777777" w:rsidR="009A1DEC" w:rsidRDefault="009A1DEC" w:rsidP="009A1DEC">
      <w:pPr>
        <w:widowControl w:val="0"/>
        <w:tabs>
          <w:tab w:val="left" w:pos="-1440"/>
          <w:tab w:val="left" w:pos="-720"/>
          <w:tab w:val="left" w:pos="0"/>
          <w:tab w:val="left" w:pos="720"/>
          <w:tab w:val="left" w:pos="1440"/>
          <w:tab w:val="left" w:pos="2160"/>
        </w:tabs>
        <w:spacing w:after="0" w:line="240" w:lineRule="auto"/>
        <w:ind w:left="1440"/>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New Year Day </w:t>
      </w:r>
      <w:r>
        <w:rPr>
          <w:rFonts w:ascii="Times New Roman" w:eastAsia="Times New Roman" w:hAnsi="Times New Roman" w:cs="Times New Roman"/>
          <w:sz w:val="24"/>
          <w:szCs w:val="24"/>
          <w:lang w:val="en-GB"/>
        </w:rPr>
        <w:tab/>
        <w:t xml:space="preserve">(January) </w:t>
      </w:r>
    </w:p>
    <w:p w14:paraId="2698957B" w14:textId="77777777" w:rsidR="009A1DEC" w:rsidRDefault="009A1DEC" w:rsidP="009A1DEC">
      <w:pPr>
        <w:widowControl w:val="0"/>
        <w:tabs>
          <w:tab w:val="left" w:pos="-1440"/>
          <w:tab w:val="left" w:pos="-720"/>
          <w:tab w:val="left" w:pos="0"/>
          <w:tab w:val="left" w:pos="720"/>
          <w:tab w:val="left" w:pos="1440"/>
        </w:tabs>
        <w:spacing w:after="0" w:line="240" w:lineRule="auto"/>
        <w:ind w:left="1440"/>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Family Day</w:t>
      </w:r>
      <w:r>
        <w:rPr>
          <w:rFonts w:ascii="Times New Roman" w:eastAsia="Times New Roman" w:hAnsi="Times New Roman" w:cs="Times New Roman"/>
          <w:sz w:val="24"/>
          <w:szCs w:val="24"/>
          <w:lang w:val="en-GB"/>
        </w:rPr>
        <w:tab/>
      </w:r>
      <w:r>
        <w:rPr>
          <w:rFonts w:ascii="Times New Roman" w:eastAsia="Times New Roman" w:hAnsi="Times New Roman" w:cs="Times New Roman"/>
          <w:sz w:val="24"/>
          <w:szCs w:val="24"/>
          <w:lang w:val="en-GB"/>
        </w:rPr>
        <w:tab/>
        <w:t>(February)</w:t>
      </w:r>
    </w:p>
    <w:p w14:paraId="46AB5B10" w14:textId="77777777" w:rsidR="009A1DEC" w:rsidRDefault="009A1DEC" w:rsidP="009A1DEC">
      <w:pPr>
        <w:widowControl w:val="0"/>
        <w:tabs>
          <w:tab w:val="left" w:pos="-1440"/>
          <w:tab w:val="left" w:pos="-720"/>
          <w:tab w:val="left" w:pos="0"/>
          <w:tab w:val="left" w:pos="720"/>
          <w:tab w:val="left" w:pos="1440"/>
        </w:tabs>
        <w:spacing w:after="0" w:line="240" w:lineRule="auto"/>
        <w:ind w:left="1440"/>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Good Friday </w:t>
      </w:r>
      <w:r>
        <w:rPr>
          <w:rFonts w:ascii="Times New Roman" w:eastAsia="Times New Roman" w:hAnsi="Times New Roman" w:cs="Times New Roman"/>
          <w:sz w:val="24"/>
          <w:szCs w:val="24"/>
          <w:lang w:val="en-GB"/>
        </w:rPr>
        <w:tab/>
      </w:r>
      <w:r>
        <w:rPr>
          <w:rFonts w:ascii="Times New Roman" w:eastAsia="Times New Roman" w:hAnsi="Times New Roman" w:cs="Times New Roman"/>
          <w:sz w:val="24"/>
          <w:szCs w:val="24"/>
          <w:lang w:val="en-GB"/>
        </w:rPr>
        <w:tab/>
        <w:t xml:space="preserve">(March/April) </w:t>
      </w:r>
    </w:p>
    <w:p w14:paraId="36D14450" w14:textId="77777777" w:rsidR="009A1DEC" w:rsidRDefault="009A1DEC" w:rsidP="009A1DEC">
      <w:pPr>
        <w:widowControl w:val="0"/>
        <w:tabs>
          <w:tab w:val="left" w:pos="-1440"/>
          <w:tab w:val="left" w:pos="-720"/>
          <w:tab w:val="left" w:pos="0"/>
          <w:tab w:val="left" w:pos="720"/>
          <w:tab w:val="left" w:pos="1440"/>
        </w:tabs>
        <w:spacing w:after="0" w:line="240" w:lineRule="auto"/>
        <w:ind w:left="1440"/>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Victoria Day </w:t>
      </w:r>
      <w:r>
        <w:rPr>
          <w:rFonts w:ascii="Times New Roman" w:eastAsia="Times New Roman" w:hAnsi="Times New Roman" w:cs="Times New Roman"/>
          <w:sz w:val="24"/>
          <w:szCs w:val="24"/>
          <w:lang w:val="en-GB"/>
        </w:rPr>
        <w:tab/>
      </w:r>
      <w:r>
        <w:rPr>
          <w:rFonts w:ascii="Times New Roman" w:eastAsia="Times New Roman" w:hAnsi="Times New Roman" w:cs="Times New Roman"/>
          <w:sz w:val="24"/>
          <w:szCs w:val="24"/>
          <w:lang w:val="en-GB"/>
        </w:rPr>
        <w:tab/>
        <w:t xml:space="preserve">(May) </w:t>
      </w:r>
    </w:p>
    <w:p w14:paraId="15368031" w14:textId="77777777" w:rsidR="009A1DEC" w:rsidRDefault="009A1DEC" w:rsidP="009A1DEC">
      <w:pPr>
        <w:widowControl w:val="0"/>
        <w:tabs>
          <w:tab w:val="left" w:pos="-1440"/>
          <w:tab w:val="left" w:pos="-720"/>
          <w:tab w:val="left" w:pos="0"/>
          <w:tab w:val="left" w:pos="720"/>
          <w:tab w:val="left" w:pos="1440"/>
        </w:tabs>
        <w:spacing w:after="0" w:line="240" w:lineRule="auto"/>
        <w:ind w:left="1440"/>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Canada Day </w:t>
      </w:r>
      <w:r>
        <w:rPr>
          <w:rFonts w:ascii="Times New Roman" w:eastAsia="Times New Roman" w:hAnsi="Times New Roman" w:cs="Times New Roman"/>
          <w:sz w:val="24"/>
          <w:szCs w:val="24"/>
          <w:lang w:val="en-GB"/>
        </w:rPr>
        <w:tab/>
      </w:r>
      <w:r>
        <w:rPr>
          <w:rFonts w:ascii="Times New Roman" w:eastAsia="Times New Roman" w:hAnsi="Times New Roman" w:cs="Times New Roman"/>
          <w:sz w:val="24"/>
          <w:szCs w:val="24"/>
          <w:lang w:val="en-GB"/>
        </w:rPr>
        <w:tab/>
        <w:t>(July)</w:t>
      </w:r>
    </w:p>
    <w:p w14:paraId="66E08415" w14:textId="77777777" w:rsidR="009A1DEC" w:rsidRDefault="009A1DEC" w:rsidP="009A1DEC">
      <w:pPr>
        <w:widowControl w:val="0"/>
        <w:tabs>
          <w:tab w:val="left" w:pos="-1440"/>
          <w:tab w:val="left" w:pos="-720"/>
          <w:tab w:val="left" w:pos="0"/>
          <w:tab w:val="left" w:pos="720"/>
          <w:tab w:val="left" w:pos="1440"/>
          <w:tab w:val="left" w:pos="2160"/>
        </w:tabs>
        <w:spacing w:after="0" w:line="240" w:lineRule="auto"/>
        <w:ind w:left="1440"/>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*Civic Holiday </w:t>
      </w:r>
      <w:r>
        <w:rPr>
          <w:rFonts w:ascii="Times New Roman" w:eastAsia="Times New Roman" w:hAnsi="Times New Roman" w:cs="Times New Roman"/>
          <w:sz w:val="24"/>
          <w:szCs w:val="24"/>
          <w:lang w:val="en-GB"/>
        </w:rPr>
        <w:tab/>
        <w:t>(August)</w:t>
      </w:r>
    </w:p>
    <w:p w14:paraId="4E3800E1" w14:textId="77777777" w:rsidR="009A1DEC" w:rsidRDefault="009A1DEC" w:rsidP="009A1DEC">
      <w:pPr>
        <w:widowControl w:val="0"/>
        <w:tabs>
          <w:tab w:val="left" w:pos="-1440"/>
          <w:tab w:val="left" w:pos="-720"/>
          <w:tab w:val="left" w:pos="0"/>
          <w:tab w:val="left" w:pos="720"/>
          <w:tab w:val="left" w:pos="1440"/>
        </w:tabs>
        <w:spacing w:after="0" w:line="240" w:lineRule="auto"/>
        <w:ind w:left="1440"/>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Labour Day </w:t>
      </w:r>
      <w:r>
        <w:rPr>
          <w:rFonts w:ascii="Times New Roman" w:eastAsia="Times New Roman" w:hAnsi="Times New Roman" w:cs="Times New Roman"/>
          <w:sz w:val="24"/>
          <w:szCs w:val="24"/>
          <w:lang w:val="en-GB"/>
        </w:rPr>
        <w:tab/>
      </w:r>
      <w:r>
        <w:rPr>
          <w:rFonts w:ascii="Times New Roman" w:eastAsia="Times New Roman" w:hAnsi="Times New Roman" w:cs="Times New Roman"/>
          <w:sz w:val="24"/>
          <w:szCs w:val="24"/>
          <w:lang w:val="en-GB"/>
        </w:rPr>
        <w:tab/>
        <w:t xml:space="preserve">(September) </w:t>
      </w:r>
    </w:p>
    <w:p w14:paraId="55869D1E" w14:textId="77777777" w:rsidR="009A1DEC" w:rsidRDefault="009A1DEC" w:rsidP="009A1DEC">
      <w:pPr>
        <w:widowControl w:val="0"/>
        <w:tabs>
          <w:tab w:val="left" w:pos="-1440"/>
          <w:tab w:val="left" w:pos="-720"/>
          <w:tab w:val="left" w:pos="0"/>
          <w:tab w:val="left" w:pos="720"/>
          <w:tab w:val="left" w:pos="1440"/>
          <w:tab w:val="left" w:pos="2160"/>
        </w:tabs>
        <w:spacing w:after="0" w:line="240" w:lineRule="auto"/>
        <w:ind w:left="1440"/>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Thanksgiving Day </w:t>
      </w:r>
      <w:r>
        <w:rPr>
          <w:rFonts w:ascii="Times New Roman" w:eastAsia="Times New Roman" w:hAnsi="Times New Roman" w:cs="Times New Roman"/>
          <w:sz w:val="24"/>
          <w:szCs w:val="24"/>
          <w:lang w:val="en-GB"/>
        </w:rPr>
        <w:tab/>
        <w:t>(October)</w:t>
      </w:r>
    </w:p>
    <w:p w14:paraId="28465886" w14:textId="77777777" w:rsidR="009A1DEC" w:rsidRDefault="009A1DEC" w:rsidP="009A1DEC">
      <w:pPr>
        <w:widowControl w:val="0"/>
        <w:tabs>
          <w:tab w:val="left" w:pos="-1440"/>
          <w:tab w:val="left" w:pos="-720"/>
          <w:tab w:val="left" w:pos="0"/>
          <w:tab w:val="left" w:pos="720"/>
          <w:tab w:val="left" w:pos="1440"/>
          <w:tab w:val="left" w:pos="2160"/>
        </w:tabs>
        <w:spacing w:after="0" w:line="240" w:lineRule="auto"/>
        <w:ind w:left="1440"/>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Christmas Day </w:t>
      </w:r>
      <w:r>
        <w:rPr>
          <w:rFonts w:ascii="Times New Roman" w:eastAsia="Times New Roman" w:hAnsi="Times New Roman" w:cs="Times New Roman"/>
          <w:sz w:val="24"/>
          <w:szCs w:val="24"/>
          <w:lang w:val="en-GB"/>
        </w:rPr>
        <w:tab/>
        <w:t xml:space="preserve">(December 25) </w:t>
      </w:r>
    </w:p>
    <w:p w14:paraId="2DBED13E" w14:textId="77777777" w:rsidR="009A1DEC" w:rsidRDefault="009A1DEC" w:rsidP="009A1DEC">
      <w:pPr>
        <w:widowControl w:val="0"/>
        <w:tabs>
          <w:tab w:val="left" w:pos="-1440"/>
          <w:tab w:val="left" w:pos="-720"/>
          <w:tab w:val="left" w:pos="0"/>
          <w:tab w:val="left" w:pos="720"/>
          <w:tab w:val="left" w:pos="1440"/>
          <w:tab w:val="left" w:pos="2160"/>
        </w:tabs>
        <w:spacing w:after="0" w:line="240" w:lineRule="auto"/>
        <w:ind w:left="1440"/>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Boxing Day </w:t>
      </w:r>
      <w:r>
        <w:rPr>
          <w:rFonts w:ascii="Times New Roman" w:eastAsia="Times New Roman" w:hAnsi="Times New Roman" w:cs="Times New Roman"/>
          <w:sz w:val="24"/>
          <w:szCs w:val="24"/>
          <w:lang w:val="en-GB"/>
        </w:rPr>
        <w:tab/>
      </w:r>
      <w:r>
        <w:rPr>
          <w:rFonts w:ascii="Times New Roman" w:eastAsia="Times New Roman" w:hAnsi="Times New Roman" w:cs="Times New Roman"/>
          <w:sz w:val="24"/>
          <w:szCs w:val="24"/>
          <w:lang w:val="en-GB"/>
        </w:rPr>
        <w:tab/>
        <w:t>(December 26)</w:t>
      </w:r>
    </w:p>
    <w:p w14:paraId="0C6DF2B8" w14:textId="77777777" w:rsidR="009A1DEC" w:rsidRDefault="009A1DEC" w:rsidP="009A1DEC">
      <w:pPr>
        <w:widowControl w:val="0"/>
        <w:spacing w:after="0" w:line="240" w:lineRule="auto"/>
        <w:rPr>
          <w:rFonts w:ascii="Times New Roman" w:eastAsia="Times New Roman" w:hAnsi="Times New Roman" w:cs="Times New Roman"/>
          <w:sz w:val="24"/>
          <w:szCs w:val="24"/>
        </w:rPr>
      </w:pPr>
    </w:p>
    <w:p w14:paraId="71054359"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note: Although this is not a designated public holiday, we have included it as an </w:t>
      </w:r>
      <w:bookmarkStart w:id="33" w:name="_Toc401039137"/>
      <w:bookmarkStart w:id="34" w:name="_Toc401040570"/>
      <w:bookmarkStart w:id="35" w:name="_Toc401042024"/>
      <w:bookmarkStart w:id="36" w:name="_Toc401110244"/>
      <w:bookmarkStart w:id="37" w:name="_Toc401117189"/>
      <w:bookmarkStart w:id="38" w:name="_Toc404066687"/>
      <w:bookmarkStart w:id="39" w:name="_Toc404071800"/>
      <w:r>
        <w:rPr>
          <w:rFonts w:ascii="Times New Roman" w:eastAsia="Times New Roman" w:hAnsi="Times New Roman" w:cs="Times New Roman"/>
          <w:sz w:val="24"/>
          <w:szCs w:val="24"/>
        </w:rPr>
        <w:t>additional holiday.</w:t>
      </w:r>
    </w:p>
    <w:p w14:paraId="71F5AA9C" w14:textId="77777777" w:rsidR="009A1DEC" w:rsidRDefault="009A1DEC" w:rsidP="009A1DEC">
      <w:pPr>
        <w:spacing w:after="0" w:line="240" w:lineRule="auto"/>
        <w:rPr>
          <w:rFonts w:ascii="Arial" w:eastAsia="Times New Roman" w:hAnsi="Arial" w:cs="Times New Roman"/>
          <w:sz w:val="24"/>
          <w:szCs w:val="20"/>
          <w:lang w:val="en-GB"/>
        </w:rPr>
      </w:pPr>
    </w:p>
    <w:p w14:paraId="789F177B" w14:textId="77777777" w:rsidR="009A1DEC" w:rsidRDefault="009A1DEC" w:rsidP="009A1DEC">
      <w:pPr>
        <w:keepNext/>
        <w:spacing w:after="0" w:line="240" w:lineRule="auto"/>
        <w:outlineLvl w:val="0"/>
        <w:rPr>
          <w:rFonts w:ascii="Times New Roman" w:eastAsia="Times New Roman" w:hAnsi="Times New Roman" w:cs="Times New Roman"/>
          <w:b/>
          <w:sz w:val="24"/>
          <w:szCs w:val="24"/>
          <w:u w:val="single"/>
          <w:lang w:val="en-GB"/>
        </w:rPr>
      </w:pPr>
      <w:bookmarkStart w:id="40" w:name="_Toc68669709"/>
      <w:r>
        <w:rPr>
          <w:rFonts w:ascii="Times New Roman" w:eastAsia="Times New Roman" w:hAnsi="Times New Roman" w:cs="Times New Roman"/>
          <w:b/>
          <w:sz w:val="24"/>
          <w:szCs w:val="24"/>
          <w:u w:val="single"/>
          <w:lang w:val="en-GB"/>
        </w:rPr>
        <w:t>Floating Holidays</w:t>
      </w:r>
      <w:bookmarkEnd w:id="33"/>
      <w:bookmarkEnd w:id="34"/>
      <w:bookmarkEnd w:id="35"/>
      <w:bookmarkEnd w:id="36"/>
      <w:bookmarkEnd w:id="37"/>
      <w:bookmarkEnd w:id="38"/>
      <w:bookmarkEnd w:id="39"/>
      <w:bookmarkEnd w:id="40"/>
    </w:p>
    <w:p w14:paraId="0A54D0C8" w14:textId="77777777" w:rsidR="009A1DEC" w:rsidRDefault="009A1DEC" w:rsidP="009A1DEC">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In addition, all full-time employees are entitled to three floating paid holidays each year.  Two holidays are employee-</w:t>
      </w:r>
      <w:proofErr w:type="gramStart"/>
      <w:r>
        <w:rPr>
          <w:rFonts w:ascii="Times New Roman" w:eastAsia="Times New Roman" w:hAnsi="Times New Roman" w:cs="Times New Roman"/>
          <w:sz w:val="24"/>
          <w:szCs w:val="24"/>
          <w:lang w:val="en-GB"/>
        </w:rPr>
        <w:t>designated</w:t>
      </w:r>
      <w:proofErr w:type="gramEnd"/>
      <w:r>
        <w:rPr>
          <w:rFonts w:ascii="Times New Roman" w:eastAsia="Times New Roman" w:hAnsi="Times New Roman" w:cs="Times New Roman"/>
          <w:sz w:val="24"/>
          <w:szCs w:val="24"/>
          <w:lang w:val="en-GB"/>
        </w:rPr>
        <w:t xml:space="preserve"> and one is designated by the Division.  The employee-designated </w:t>
      </w:r>
      <w:r>
        <w:rPr>
          <w:rFonts w:ascii="Times New Roman" w:eastAsia="Times New Roman" w:hAnsi="Times New Roman" w:cs="Times New Roman"/>
          <w:sz w:val="24"/>
          <w:szCs w:val="24"/>
        </w:rPr>
        <w:t xml:space="preserve">holidays must be approved in advance by the Division.  </w:t>
      </w:r>
      <w:r>
        <w:rPr>
          <w:rFonts w:ascii="Times New Roman" w:hAnsi="Times New Roman" w:cs="Times New Roman"/>
          <w:sz w:val="24"/>
          <w:szCs w:val="24"/>
        </w:rPr>
        <w:t>The parties regard employee-designated floating holidays and half day medical leaves as an accrued benefit equivalent to vacation days. Accordingly, any employee-designated floating holidays not used by the end of the vacation year shall be paid out by the Division.</w:t>
      </w:r>
    </w:p>
    <w:p w14:paraId="72DA4F50" w14:textId="77777777" w:rsidR="009A1DEC" w:rsidRDefault="009A1DEC" w:rsidP="009A1DEC">
      <w:pPr>
        <w:spacing w:after="0" w:line="240" w:lineRule="auto"/>
        <w:ind w:right="432"/>
        <w:rPr>
          <w:rFonts w:ascii="Times New Roman" w:eastAsia="Times New Roman" w:hAnsi="Times New Roman" w:cs="Times New Roman"/>
          <w:b/>
          <w:bCs/>
          <w:sz w:val="24"/>
          <w:szCs w:val="24"/>
        </w:rPr>
      </w:pPr>
    </w:p>
    <w:p w14:paraId="3C2194EB" w14:textId="77777777" w:rsidR="009A1DEC" w:rsidRDefault="009A1DEC" w:rsidP="009A1DEC">
      <w:pPr>
        <w:keepNext/>
        <w:spacing w:after="0" w:line="240" w:lineRule="auto"/>
        <w:outlineLvl w:val="1"/>
        <w:rPr>
          <w:rFonts w:ascii="Times New Roman" w:eastAsia="Times New Roman" w:hAnsi="Times New Roman" w:cs="Times New Roman"/>
          <w:b/>
          <w:sz w:val="24"/>
          <w:szCs w:val="24"/>
        </w:rPr>
      </w:pPr>
      <w:bookmarkStart w:id="41" w:name="_Toc127365213"/>
      <w:bookmarkStart w:id="42" w:name="_Toc130202656"/>
      <w:r>
        <w:rPr>
          <w:rFonts w:ascii="Times New Roman" w:eastAsia="Times New Roman" w:hAnsi="Times New Roman" w:cs="Times New Roman"/>
          <w:b/>
          <w:sz w:val="24"/>
          <w:szCs w:val="24"/>
        </w:rPr>
        <w:t>Section 2:  Qualifying for a Paid Holiday</w:t>
      </w:r>
      <w:bookmarkEnd w:id="41"/>
      <w:bookmarkEnd w:id="42"/>
    </w:p>
    <w:p w14:paraId="6F5AC1BA" w14:textId="77777777" w:rsidR="009A1DEC" w:rsidRDefault="009A1DEC" w:rsidP="009A1DEC">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To qualify for a paid holiday an Employee must have worked his normal scheduled working hours on the regular working day before and after the holiday unless he is absent for documented reasonable cause.  (</w:t>
      </w:r>
      <w:proofErr w:type="gramStart"/>
      <w:r>
        <w:rPr>
          <w:rFonts w:ascii="Times New Roman" w:eastAsia="Times New Roman" w:hAnsi="Times New Roman" w:cs="Times New Roman"/>
          <w:sz w:val="24"/>
          <w:szCs w:val="24"/>
          <w:lang w:val="en-GB"/>
        </w:rPr>
        <w:t>i.e.</w:t>
      </w:r>
      <w:proofErr w:type="gramEnd"/>
      <w:r>
        <w:rPr>
          <w:rFonts w:ascii="Times New Roman" w:eastAsia="Times New Roman" w:hAnsi="Times New Roman" w:cs="Times New Roman"/>
          <w:sz w:val="24"/>
          <w:szCs w:val="24"/>
          <w:lang w:val="en-GB"/>
        </w:rPr>
        <w:t xml:space="preserve"> Employees illness, illness of immediate family, death in family, job related illness or injury, fire, flood or any other documented reasonable excuse).  </w:t>
      </w:r>
    </w:p>
    <w:p w14:paraId="07C6EBEB"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755546D9" w14:textId="77777777" w:rsidR="009A1DEC" w:rsidRDefault="009A1DEC" w:rsidP="009A1DEC">
      <w:pPr>
        <w:spacing w:line="200" w:lineRule="atLeast"/>
        <w:rPr>
          <w:rFonts w:ascii="Times New Roman" w:eastAsia="Times New Roman" w:hAnsi="Times New Roman" w:cs="Times New Roman"/>
          <w:sz w:val="24"/>
          <w:szCs w:val="20"/>
          <w:lang w:val="en-GB"/>
        </w:rPr>
      </w:pPr>
      <w:r>
        <w:rPr>
          <w:rFonts w:ascii="Times New Roman" w:eastAsia="Times New Roman" w:hAnsi="Times New Roman" w:cs="Times New Roman"/>
          <w:sz w:val="24"/>
          <w:szCs w:val="20"/>
          <w:lang w:val="en-GB"/>
        </w:rPr>
        <w:t>When the holiday falls within an Employee’s scheduled vacation period, the Employee will be allowed to reschedule that day as a single day of vacation.  This vacation day will be based on the Employee’s regular day’s work hours, times his/her straight time hourly rate, including shift premium.</w:t>
      </w:r>
    </w:p>
    <w:p w14:paraId="638BE0AD" w14:textId="77777777" w:rsidR="009A1DEC" w:rsidRDefault="009A1DEC" w:rsidP="009A1DEC">
      <w:pPr>
        <w:keepNext/>
        <w:spacing w:after="0" w:line="240" w:lineRule="auto"/>
        <w:outlineLvl w:val="1"/>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Section 3:  Working on a Holiday</w:t>
      </w:r>
    </w:p>
    <w:p w14:paraId="083731C8" w14:textId="77777777" w:rsidR="009A1DEC" w:rsidRDefault="009A1DEC" w:rsidP="009A1DEC">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When working on a designated holiday you will report to work and perform the job assigned, as you would on any other regular working day.</w:t>
      </w:r>
    </w:p>
    <w:p w14:paraId="487D6C78" w14:textId="77777777" w:rsidR="009A1DEC" w:rsidRDefault="009A1DEC" w:rsidP="009A1DEC">
      <w:pPr>
        <w:spacing w:after="0" w:line="240" w:lineRule="auto"/>
        <w:ind w:left="360"/>
        <w:rPr>
          <w:rFonts w:ascii="Times New Roman" w:eastAsia="Times New Roman" w:hAnsi="Times New Roman" w:cs="Times New Roman"/>
          <w:sz w:val="24"/>
          <w:szCs w:val="24"/>
          <w:lang w:val="en-GB"/>
        </w:rPr>
      </w:pPr>
    </w:p>
    <w:p w14:paraId="0EB714E2" w14:textId="77777777" w:rsidR="009A1DEC" w:rsidRDefault="009A1DEC" w:rsidP="009A1DEC">
      <w:pPr>
        <w:spacing w:after="0" w:line="240" w:lineRule="auto"/>
        <w:ind w:left="360"/>
        <w:rPr>
          <w:rFonts w:ascii="Times New Roman" w:eastAsia="Times New Roman" w:hAnsi="Times New Roman" w:cs="Times New Roman"/>
          <w:iCs/>
          <w:sz w:val="24"/>
          <w:szCs w:val="24"/>
          <w:lang w:val="en-GB"/>
        </w:rPr>
      </w:pPr>
      <w:r>
        <w:rPr>
          <w:rFonts w:ascii="Times New Roman" w:eastAsia="Times New Roman" w:hAnsi="Times New Roman" w:cs="Times New Roman"/>
          <w:sz w:val="24"/>
          <w:szCs w:val="24"/>
          <w:lang w:val="en-GB"/>
        </w:rPr>
        <w:t xml:space="preserve">The rate of pay for an Employee who qualifies for, and who works on a designated holiday, </w:t>
      </w:r>
      <w:r>
        <w:rPr>
          <w:rFonts w:ascii="Times New Roman" w:eastAsia="Times New Roman" w:hAnsi="Times New Roman" w:cs="Times New Roman"/>
          <w:iCs/>
          <w:sz w:val="24"/>
          <w:szCs w:val="24"/>
          <w:lang w:val="en-GB"/>
        </w:rPr>
        <w:t>is 1 ½ times the Employee’s straight time for the hours worked on that holiday plus holiday pay based on the Employee’s regular day’s hours times the Employee’s straight time hourly rate, including shift premium.</w:t>
      </w:r>
    </w:p>
    <w:p w14:paraId="20A8DB0D" w14:textId="77777777" w:rsidR="009A1DEC" w:rsidRDefault="009A1DEC" w:rsidP="009A1DEC">
      <w:pPr>
        <w:spacing w:after="0" w:line="240" w:lineRule="auto"/>
        <w:ind w:left="360"/>
        <w:rPr>
          <w:rFonts w:ascii="Times New Roman" w:eastAsia="Times New Roman" w:hAnsi="Times New Roman" w:cs="Times New Roman"/>
          <w:iCs/>
          <w:sz w:val="24"/>
          <w:szCs w:val="24"/>
          <w:lang w:val="en-GB"/>
        </w:rPr>
      </w:pPr>
    </w:p>
    <w:p w14:paraId="08E83700" w14:textId="77777777" w:rsidR="009A1DEC" w:rsidRDefault="009A1DEC" w:rsidP="009A1DEC">
      <w:pPr>
        <w:spacing w:after="0" w:line="240" w:lineRule="auto"/>
        <w:ind w:left="360"/>
        <w:rPr>
          <w:rFonts w:ascii="Times New Roman" w:eastAsia="Times New Roman" w:hAnsi="Times New Roman" w:cs="Times New Roman"/>
          <w:iCs/>
          <w:sz w:val="24"/>
          <w:szCs w:val="24"/>
          <w:lang w:val="en-GB"/>
        </w:rPr>
      </w:pPr>
      <w:r>
        <w:rPr>
          <w:rFonts w:ascii="Times New Roman" w:eastAsia="Times New Roman" w:hAnsi="Times New Roman" w:cs="Times New Roman"/>
          <w:iCs/>
          <w:sz w:val="24"/>
          <w:szCs w:val="24"/>
          <w:lang w:val="en-GB"/>
        </w:rPr>
        <w:lastRenderedPageBreak/>
        <w:t>Employees will receive a premium rate of double time for any time worked on those public holidays required by the Ontario Employment Standards Act (excluding customer holidays or personal holidays/floating holidays.)</w:t>
      </w:r>
    </w:p>
    <w:p w14:paraId="4F92B418" w14:textId="77777777" w:rsidR="009A1DEC" w:rsidRDefault="009A1DEC" w:rsidP="009A1DEC">
      <w:pPr>
        <w:spacing w:after="0" w:line="240" w:lineRule="auto"/>
        <w:ind w:left="360"/>
        <w:rPr>
          <w:rFonts w:ascii="Times New Roman" w:eastAsia="Times New Roman" w:hAnsi="Times New Roman" w:cs="Times New Roman"/>
          <w:iCs/>
          <w:sz w:val="24"/>
          <w:szCs w:val="24"/>
          <w:lang w:val="en-GB"/>
        </w:rPr>
      </w:pPr>
    </w:p>
    <w:p w14:paraId="4A13E64B" w14:textId="77777777" w:rsidR="009A1DEC" w:rsidRDefault="009A1DEC" w:rsidP="009A1DEC">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In situations where the statutory public holiday has been reallocated to cover another customer holiday, the premium rate of double time will apply where an employee is required to work on the reallocated holiday.</w:t>
      </w:r>
    </w:p>
    <w:p w14:paraId="7876A276" w14:textId="77777777" w:rsidR="009A1DEC" w:rsidRDefault="009A1DEC" w:rsidP="009A1DEC">
      <w:pPr>
        <w:spacing w:after="0" w:line="240" w:lineRule="auto"/>
        <w:ind w:right="432"/>
        <w:rPr>
          <w:rFonts w:ascii="Times New Roman" w:eastAsia="Times New Roman" w:hAnsi="Times New Roman" w:cs="Times New Roman"/>
          <w:b/>
          <w:bCs/>
          <w:sz w:val="24"/>
          <w:szCs w:val="24"/>
        </w:rPr>
      </w:pPr>
    </w:p>
    <w:p w14:paraId="7A437330"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08A6EF0D"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any of the above listed holidays fall on a Saturday, it will be observed on the preceding Friday; and when any of the above listed holidays fall on a Sunday, it will be observed on the following Monday, in either case, provided that such observance does not negatively impact the division’s ability to meet the needs of their customer(s).</w:t>
      </w:r>
    </w:p>
    <w:p w14:paraId="072D8DE2" w14:textId="77777777" w:rsidR="009A1DEC" w:rsidRDefault="009A1DEC" w:rsidP="009A1DEC">
      <w:pPr>
        <w:spacing w:after="0" w:line="240" w:lineRule="auto"/>
        <w:rPr>
          <w:rFonts w:ascii="Times New Roman" w:eastAsia="Times New Roman" w:hAnsi="Times New Roman" w:cs="Times New Roman"/>
          <w:sz w:val="24"/>
          <w:szCs w:val="24"/>
        </w:rPr>
      </w:pPr>
    </w:p>
    <w:p w14:paraId="79A8C781"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Hours worked on a holiday for which a premium rate is paid do not count towards overtime.</w:t>
      </w:r>
    </w:p>
    <w:p w14:paraId="5AFA86BD" w14:textId="77777777" w:rsidR="009A1DEC" w:rsidRDefault="009A1DEC" w:rsidP="009A1DEC">
      <w:pPr>
        <w:spacing w:after="0" w:line="240" w:lineRule="auto"/>
        <w:ind w:left="720" w:hanging="720"/>
        <w:jc w:val="right"/>
        <w:rPr>
          <w:rFonts w:ascii="Times New Roman" w:eastAsia="Times New Roman" w:hAnsi="Times New Roman" w:cs="Times New Roman"/>
          <w:b/>
          <w:bCs/>
          <w:sz w:val="24"/>
          <w:szCs w:val="20"/>
        </w:rPr>
      </w:pPr>
      <w:r>
        <w:rPr>
          <w:rFonts w:ascii="Times New Roman" w:eastAsia="Times New Roman" w:hAnsi="Times New Roman" w:cs="Times New Roman"/>
          <w:sz w:val="24"/>
          <w:szCs w:val="20"/>
        </w:rPr>
        <w:br w:type="page"/>
      </w:r>
    </w:p>
    <w:p w14:paraId="580FE9A2" w14:textId="77777777" w:rsidR="009A1DEC" w:rsidRDefault="009A1DEC" w:rsidP="009A1DEC">
      <w:pPr>
        <w:spacing w:after="0" w:line="240" w:lineRule="auto"/>
        <w:ind w:left="720" w:hanging="72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ARTICLE 20</w:t>
      </w:r>
    </w:p>
    <w:p w14:paraId="7582D80C" w14:textId="77777777" w:rsidR="009A1DEC" w:rsidRDefault="009A1DEC" w:rsidP="009A1DEC">
      <w:pPr>
        <w:spacing w:after="0" w:line="240" w:lineRule="auto"/>
        <w:ind w:left="720" w:hanging="720"/>
        <w:jc w:val="center"/>
        <w:rPr>
          <w:rFonts w:ascii="Times New Roman" w:eastAsia="Times New Roman" w:hAnsi="Times New Roman" w:cs="Times New Roman"/>
          <w:b/>
          <w:sz w:val="20"/>
          <w:szCs w:val="20"/>
        </w:rPr>
      </w:pPr>
      <w:r>
        <w:rPr>
          <w:rFonts w:ascii="Times New Roman" w:eastAsia="Times New Roman" w:hAnsi="Times New Roman" w:cs="Times New Roman"/>
          <w:b/>
          <w:sz w:val="24"/>
          <w:szCs w:val="24"/>
        </w:rPr>
        <w:t>LEAVES OF ABSENCE</w:t>
      </w:r>
    </w:p>
    <w:p w14:paraId="37A7294A" w14:textId="77777777" w:rsidR="009A1DEC" w:rsidRDefault="009A1DEC" w:rsidP="009A1DEC">
      <w:pPr>
        <w:spacing w:after="0" w:line="240" w:lineRule="auto"/>
        <w:ind w:left="720" w:hanging="720"/>
        <w:jc w:val="center"/>
        <w:rPr>
          <w:rFonts w:ascii="Times New Roman" w:eastAsia="Times New Roman" w:hAnsi="Times New Roman" w:cs="Times New Roman"/>
          <w:b/>
          <w:sz w:val="20"/>
          <w:szCs w:val="20"/>
        </w:rPr>
      </w:pPr>
    </w:p>
    <w:p w14:paraId="22E7C923" w14:textId="77777777" w:rsidR="009A1DEC" w:rsidRDefault="009A1DEC" w:rsidP="009A1DEC">
      <w:pPr>
        <w:spacing w:after="0" w:line="240" w:lineRule="auto"/>
        <w:rPr>
          <w:rFonts w:ascii="Times New Roman" w:eastAsia="Times New Roman" w:hAnsi="Times New Roman" w:cs="Times New Roman"/>
          <w:b/>
          <w:bCs/>
          <w:iCs/>
          <w:sz w:val="24"/>
          <w:szCs w:val="24"/>
          <w:lang w:val="en-GB"/>
        </w:rPr>
      </w:pPr>
      <w:r>
        <w:rPr>
          <w:rFonts w:ascii="Times New Roman" w:eastAsia="Times New Roman" w:hAnsi="Times New Roman" w:cs="Times New Roman"/>
          <w:b/>
          <w:bCs/>
          <w:iCs/>
          <w:sz w:val="24"/>
          <w:szCs w:val="24"/>
          <w:lang w:val="en-GB"/>
        </w:rPr>
        <w:t>Section 1:  Personal Leave</w:t>
      </w:r>
    </w:p>
    <w:p w14:paraId="311C019B" w14:textId="77777777" w:rsidR="009A1DEC" w:rsidRDefault="009A1DEC" w:rsidP="009A1DEC">
      <w:pPr>
        <w:tabs>
          <w:tab w:val="left" w:pos="1375"/>
          <w:tab w:val="left" w:pos="10015"/>
        </w:tabs>
        <w:spacing w:after="0" w:line="240" w:lineRule="auto"/>
        <w:rPr>
          <w:rFonts w:ascii="Times New Roman" w:eastAsia="Times New Roman" w:hAnsi="Times New Roman" w:cs="Times New Roman"/>
          <w:iCs/>
          <w:sz w:val="24"/>
          <w:szCs w:val="24"/>
          <w:lang w:val="en-GB"/>
        </w:rPr>
      </w:pPr>
      <w:r>
        <w:rPr>
          <w:rFonts w:ascii="Times New Roman" w:eastAsia="Times New Roman" w:hAnsi="Times New Roman" w:cs="Times New Roman"/>
          <w:iCs/>
          <w:sz w:val="24"/>
          <w:szCs w:val="24"/>
          <w:lang w:val="en-GB"/>
        </w:rPr>
        <w:t>A personal leave of absence of three (3) days or less must be approved by the employee’s immediate supervisor prior to the Employee commencing the leave.  Leave of absence periods of more than three (3) days must be approved in advance, in writing, by the Manager of Human Resources or his designate on the forms provided.</w:t>
      </w:r>
    </w:p>
    <w:p w14:paraId="1A767280" w14:textId="77777777" w:rsidR="009A1DEC" w:rsidRDefault="009A1DEC" w:rsidP="009A1DEC">
      <w:pPr>
        <w:spacing w:after="0" w:line="240" w:lineRule="auto"/>
        <w:rPr>
          <w:rFonts w:ascii="Times New Roman" w:eastAsia="Times New Roman" w:hAnsi="Times New Roman" w:cs="Times New Roman"/>
          <w:b/>
          <w:bCs/>
          <w:iCs/>
          <w:sz w:val="24"/>
          <w:szCs w:val="24"/>
          <w:lang w:val="en-GB"/>
        </w:rPr>
      </w:pPr>
    </w:p>
    <w:p w14:paraId="4D134E26" w14:textId="77777777" w:rsidR="009A1DEC" w:rsidRDefault="009A1DEC" w:rsidP="009A1DEC">
      <w:pPr>
        <w:spacing w:after="0" w:line="240" w:lineRule="auto"/>
        <w:rPr>
          <w:rFonts w:ascii="Times New Roman" w:eastAsia="Times New Roman" w:hAnsi="Times New Roman" w:cs="Times New Roman"/>
          <w:iCs/>
          <w:sz w:val="24"/>
          <w:szCs w:val="24"/>
          <w:lang w:val="en-GB"/>
        </w:rPr>
      </w:pPr>
      <w:r>
        <w:rPr>
          <w:rFonts w:ascii="Times New Roman" w:eastAsia="Times New Roman" w:hAnsi="Times New Roman" w:cs="Times New Roman"/>
          <w:b/>
          <w:bCs/>
          <w:iCs/>
          <w:sz w:val="24"/>
          <w:szCs w:val="24"/>
          <w:lang w:val="en-GB"/>
        </w:rPr>
        <w:t>Section 2:  Pregnancy/Parental Leave</w:t>
      </w:r>
    </w:p>
    <w:p w14:paraId="78A9E3BD" w14:textId="77777777" w:rsidR="009A1DEC" w:rsidRDefault="009A1DEC" w:rsidP="009A1DEC">
      <w:pPr>
        <w:spacing w:after="0" w:line="240" w:lineRule="auto"/>
        <w:rPr>
          <w:rFonts w:ascii="Times New Roman" w:eastAsia="Times New Roman" w:hAnsi="Times New Roman" w:cs="Times New Roman"/>
          <w:iCs/>
          <w:sz w:val="24"/>
          <w:szCs w:val="24"/>
          <w:lang w:val="en-GB"/>
        </w:rPr>
      </w:pPr>
      <w:r>
        <w:rPr>
          <w:rFonts w:ascii="Times New Roman" w:eastAsia="Times New Roman" w:hAnsi="Times New Roman" w:cs="Times New Roman"/>
          <w:iCs/>
          <w:sz w:val="24"/>
          <w:szCs w:val="24"/>
          <w:lang w:val="en-GB"/>
        </w:rPr>
        <w:t xml:space="preserve">Pregnancy / Parental Leave of Absence will be available to any employee in accordance with the </w:t>
      </w:r>
      <w:r>
        <w:rPr>
          <w:rFonts w:ascii="Times New Roman" w:eastAsia="Times New Roman" w:hAnsi="Times New Roman" w:cs="Times New Roman"/>
          <w:i/>
          <w:sz w:val="24"/>
          <w:szCs w:val="24"/>
          <w:lang w:val="en-GB"/>
        </w:rPr>
        <w:t>Employment Standards Act</w:t>
      </w:r>
      <w:r>
        <w:rPr>
          <w:rFonts w:ascii="Times New Roman" w:eastAsia="Times New Roman" w:hAnsi="Times New Roman" w:cs="Times New Roman"/>
          <w:iCs/>
          <w:sz w:val="24"/>
          <w:szCs w:val="24"/>
          <w:lang w:val="en-GB"/>
        </w:rPr>
        <w:t>.  Seniority will accumulate during the period of pregnancy/parental leave.</w:t>
      </w:r>
    </w:p>
    <w:p w14:paraId="2892C4FE" w14:textId="77777777" w:rsidR="009A1DEC" w:rsidRDefault="009A1DEC" w:rsidP="009A1DEC">
      <w:pPr>
        <w:spacing w:after="0" w:line="240" w:lineRule="auto"/>
        <w:ind w:left="720" w:hanging="720"/>
        <w:jc w:val="both"/>
        <w:rPr>
          <w:rFonts w:ascii="Times New Roman" w:eastAsia="Times New Roman" w:hAnsi="Times New Roman" w:cs="Times New Roman"/>
          <w:iCs/>
          <w:sz w:val="24"/>
          <w:szCs w:val="24"/>
          <w:lang w:val="en-GB"/>
        </w:rPr>
      </w:pPr>
    </w:p>
    <w:p w14:paraId="219C1D84" w14:textId="77777777" w:rsidR="009A1DEC" w:rsidRDefault="009A1DEC" w:rsidP="009A1DEC">
      <w:pPr>
        <w:tabs>
          <w:tab w:val="left" w:pos="1375"/>
          <w:tab w:val="left" w:pos="10015"/>
        </w:tabs>
        <w:spacing w:after="0" w:line="240" w:lineRule="auto"/>
        <w:rPr>
          <w:rFonts w:ascii="Times New Roman" w:eastAsia="Times New Roman" w:hAnsi="Times New Roman" w:cs="Times New Roman"/>
          <w:iCs/>
          <w:sz w:val="24"/>
          <w:szCs w:val="24"/>
          <w:lang w:val="en-GB"/>
        </w:rPr>
      </w:pPr>
      <w:r>
        <w:rPr>
          <w:rFonts w:ascii="Times New Roman" w:eastAsia="Times New Roman" w:hAnsi="Times New Roman" w:cs="Times New Roman"/>
          <w:iCs/>
          <w:sz w:val="24"/>
          <w:szCs w:val="24"/>
          <w:lang w:val="en-GB"/>
        </w:rPr>
        <w:t>Before returning to work, following the pregnancy leave, the employee must provide the Company with a physician’s certificate stating that she is fit to return to her normal duties, at least five (5) working days prior to the date of return.</w:t>
      </w:r>
    </w:p>
    <w:p w14:paraId="7D25113D" w14:textId="77777777" w:rsidR="009A1DEC" w:rsidRDefault="009A1DEC" w:rsidP="009A1DEC">
      <w:pPr>
        <w:spacing w:after="0" w:line="240" w:lineRule="auto"/>
        <w:rPr>
          <w:rFonts w:ascii="Times New Roman" w:eastAsia="Times New Roman" w:hAnsi="Times New Roman" w:cs="Times New Roman"/>
          <w:b/>
          <w:bCs/>
          <w:iCs/>
          <w:sz w:val="24"/>
          <w:szCs w:val="24"/>
          <w:lang w:val="en-GB"/>
        </w:rPr>
      </w:pPr>
    </w:p>
    <w:p w14:paraId="12134B85" w14:textId="77777777" w:rsidR="009A1DEC" w:rsidRDefault="009A1DEC" w:rsidP="009A1DEC">
      <w:pPr>
        <w:spacing w:after="0" w:line="240" w:lineRule="auto"/>
        <w:rPr>
          <w:rFonts w:ascii="Times New Roman" w:eastAsia="Times New Roman" w:hAnsi="Times New Roman" w:cs="Times New Roman"/>
          <w:iCs/>
          <w:sz w:val="24"/>
          <w:szCs w:val="24"/>
          <w:lang w:val="en-GB"/>
        </w:rPr>
      </w:pPr>
      <w:r>
        <w:rPr>
          <w:rFonts w:ascii="Times New Roman" w:eastAsia="Times New Roman" w:hAnsi="Times New Roman" w:cs="Times New Roman"/>
          <w:b/>
          <w:bCs/>
          <w:iCs/>
          <w:sz w:val="24"/>
          <w:szCs w:val="24"/>
          <w:lang w:val="en-GB"/>
        </w:rPr>
        <w:t>Section 3:  Medical Leave</w:t>
      </w:r>
    </w:p>
    <w:p w14:paraId="0944F89F" w14:textId="77777777" w:rsidR="009A1DEC" w:rsidRDefault="009A1DEC" w:rsidP="009A1DEC">
      <w:pPr>
        <w:tabs>
          <w:tab w:val="left" w:pos="1375"/>
          <w:tab w:val="left" w:pos="10015"/>
        </w:tabs>
        <w:spacing w:after="0" w:line="240" w:lineRule="auto"/>
        <w:rPr>
          <w:rFonts w:ascii="Times New Roman" w:eastAsia="Times New Roman" w:hAnsi="Times New Roman" w:cs="Times New Roman"/>
          <w:iCs/>
          <w:sz w:val="24"/>
          <w:szCs w:val="24"/>
          <w:lang w:val="en-GB"/>
        </w:rPr>
      </w:pPr>
      <w:r>
        <w:rPr>
          <w:rFonts w:ascii="Times New Roman" w:eastAsia="Times New Roman" w:hAnsi="Times New Roman" w:cs="Times New Roman"/>
          <w:iCs/>
          <w:sz w:val="24"/>
          <w:szCs w:val="24"/>
          <w:lang w:val="en-GB"/>
        </w:rPr>
        <w:t>An employee with seniority who is unable to work because of illness or injury and who provides the Company with satisfactory medical evidence shall be granted a medical leave while disabled of up to two (2) consecutive years.</w:t>
      </w:r>
    </w:p>
    <w:p w14:paraId="3602B44B" w14:textId="77777777" w:rsidR="009A1DEC" w:rsidRDefault="009A1DEC" w:rsidP="009A1DEC">
      <w:pPr>
        <w:spacing w:after="0" w:line="240" w:lineRule="auto"/>
        <w:ind w:left="360"/>
        <w:rPr>
          <w:rFonts w:ascii="Times New Roman" w:eastAsia="Times New Roman" w:hAnsi="Times New Roman" w:cs="Times New Roman"/>
          <w:sz w:val="24"/>
          <w:szCs w:val="24"/>
        </w:rPr>
      </w:pPr>
    </w:p>
    <w:p w14:paraId="20CB747E" w14:textId="77777777" w:rsidR="009A1DEC" w:rsidRDefault="009A1DEC" w:rsidP="009A1DEC">
      <w:pPr>
        <w:spacing w:after="0" w:line="240" w:lineRule="auto"/>
        <w:outlineLvl w:val="0"/>
        <w:rPr>
          <w:rFonts w:ascii="Times New Roman" w:eastAsia="Times New Roman" w:hAnsi="Times New Roman" w:cs="Times New Roman"/>
          <w:iCs/>
          <w:sz w:val="24"/>
          <w:szCs w:val="24"/>
          <w:lang w:val="en-GB"/>
        </w:rPr>
      </w:pPr>
      <w:r>
        <w:rPr>
          <w:rFonts w:ascii="Times New Roman" w:eastAsia="Times New Roman" w:hAnsi="Times New Roman" w:cs="Times New Roman"/>
          <w:b/>
          <w:bCs/>
          <w:iCs/>
          <w:sz w:val="24"/>
          <w:szCs w:val="24"/>
          <w:lang w:val="en-GB"/>
        </w:rPr>
        <w:t>Section 4:  Bereavement Leave</w:t>
      </w:r>
      <w:r>
        <w:rPr>
          <w:rFonts w:ascii="Times New Roman" w:eastAsia="Times New Roman" w:hAnsi="Times New Roman" w:cs="Times New Roman"/>
          <w:iCs/>
          <w:sz w:val="24"/>
          <w:szCs w:val="24"/>
          <w:lang w:val="en-GB"/>
        </w:rPr>
        <w:t xml:space="preserve">  </w:t>
      </w:r>
    </w:p>
    <w:p w14:paraId="3840D80C" w14:textId="77777777" w:rsidR="009A1DEC" w:rsidRDefault="009A1DEC" w:rsidP="009A1DEC">
      <w:pPr>
        <w:spacing w:after="0" w:line="240" w:lineRule="auto"/>
        <w:rPr>
          <w:rFonts w:ascii="Times New Roman" w:eastAsia="Times New Roman" w:hAnsi="Times New Roman" w:cs="Times New Roman"/>
          <w:iCs/>
          <w:sz w:val="24"/>
          <w:szCs w:val="24"/>
          <w:lang w:val="en-GB"/>
        </w:rPr>
      </w:pPr>
      <w:r>
        <w:rPr>
          <w:rFonts w:ascii="Times New Roman" w:eastAsia="Times New Roman" w:hAnsi="Times New Roman" w:cs="Times New Roman"/>
          <w:iCs/>
          <w:sz w:val="24"/>
          <w:szCs w:val="24"/>
          <w:lang w:val="en-GB"/>
        </w:rPr>
        <w:t xml:space="preserve">When a death occurs in an employee’s immediate family (mother-in-law, father-in-law, brother, sister, brother-in-law, sister-in-law, grandparents, spouses’ grandparents, great-grandparents and grandchildren, </w:t>
      </w:r>
      <w:proofErr w:type="gramStart"/>
      <w:r>
        <w:rPr>
          <w:rFonts w:ascii="Times New Roman" w:eastAsia="Times New Roman" w:hAnsi="Times New Roman" w:cs="Times New Roman"/>
          <w:iCs/>
          <w:sz w:val="24"/>
          <w:szCs w:val="24"/>
          <w:lang w:val="en-GB"/>
        </w:rPr>
        <w:t>step child</w:t>
      </w:r>
      <w:proofErr w:type="gramEnd"/>
      <w:r>
        <w:rPr>
          <w:rFonts w:ascii="Times New Roman" w:eastAsia="Times New Roman" w:hAnsi="Times New Roman" w:cs="Times New Roman"/>
          <w:iCs/>
          <w:sz w:val="24"/>
          <w:szCs w:val="24"/>
          <w:lang w:val="en-GB"/>
        </w:rPr>
        <w:t>, step parent, step sibling), the employee will be granted bereavement leave with pay for three (3) consecutive working days, excluding Saturday and Sunday.</w:t>
      </w:r>
    </w:p>
    <w:p w14:paraId="2AAD08C5" w14:textId="77777777" w:rsidR="009A1DEC" w:rsidRDefault="009A1DEC" w:rsidP="009A1DEC">
      <w:pPr>
        <w:spacing w:after="0" w:line="240" w:lineRule="auto"/>
        <w:rPr>
          <w:rFonts w:ascii="Times New Roman" w:eastAsia="Times New Roman" w:hAnsi="Times New Roman" w:cs="Times New Roman"/>
          <w:iCs/>
          <w:sz w:val="24"/>
          <w:szCs w:val="24"/>
          <w:lang w:val="en-GB"/>
        </w:rPr>
      </w:pPr>
    </w:p>
    <w:p w14:paraId="4B364130" w14:textId="77777777" w:rsidR="009A1DEC" w:rsidRDefault="009A1DEC" w:rsidP="009A1DEC">
      <w:pPr>
        <w:spacing w:after="0" w:line="240" w:lineRule="auto"/>
        <w:rPr>
          <w:rFonts w:ascii="Times New Roman" w:eastAsia="Times New Roman" w:hAnsi="Times New Roman" w:cs="Times New Roman"/>
          <w:iCs/>
          <w:sz w:val="24"/>
          <w:szCs w:val="24"/>
          <w:lang w:val="en-GB"/>
        </w:rPr>
      </w:pPr>
      <w:r>
        <w:rPr>
          <w:rFonts w:ascii="Times New Roman" w:eastAsia="Times New Roman" w:hAnsi="Times New Roman" w:cs="Times New Roman"/>
          <w:iCs/>
          <w:sz w:val="24"/>
          <w:szCs w:val="24"/>
          <w:lang w:val="en-GB"/>
        </w:rPr>
        <w:t xml:space="preserve">In cases involving the death of an employee’s </w:t>
      </w:r>
      <w:r>
        <w:rPr>
          <w:rFonts w:ascii="Times New Roman" w:eastAsia="Times New Roman" w:hAnsi="Times New Roman" w:cs="Times New Roman"/>
          <w:iCs/>
          <w:sz w:val="24"/>
          <w:szCs w:val="24"/>
          <w:u w:val="single"/>
          <w:lang w:val="en-GB"/>
        </w:rPr>
        <w:t>father, mother,</w:t>
      </w:r>
      <w:r>
        <w:rPr>
          <w:rFonts w:ascii="Times New Roman" w:eastAsia="Times New Roman" w:hAnsi="Times New Roman" w:cs="Times New Roman"/>
          <w:iCs/>
          <w:sz w:val="24"/>
          <w:szCs w:val="24"/>
          <w:lang w:val="en-GB"/>
        </w:rPr>
        <w:t xml:space="preserve"> current spouse or child, the employee will be granted five (5) consecutive working days off with pay, excluding Saturday and Sunday.</w:t>
      </w:r>
    </w:p>
    <w:p w14:paraId="7B6F9D2F" w14:textId="77777777" w:rsidR="009A1DEC" w:rsidRDefault="009A1DEC" w:rsidP="009A1DEC">
      <w:pPr>
        <w:spacing w:after="0" w:line="240" w:lineRule="auto"/>
        <w:rPr>
          <w:rFonts w:ascii="Times New Roman" w:eastAsia="Times New Roman" w:hAnsi="Times New Roman" w:cs="Times New Roman"/>
          <w:iCs/>
          <w:sz w:val="24"/>
          <w:szCs w:val="24"/>
          <w:lang w:val="en-GB"/>
        </w:rPr>
      </w:pPr>
    </w:p>
    <w:p w14:paraId="03EE109C" w14:textId="77777777" w:rsidR="009A1DEC" w:rsidRDefault="009A1DEC" w:rsidP="009A1DEC">
      <w:pPr>
        <w:tabs>
          <w:tab w:val="left" w:pos="1375"/>
          <w:tab w:val="left" w:pos="10015"/>
        </w:tabs>
        <w:spacing w:after="0" w:line="240" w:lineRule="auto"/>
        <w:rPr>
          <w:rFonts w:ascii="Times New Roman" w:eastAsia="Times New Roman" w:hAnsi="Times New Roman" w:cs="Times New Roman"/>
          <w:iCs/>
          <w:sz w:val="24"/>
          <w:szCs w:val="24"/>
          <w:lang w:val="en-GB"/>
        </w:rPr>
      </w:pPr>
      <w:r>
        <w:rPr>
          <w:rFonts w:ascii="Times New Roman" w:eastAsia="Times New Roman" w:hAnsi="Times New Roman" w:cs="Times New Roman"/>
          <w:iCs/>
          <w:sz w:val="24"/>
          <w:szCs w:val="24"/>
          <w:lang w:val="en-GB"/>
        </w:rPr>
        <w:t>Special consideration may be given for unusual circumstances that are not covered by the above.</w:t>
      </w:r>
    </w:p>
    <w:p w14:paraId="5EFFDFF3" w14:textId="77777777" w:rsidR="009A1DEC" w:rsidRDefault="009A1DEC" w:rsidP="009A1DEC">
      <w:pPr>
        <w:spacing w:after="0" w:line="240" w:lineRule="auto"/>
        <w:rPr>
          <w:rFonts w:ascii="Times New Roman" w:eastAsia="Times New Roman" w:hAnsi="Times New Roman" w:cs="Times New Roman"/>
          <w:iCs/>
          <w:sz w:val="24"/>
          <w:szCs w:val="24"/>
          <w:lang w:val="en-GB"/>
        </w:rPr>
      </w:pPr>
    </w:p>
    <w:p w14:paraId="193F5EB9" w14:textId="77777777" w:rsidR="009A1DEC" w:rsidRDefault="009A1DEC" w:rsidP="009A1DEC">
      <w:pPr>
        <w:spacing w:after="0" w:line="240" w:lineRule="auto"/>
        <w:rPr>
          <w:rFonts w:ascii="Times New Roman" w:eastAsia="Times New Roman" w:hAnsi="Times New Roman" w:cs="Times New Roman"/>
          <w:iCs/>
          <w:sz w:val="24"/>
          <w:szCs w:val="24"/>
          <w:lang w:val="en-GB"/>
        </w:rPr>
      </w:pPr>
      <w:r>
        <w:rPr>
          <w:rFonts w:ascii="Times New Roman" w:eastAsia="Times New Roman" w:hAnsi="Times New Roman" w:cs="Times New Roman"/>
          <w:iCs/>
          <w:sz w:val="24"/>
          <w:szCs w:val="24"/>
          <w:lang w:val="en-GB"/>
        </w:rPr>
        <w:t>Employees are responsible for requesting bereavement leave from their immediate supervisor and may be required to submit documentation, upon request.</w:t>
      </w:r>
    </w:p>
    <w:p w14:paraId="2F2192D5" w14:textId="77777777" w:rsidR="009A1DEC" w:rsidRDefault="009A1DEC" w:rsidP="009A1DEC">
      <w:pPr>
        <w:spacing w:after="0" w:line="240" w:lineRule="auto"/>
        <w:rPr>
          <w:rFonts w:ascii="Times New Roman" w:eastAsia="Times New Roman" w:hAnsi="Times New Roman" w:cs="Times New Roman"/>
          <w:iCs/>
          <w:sz w:val="24"/>
          <w:szCs w:val="24"/>
          <w:lang w:val="en-GB"/>
        </w:rPr>
      </w:pPr>
    </w:p>
    <w:p w14:paraId="360AD4FD" w14:textId="77777777" w:rsidR="009A1DEC" w:rsidRDefault="009A1DEC" w:rsidP="009A1DEC">
      <w:pPr>
        <w:spacing w:after="0" w:line="240" w:lineRule="auto"/>
        <w:rPr>
          <w:rFonts w:ascii="Times New Roman" w:eastAsia="Times New Roman" w:hAnsi="Times New Roman" w:cs="Times New Roman"/>
          <w:iCs/>
          <w:sz w:val="24"/>
          <w:szCs w:val="24"/>
          <w:lang w:val="en-GB"/>
        </w:rPr>
      </w:pPr>
      <w:r>
        <w:rPr>
          <w:rFonts w:ascii="Times New Roman" w:eastAsia="Times New Roman" w:hAnsi="Times New Roman" w:cs="Times New Roman"/>
          <w:iCs/>
          <w:sz w:val="24"/>
          <w:szCs w:val="24"/>
          <w:lang w:val="en-GB"/>
        </w:rPr>
        <w:t xml:space="preserve">Should an eligible seniority employee wish to use his/her bereavement leave entitlement more than thirty (30) days after the date of the qualifying </w:t>
      </w:r>
      <w:proofErr w:type="gramStart"/>
      <w:r>
        <w:rPr>
          <w:rFonts w:ascii="Times New Roman" w:eastAsia="Times New Roman" w:hAnsi="Times New Roman" w:cs="Times New Roman"/>
          <w:iCs/>
          <w:sz w:val="24"/>
          <w:szCs w:val="24"/>
          <w:lang w:val="en-GB"/>
        </w:rPr>
        <w:t>death,  the</w:t>
      </w:r>
      <w:proofErr w:type="gramEnd"/>
      <w:r>
        <w:rPr>
          <w:rFonts w:ascii="Times New Roman" w:eastAsia="Times New Roman" w:hAnsi="Times New Roman" w:cs="Times New Roman"/>
          <w:iCs/>
          <w:sz w:val="24"/>
          <w:szCs w:val="24"/>
          <w:lang w:val="en-GB"/>
        </w:rPr>
        <w:t xml:space="preserve"> employee must notify the Company of the death, and provide proof of same, within thirty (30) days of the death occurring.  </w:t>
      </w:r>
    </w:p>
    <w:p w14:paraId="5899BF0E" w14:textId="77777777" w:rsidR="009A1DEC" w:rsidRDefault="009A1DEC" w:rsidP="009A1DEC">
      <w:pPr>
        <w:spacing w:after="0" w:line="240" w:lineRule="auto"/>
        <w:rPr>
          <w:rFonts w:ascii="Times New Roman" w:eastAsia="Times New Roman" w:hAnsi="Times New Roman" w:cs="Times New Roman"/>
          <w:iCs/>
          <w:sz w:val="24"/>
          <w:szCs w:val="24"/>
          <w:lang w:val="en-GB"/>
        </w:rPr>
      </w:pPr>
    </w:p>
    <w:p w14:paraId="1D43716D" w14:textId="77777777" w:rsidR="009A1DEC" w:rsidRDefault="009A1DEC" w:rsidP="009A1DEC">
      <w:pPr>
        <w:spacing w:after="0" w:line="240" w:lineRule="auto"/>
        <w:rPr>
          <w:rFonts w:ascii="Times New Roman" w:eastAsia="Times New Roman" w:hAnsi="Times New Roman" w:cs="Times New Roman"/>
          <w:iCs/>
          <w:sz w:val="24"/>
          <w:szCs w:val="24"/>
          <w:lang w:val="en-GB"/>
        </w:rPr>
      </w:pPr>
      <w:r>
        <w:rPr>
          <w:rFonts w:ascii="Times New Roman" w:eastAsia="Times New Roman" w:hAnsi="Times New Roman" w:cs="Times New Roman"/>
          <w:iCs/>
          <w:sz w:val="24"/>
          <w:szCs w:val="24"/>
          <w:lang w:val="en-GB"/>
        </w:rPr>
        <w:t>Employees must provide thirty (30) days’ advance notice of the expected bereavement leave dates if the leave is taken more than thirty (30) days after the death.</w:t>
      </w:r>
    </w:p>
    <w:p w14:paraId="3F63274F" w14:textId="77777777" w:rsidR="009A1DEC" w:rsidRDefault="009A1DEC" w:rsidP="009A1DEC">
      <w:pPr>
        <w:spacing w:after="0" w:line="240" w:lineRule="auto"/>
        <w:rPr>
          <w:rFonts w:ascii="Times New Roman" w:eastAsia="Times New Roman" w:hAnsi="Times New Roman" w:cs="Times New Roman"/>
          <w:iCs/>
          <w:sz w:val="24"/>
          <w:szCs w:val="24"/>
          <w:lang w:val="en-GB"/>
        </w:rPr>
      </w:pPr>
    </w:p>
    <w:p w14:paraId="59E7CAD4" w14:textId="77777777" w:rsidR="009A1DEC" w:rsidRDefault="009A1DEC" w:rsidP="009A1DEC">
      <w:pPr>
        <w:spacing w:after="0" w:line="240" w:lineRule="auto"/>
        <w:rPr>
          <w:rFonts w:ascii="Times New Roman" w:eastAsia="Times New Roman" w:hAnsi="Times New Roman" w:cs="Times New Roman"/>
          <w:iCs/>
          <w:sz w:val="24"/>
          <w:szCs w:val="24"/>
          <w:lang w:val="en-GB"/>
        </w:rPr>
      </w:pPr>
      <w:r>
        <w:rPr>
          <w:rFonts w:ascii="Times New Roman" w:eastAsia="Times New Roman" w:hAnsi="Times New Roman" w:cs="Times New Roman"/>
          <w:iCs/>
          <w:sz w:val="24"/>
          <w:szCs w:val="24"/>
          <w:lang w:val="en-GB"/>
        </w:rPr>
        <w:t>Bereavement leave entitlements must be taken within six (6) months of the date of the death.</w:t>
      </w:r>
    </w:p>
    <w:p w14:paraId="2C5D0BA5" w14:textId="77777777" w:rsidR="009A1DEC" w:rsidRDefault="009A1DEC" w:rsidP="009A1DEC">
      <w:pPr>
        <w:spacing w:after="0" w:line="240" w:lineRule="auto"/>
        <w:rPr>
          <w:rFonts w:ascii="Times New Roman" w:eastAsia="Times New Roman" w:hAnsi="Times New Roman" w:cs="Times New Roman"/>
          <w:iCs/>
          <w:sz w:val="24"/>
          <w:szCs w:val="24"/>
          <w:lang w:val="en-GB"/>
        </w:rPr>
      </w:pPr>
    </w:p>
    <w:p w14:paraId="0894909C" w14:textId="77777777" w:rsidR="009A1DEC" w:rsidRDefault="009A1DEC" w:rsidP="009A1DEC">
      <w:pPr>
        <w:spacing w:after="0" w:line="240" w:lineRule="auto"/>
        <w:rPr>
          <w:rFonts w:ascii="Times New Roman" w:eastAsia="Times New Roman" w:hAnsi="Times New Roman" w:cs="Times New Roman"/>
          <w:iCs/>
          <w:sz w:val="24"/>
          <w:szCs w:val="24"/>
          <w:lang w:val="en-GB"/>
        </w:rPr>
      </w:pPr>
      <w:r>
        <w:rPr>
          <w:rFonts w:ascii="Times New Roman" w:eastAsia="Times New Roman" w:hAnsi="Times New Roman" w:cs="Times New Roman"/>
          <w:iCs/>
          <w:sz w:val="24"/>
          <w:szCs w:val="24"/>
          <w:lang w:val="en-GB"/>
        </w:rPr>
        <w:t>Bereavement pay will not be paid in addition to any other type of allowable pay for the same day(s), such as holiday pay, vacation pay or any other days that would have been used when not performing work for the Company.</w:t>
      </w:r>
    </w:p>
    <w:p w14:paraId="467C7814" w14:textId="77777777" w:rsidR="009A1DEC" w:rsidRDefault="009A1DEC" w:rsidP="009A1DEC">
      <w:pPr>
        <w:spacing w:after="0" w:line="240" w:lineRule="auto"/>
        <w:rPr>
          <w:rFonts w:ascii="Times New Roman" w:eastAsia="Times New Roman" w:hAnsi="Times New Roman" w:cs="Times New Roman"/>
          <w:iCs/>
          <w:sz w:val="24"/>
          <w:szCs w:val="24"/>
          <w:lang w:val="en-GB"/>
        </w:rPr>
      </w:pPr>
    </w:p>
    <w:p w14:paraId="30177514" w14:textId="77777777" w:rsidR="009A1DEC" w:rsidRDefault="009A1DEC" w:rsidP="009A1DEC">
      <w:pPr>
        <w:tabs>
          <w:tab w:val="left" w:pos="1375"/>
          <w:tab w:val="left" w:pos="10015"/>
        </w:tabs>
        <w:spacing w:after="0" w:line="240" w:lineRule="auto"/>
        <w:rPr>
          <w:rFonts w:ascii="Times New Roman" w:eastAsia="Times New Roman" w:hAnsi="Times New Roman" w:cs="Times New Roman"/>
          <w:iCs/>
          <w:sz w:val="24"/>
          <w:szCs w:val="24"/>
          <w:lang w:val="en-GB"/>
        </w:rPr>
      </w:pPr>
      <w:r>
        <w:rPr>
          <w:rFonts w:ascii="Times New Roman" w:eastAsia="Times New Roman" w:hAnsi="Times New Roman" w:cs="Times New Roman"/>
          <w:iCs/>
          <w:sz w:val="24"/>
          <w:szCs w:val="24"/>
          <w:lang w:val="en-GB"/>
        </w:rPr>
        <w:t>The parties agree that attending a memorial service when individuals are unable to travel to the funeral will be considered eligible for bereavement leave and pay.</w:t>
      </w:r>
    </w:p>
    <w:p w14:paraId="0EF343A1" w14:textId="77777777" w:rsidR="009A1DEC" w:rsidRDefault="009A1DEC" w:rsidP="009A1DEC">
      <w:pPr>
        <w:tabs>
          <w:tab w:val="left" w:pos="1375"/>
          <w:tab w:val="left" w:pos="10015"/>
        </w:tabs>
        <w:spacing w:after="0" w:line="240" w:lineRule="auto"/>
        <w:rPr>
          <w:rFonts w:ascii="Times New Roman" w:eastAsia="Times New Roman" w:hAnsi="Times New Roman" w:cs="Times New Roman"/>
          <w:iCs/>
          <w:sz w:val="24"/>
          <w:szCs w:val="24"/>
          <w:lang w:val="en-GB"/>
        </w:rPr>
      </w:pPr>
    </w:p>
    <w:p w14:paraId="25763648" w14:textId="77777777" w:rsidR="009A1DEC" w:rsidRDefault="009A1DEC" w:rsidP="009A1DEC">
      <w:pPr>
        <w:tabs>
          <w:tab w:val="left" w:pos="1375"/>
          <w:tab w:val="left" w:pos="10015"/>
        </w:tabs>
        <w:spacing w:after="0" w:line="240" w:lineRule="auto"/>
        <w:rPr>
          <w:rFonts w:ascii="Times New Roman" w:eastAsia="Times New Roman" w:hAnsi="Times New Roman" w:cs="Times New Roman"/>
          <w:iCs/>
          <w:sz w:val="24"/>
          <w:szCs w:val="24"/>
          <w:lang w:val="en-GB"/>
        </w:rPr>
      </w:pPr>
      <w:r>
        <w:rPr>
          <w:rFonts w:ascii="Times New Roman" w:eastAsia="Times New Roman" w:hAnsi="Times New Roman" w:cs="Times New Roman"/>
          <w:iCs/>
          <w:sz w:val="24"/>
          <w:szCs w:val="24"/>
          <w:lang w:val="en-GB"/>
        </w:rPr>
        <w:t>When bereavement falls within an employee’s scheduled vacation/holiday, the days will be added to the end of the scheduled vacation/holiday time.</w:t>
      </w:r>
    </w:p>
    <w:p w14:paraId="430D23E0" w14:textId="77777777" w:rsidR="009A1DEC" w:rsidRDefault="009A1DEC" w:rsidP="009A1DEC">
      <w:pPr>
        <w:tabs>
          <w:tab w:val="left" w:pos="1375"/>
          <w:tab w:val="left" w:pos="10015"/>
        </w:tabs>
        <w:spacing w:after="0" w:line="240" w:lineRule="auto"/>
        <w:rPr>
          <w:rFonts w:ascii="Times New Roman" w:eastAsia="Times New Roman" w:hAnsi="Times New Roman" w:cs="Times New Roman"/>
          <w:iCs/>
          <w:sz w:val="24"/>
          <w:szCs w:val="24"/>
          <w:lang w:val="en-GB"/>
        </w:rPr>
      </w:pPr>
    </w:p>
    <w:p w14:paraId="6A26194C" w14:textId="77777777" w:rsidR="009A1DEC" w:rsidRDefault="009A1DEC" w:rsidP="009A1DEC">
      <w:pPr>
        <w:tabs>
          <w:tab w:val="left" w:pos="1375"/>
          <w:tab w:val="left" w:pos="10015"/>
        </w:tabs>
        <w:spacing w:after="0" w:line="240" w:lineRule="auto"/>
        <w:rPr>
          <w:rFonts w:ascii="Times New Roman" w:eastAsia="Times New Roman" w:hAnsi="Times New Roman" w:cs="Times New Roman"/>
          <w:iCs/>
          <w:sz w:val="24"/>
          <w:szCs w:val="24"/>
          <w:lang w:val="en-GB"/>
        </w:rPr>
      </w:pPr>
      <w:r>
        <w:rPr>
          <w:rFonts w:ascii="Times New Roman" w:eastAsia="Times New Roman" w:hAnsi="Times New Roman" w:cs="Times New Roman"/>
          <w:iCs/>
          <w:sz w:val="24"/>
          <w:szCs w:val="24"/>
          <w:lang w:val="en-GB"/>
        </w:rPr>
        <w:t xml:space="preserve">For the purposes of the administration of </w:t>
      </w:r>
      <w:r>
        <w:rPr>
          <w:rFonts w:ascii="Times New Roman" w:eastAsia="Times New Roman" w:hAnsi="Times New Roman" w:cs="Times New Roman"/>
          <w:i/>
          <w:iCs/>
          <w:sz w:val="24"/>
          <w:szCs w:val="24"/>
          <w:lang w:val="en-GB"/>
        </w:rPr>
        <w:t xml:space="preserve">Employment Standards Act </w:t>
      </w:r>
      <w:r>
        <w:rPr>
          <w:rFonts w:ascii="Times New Roman" w:eastAsia="Times New Roman" w:hAnsi="Times New Roman" w:cs="Times New Roman"/>
          <w:iCs/>
          <w:sz w:val="24"/>
          <w:szCs w:val="24"/>
          <w:lang w:val="en-GB"/>
        </w:rPr>
        <w:t>personal emergency leave entitlements, bereavement leave will not be counted as a personal emergency leave occurrence.</w:t>
      </w:r>
    </w:p>
    <w:p w14:paraId="52A5590B" w14:textId="77777777" w:rsidR="009A1DEC" w:rsidRDefault="009A1DEC" w:rsidP="009A1DEC">
      <w:pPr>
        <w:spacing w:after="0" w:line="240" w:lineRule="auto"/>
        <w:rPr>
          <w:rFonts w:ascii="Times New Roman" w:eastAsia="Times New Roman" w:hAnsi="Times New Roman" w:cs="Times New Roman"/>
          <w:bCs/>
          <w:iCs/>
          <w:sz w:val="24"/>
          <w:szCs w:val="24"/>
          <w:lang w:val="en-GB"/>
        </w:rPr>
      </w:pPr>
    </w:p>
    <w:p w14:paraId="2C55CC12" w14:textId="77777777" w:rsidR="009A1DEC" w:rsidRDefault="009A1DEC" w:rsidP="009A1DEC">
      <w:pPr>
        <w:spacing w:after="0" w:line="240" w:lineRule="auto"/>
        <w:rPr>
          <w:rFonts w:ascii="Times New Roman" w:eastAsia="Times New Roman" w:hAnsi="Times New Roman" w:cs="Times New Roman"/>
          <w:bCs/>
          <w:iCs/>
          <w:sz w:val="24"/>
          <w:szCs w:val="24"/>
          <w:lang w:val="en-GB"/>
        </w:rPr>
      </w:pPr>
      <w:r>
        <w:rPr>
          <w:rFonts w:ascii="Times New Roman" w:eastAsia="Times New Roman" w:hAnsi="Times New Roman" w:cs="Times New Roman"/>
          <w:bCs/>
          <w:iCs/>
          <w:sz w:val="24"/>
          <w:szCs w:val="24"/>
          <w:lang w:val="en-GB"/>
        </w:rPr>
        <w:t xml:space="preserve">Wages will be paid to an Employee on bereavement leave without interruption.  </w:t>
      </w:r>
      <w:proofErr w:type="gramStart"/>
      <w:r>
        <w:rPr>
          <w:rFonts w:ascii="Times New Roman" w:eastAsia="Times New Roman" w:hAnsi="Times New Roman" w:cs="Times New Roman"/>
          <w:bCs/>
          <w:iCs/>
          <w:sz w:val="24"/>
          <w:szCs w:val="24"/>
          <w:lang w:val="en-GB"/>
        </w:rPr>
        <w:t>In the event that</w:t>
      </w:r>
      <w:proofErr w:type="gramEnd"/>
      <w:r>
        <w:rPr>
          <w:rFonts w:ascii="Times New Roman" w:eastAsia="Times New Roman" w:hAnsi="Times New Roman" w:cs="Times New Roman"/>
          <w:bCs/>
          <w:iCs/>
          <w:sz w:val="24"/>
          <w:szCs w:val="24"/>
          <w:lang w:val="en-GB"/>
        </w:rPr>
        <w:t xml:space="preserve"> the Employee is subsequently unable to substantiate his/her entitlement to bereavement leave, the Employer shall be entitled to be reimbursed by the Employee for any amounts paid under this Section.</w:t>
      </w:r>
    </w:p>
    <w:p w14:paraId="7282968B" w14:textId="77777777" w:rsidR="009A1DEC" w:rsidRDefault="009A1DEC" w:rsidP="009A1DEC">
      <w:pPr>
        <w:spacing w:after="0" w:line="240" w:lineRule="auto"/>
        <w:rPr>
          <w:rFonts w:ascii="Times New Roman" w:eastAsia="Times New Roman" w:hAnsi="Times New Roman" w:cs="Times New Roman"/>
          <w:b/>
          <w:bCs/>
          <w:iCs/>
          <w:sz w:val="24"/>
          <w:szCs w:val="24"/>
          <w:lang w:val="en-GB"/>
        </w:rPr>
      </w:pPr>
    </w:p>
    <w:p w14:paraId="16D641B1" w14:textId="77777777" w:rsidR="009A1DEC" w:rsidRDefault="009A1DEC" w:rsidP="009A1DEC">
      <w:pPr>
        <w:spacing w:after="0" w:line="240" w:lineRule="auto"/>
        <w:rPr>
          <w:rFonts w:ascii="Times New Roman" w:eastAsia="Times New Roman" w:hAnsi="Times New Roman" w:cs="Times New Roman"/>
          <w:iCs/>
          <w:sz w:val="24"/>
          <w:szCs w:val="24"/>
          <w:lang w:val="en-GB"/>
        </w:rPr>
      </w:pPr>
      <w:r>
        <w:rPr>
          <w:rFonts w:ascii="Times New Roman" w:eastAsia="Times New Roman" w:hAnsi="Times New Roman" w:cs="Times New Roman"/>
          <w:b/>
          <w:bCs/>
          <w:iCs/>
          <w:sz w:val="24"/>
          <w:szCs w:val="24"/>
          <w:lang w:val="en-GB"/>
        </w:rPr>
        <w:t>Section 5</w:t>
      </w:r>
      <w:r>
        <w:rPr>
          <w:rFonts w:ascii="Times New Roman" w:eastAsia="Times New Roman" w:hAnsi="Times New Roman" w:cs="Times New Roman"/>
          <w:iCs/>
          <w:sz w:val="24"/>
          <w:szCs w:val="24"/>
          <w:lang w:val="en-GB"/>
        </w:rPr>
        <w:t xml:space="preserve">:  </w:t>
      </w:r>
      <w:r>
        <w:rPr>
          <w:rFonts w:ascii="Times New Roman" w:eastAsia="Times New Roman" w:hAnsi="Times New Roman" w:cs="Times New Roman"/>
          <w:b/>
          <w:bCs/>
          <w:iCs/>
          <w:sz w:val="24"/>
          <w:szCs w:val="24"/>
          <w:lang w:val="en-GB"/>
        </w:rPr>
        <w:t>Jury Duty/Crown Witness Leave</w:t>
      </w:r>
      <w:r>
        <w:rPr>
          <w:rFonts w:ascii="Times New Roman" w:eastAsia="Times New Roman" w:hAnsi="Times New Roman" w:cs="Times New Roman"/>
          <w:iCs/>
          <w:sz w:val="24"/>
          <w:szCs w:val="24"/>
          <w:lang w:val="en-GB"/>
        </w:rPr>
        <w:t xml:space="preserve">  </w:t>
      </w:r>
    </w:p>
    <w:p w14:paraId="34A2EC0F" w14:textId="77777777" w:rsidR="009A1DEC" w:rsidRDefault="009A1DEC" w:rsidP="009A1DEC">
      <w:pPr>
        <w:spacing w:after="0" w:line="240" w:lineRule="auto"/>
        <w:rPr>
          <w:rFonts w:ascii="Times New Roman" w:eastAsia="Times New Roman" w:hAnsi="Times New Roman" w:cs="Times New Roman"/>
          <w:iCs/>
          <w:sz w:val="24"/>
          <w:szCs w:val="24"/>
          <w:lang w:val="en-GB"/>
        </w:rPr>
      </w:pPr>
      <w:r>
        <w:rPr>
          <w:rFonts w:ascii="Times New Roman" w:eastAsia="Times New Roman" w:hAnsi="Times New Roman" w:cs="Times New Roman"/>
          <w:iCs/>
          <w:sz w:val="24"/>
          <w:szCs w:val="24"/>
          <w:lang w:val="en-GB"/>
        </w:rPr>
        <w:t>A seniority employee who is summoned and reports for jury duty, shall be paid by the Company an amount equal to the difference between the daily jury fee paid by the Court (not including travel allowance or reimbursement of expenses), for each day on which he/she reports for, or performs, jury duty, on which he/she otherwise would have been scheduled to work for the Company and, the wages that would have been earned by the employee from the Company by working during straight-time hours on such days.</w:t>
      </w:r>
    </w:p>
    <w:p w14:paraId="6946BD3C" w14:textId="77777777" w:rsidR="009A1DEC" w:rsidRDefault="009A1DEC" w:rsidP="009A1DEC">
      <w:pPr>
        <w:spacing w:after="0" w:line="240" w:lineRule="auto"/>
        <w:rPr>
          <w:rFonts w:ascii="Times New Roman" w:eastAsia="Times New Roman" w:hAnsi="Times New Roman" w:cs="Times New Roman"/>
          <w:iCs/>
          <w:sz w:val="24"/>
          <w:szCs w:val="24"/>
          <w:lang w:val="en-GB"/>
        </w:rPr>
      </w:pPr>
    </w:p>
    <w:p w14:paraId="59D69311" w14:textId="77777777" w:rsidR="009A1DEC" w:rsidRDefault="009A1DEC" w:rsidP="009A1DEC">
      <w:pPr>
        <w:tabs>
          <w:tab w:val="left" w:pos="1375"/>
          <w:tab w:val="left" w:pos="10015"/>
        </w:tabs>
        <w:spacing w:after="0" w:line="240" w:lineRule="auto"/>
        <w:rPr>
          <w:rFonts w:ascii="Times New Roman" w:eastAsia="Times New Roman" w:hAnsi="Times New Roman" w:cs="Times New Roman"/>
          <w:iCs/>
          <w:sz w:val="24"/>
          <w:szCs w:val="24"/>
          <w:lang w:val="en-GB"/>
        </w:rPr>
      </w:pPr>
      <w:r>
        <w:rPr>
          <w:rFonts w:ascii="Times New Roman" w:eastAsia="Times New Roman" w:hAnsi="Times New Roman" w:cs="Times New Roman"/>
          <w:iCs/>
          <w:sz w:val="24"/>
          <w:szCs w:val="24"/>
          <w:lang w:val="en-GB"/>
        </w:rPr>
        <w:t xml:space="preserve">This clause will also apply in the case of an employee who was working afternoon or night shift, who </w:t>
      </w:r>
      <w:proofErr w:type="gramStart"/>
      <w:r>
        <w:rPr>
          <w:rFonts w:ascii="Times New Roman" w:eastAsia="Times New Roman" w:hAnsi="Times New Roman" w:cs="Times New Roman"/>
          <w:iCs/>
          <w:sz w:val="24"/>
          <w:szCs w:val="24"/>
          <w:lang w:val="en-GB"/>
        </w:rPr>
        <w:t>has to</w:t>
      </w:r>
      <w:proofErr w:type="gramEnd"/>
      <w:r>
        <w:rPr>
          <w:rFonts w:ascii="Times New Roman" w:eastAsia="Times New Roman" w:hAnsi="Times New Roman" w:cs="Times New Roman"/>
          <w:iCs/>
          <w:sz w:val="24"/>
          <w:szCs w:val="24"/>
          <w:lang w:val="en-GB"/>
        </w:rPr>
        <w:t xml:space="preserve"> report for jury duty or as a crown witness during non-scheduled working hours.  Such employee will be granted his shift off with pay, the shift following or shift prior to the day he reports for jury duty or as a crown witness.</w:t>
      </w:r>
    </w:p>
    <w:p w14:paraId="17D4DF13" w14:textId="77777777" w:rsidR="009A1DEC" w:rsidRDefault="009A1DEC" w:rsidP="009A1DEC">
      <w:pPr>
        <w:spacing w:after="0" w:line="240" w:lineRule="auto"/>
        <w:rPr>
          <w:rFonts w:ascii="Times New Roman" w:eastAsia="Times New Roman" w:hAnsi="Times New Roman" w:cs="Times New Roman"/>
          <w:b/>
          <w:bCs/>
          <w:iCs/>
          <w:sz w:val="24"/>
          <w:szCs w:val="24"/>
          <w:lang w:val="en-GB"/>
        </w:rPr>
      </w:pPr>
    </w:p>
    <w:p w14:paraId="5C7EA4F5" w14:textId="77777777" w:rsidR="009A1DEC" w:rsidRDefault="009A1DEC" w:rsidP="009A1DEC">
      <w:pPr>
        <w:spacing w:after="0" w:line="240" w:lineRule="auto"/>
        <w:rPr>
          <w:rFonts w:ascii="Times New Roman" w:eastAsia="Times New Roman" w:hAnsi="Times New Roman" w:cs="Times New Roman"/>
          <w:iCs/>
          <w:sz w:val="24"/>
          <w:szCs w:val="24"/>
          <w:lang w:val="en-GB"/>
        </w:rPr>
      </w:pPr>
      <w:r>
        <w:rPr>
          <w:rFonts w:ascii="Times New Roman" w:eastAsia="Times New Roman" w:hAnsi="Times New Roman" w:cs="Times New Roman"/>
          <w:b/>
          <w:bCs/>
          <w:iCs/>
          <w:sz w:val="24"/>
          <w:szCs w:val="24"/>
          <w:lang w:val="en-GB"/>
        </w:rPr>
        <w:t>Section 6:  Union Leave</w:t>
      </w:r>
    </w:p>
    <w:p w14:paraId="018B28AB" w14:textId="77777777" w:rsidR="009A1DEC" w:rsidRDefault="009A1DEC" w:rsidP="009A1DEC">
      <w:pPr>
        <w:spacing w:after="0" w:line="240" w:lineRule="auto"/>
        <w:rPr>
          <w:rFonts w:ascii="Times New Roman" w:eastAsia="Times New Roman" w:hAnsi="Times New Roman" w:cs="Times New Roman"/>
          <w:iCs/>
          <w:sz w:val="24"/>
          <w:szCs w:val="24"/>
          <w:lang w:val="en-GB"/>
        </w:rPr>
      </w:pPr>
      <w:r>
        <w:rPr>
          <w:rFonts w:ascii="Times New Roman" w:eastAsia="Times New Roman" w:hAnsi="Times New Roman" w:cs="Times New Roman"/>
          <w:iCs/>
          <w:sz w:val="24"/>
          <w:szCs w:val="24"/>
          <w:lang w:val="en-GB"/>
        </w:rPr>
        <w:t>Any employee with seniority elected or appointed to Union office or selected for other Union activities by the national Union, local Union, the Ontario Federation of Labour, or the Canadian Labour Congress, shall be granted an unpaid leave of absence for a period of up to one (1) year with extension privileges, providing however, that such employee shall renew their leave of absence annually.</w:t>
      </w:r>
    </w:p>
    <w:p w14:paraId="52A3DD8B" w14:textId="77777777" w:rsidR="009A1DEC" w:rsidRDefault="009A1DEC" w:rsidP="009A1DEC">
      <w:pPr>
        <w:spacing w:after="0" w:line="240" w:lineRule="auto"/>
        <w:rPr>
          <w:rFonts w:ascii="Times New Roman" w:eastAsia="Times New Roman" w:hAnsi="Times New Roman" w:cs="Times New Roman"/>
          <w:iCs/>
          <w:sz w:val="24"/>
          <w:szCs w:val="24"/>
          <w:lang w:val="en-GB"/>
        </w:rPr>
      </w:pPr>
    </w:p>
    <w:p w14:paraId="73770AE4" w14:textId="77777777" w:rsidR="009A1DEC" w:rsidRDefault="009A1DEC" w:rsidP="009A1DEC">
      <w:pPr>
        <w:tabs>
          <w:tab w:val="left" w:pos="1375"/>
          <w:tab w:val="left" w:pos="10015"/>
        </w:tabs>
        <w:spacing w:after="0" w:line="240" w:lineRule="auto"/>
        <w:rPr>
          <w:rFonts w:ascii="Times New Roman" w:eastAsia="Times New Roman" w:hAnsi="Times New Roman" w:cs="Times New Roman"/>
          <w:iCs/>
          <w:sz w:val="24"/>
          <w:szCs w:val="24"/>
          <w:lang w:val="en-GB"/>
        </w:rPr>
      </w:pPr>
      <w:r>
        <w:rPr>
          <w:rFonts w:ascii="Times New Roman" w:eastAsia="Times New Roman" w:hAnsi="Times New Roman" w:cs="Times New Roman"/>
          <w:iCs/>
          <w:sz w:val="24"/>
          <w:szCs w:val="24"/>
          <w:lang w:val="en-GB"/>
        </w:rPr>
        <w:t xml:space="preserve">Any employee with seniority elected or appointed to any public office of the municipal, </w:t>
      </w:r>
      <w:proofErr w:type="gramStart"/>
      <w:r>
        <w:rPr>
          <w:rFonts w:ascii="Times New Roman" w:eastAsia="Times New Roman" w:hAnsi="Times New Roman" w:cs="Times New Roman"/>
          <w:iCs/>
          <w:sz w:val="24"/>
          <w:szCs w:val="24"/>
          <w:lang w:val="en-GB"/>
        </w:rPr>
        <w:t>provincial</w:t>
      </w:r>
      <w:proofErr w:type="gramEnd"/>
      <w:r>
        <w:rPr>
          <w:rFonts w:ascii="Times New Roman" w:eastAsia="Times New Roman" w:hAnsi="Times New Roman" w:cs="Times New Roman"/>
          <w:iCs/>
          <w:sz w:val="24"/>
          <w:szCs w:val="24"/>
          <w:lang w:val="en-GB"/>
        </w:rPr>
        <w:t xml:space="preserve"> or federal government, shall be granted an unpaid leave of absence for a period of one (1) year with extension privileges provided however, that such employee shall renew their leave of absence annually.</w:t>
      </w:r>
    </w:p>
    <w:p w14:paraId="38E9B9A0" w14:textId="77777777" w:rsidR="009A1DEC" w:rsidRDefault="009A1DEC" w:rsidP="009A1DEC">
      <w:pPr>
        <w:tabs>
          <w:tab w:val="left" w:pos="1375"/>
          <w:tab w:val="left" w:pos="10015"/>
        </w:tabs>
        <w:spacing w:after="0" w:line="240" w:lineRule="auto"/>
        <w:rPr>
          <w:rFonts w:ascii="Times New Roman" w:eastAsia="Times New Roman" w:hAnsi="Times New Roman" w:cs="Times New Roman"/>
          <w:iCs/>
          <w:sz w:val="24"/>
          <w:szCs w:val="24"/>
          <w:lang w:val="en-GB"/>
        </w:rPr>
      </w:pPr>
    </w:p>
    <w:p w14:paraId="7982FF12" w14:textId="77777777" w:rsidR="009A1DEC" w:rsidRDefault="009A1DEC" w:rsidP="009A1DEC">
      <w:pPr>
        <w:spacing w:after="0" w:line="240" w:lineRule="auto"/>
        <w:outlineLvl w:val="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Section 7: Education Leave</w:t>
      </w:r>
    </w:p>
    <w:p w14:paraId="31804E79" w14:textId="77777777" w:rsidR="009A1DEC" w:rsidRDefault="009A1DEC" w:rsidP="009A1DEC">
      <w:pPr>
        <w:spacing w:after="0" w:line="240" w:lineRule="auto"/>
        <w:ind w:left="360"/>
        <w:rPr>
          <w:rFonts w:ascii="Times New Roman" w:eastAsia="Times New Roman" w:hAnsi="Times New Roman" w:cs="Times New Roman"/>
          <w:sz w:val="24"/>
          <w:szCs w:val="24"/>
          <w:u w:val="single"/>
        </w:rPr>
      </w:pPr>
    </w:p>
    <w:p w14:paraId="224F5864"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employee with three (3) or more years of service wishing to further his/her education by full time attendance at a recognized college, university, </w:t>
      </w:r>
      <w:proofErr w:type="gramStart"/>
      <w:r>
        <w:rPr>
          <w:rFonts w:ascii="Times New Roman" w:eastAsia="Times New Roman" w:hAnsi="Times New Roman" w:cs="Times New Roman"/>
          <w:sz w:val="24"/>
          <w:szCs w:val="24"/>
        </w:rPr>
        <w:t>trade</w:t>
      </w:r>
      <w:proofErr w:type="gramEnd"/>
      <w:r>
        <w:rPr>
          <w:rFonts w:ascii="Times New Roman" w:eastAsia="Times New Roman" w:hAnsi="Times New Roman" w:cs="Times New Roman"/>
          <w:sz w:val="24"/>
          <w:szCs w:val="24"/>
        </w:rPr>
        <w:t xml:space="preserve"> or technical school, will be granted an unpaid leave of absence for up to one (1) year, subject to the following conditions:</w:t>
      </w:r>
    </w:p>
    <w:p w14:paraId="58FEC566" w14:textId="77777777" w:rsidR="009A1DEC" w:rsidRDefault="009A1DEC" w:rsidP="009A1DEC">
      <w:pPr>
        <w:spacing w:after="0" w:line="240" w:lineRule="auto"/>
        <w:rPr>
          <w:rFonts w:ascii="Times New Roman" w:eastAsia="Times New Roman" w:hAnsi="Times New Roman" w:cs="Times New Roman"/>
          <w:sz w:val="24"/>
          <w:szCs w:val="24"/>
        </w:rPr>
      </w:pPr>
    </w:p>
    <w:p w14:paraId="40E7C86D" w14:textId="77777777" w:rsidR="009A1DEC" w:rsidRDefault="009A1DEC" w:rsidP="009A1DEC">
      <w:pPr>
        <w:numPr>
          <w:ilvl w:val="0"/>
          <w:numId w:val="7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Employee’s proposed course of study is related to potential employment opportunities at the Division. Attendance at a primary or high school shall be regarded as meeting this provision.</w:t>
      </w:r>
    </w:p>
    <w:p w14:paraId="1700C66E" w14:textId="77777777" w:rsidR="009A1DEC" w:rsidRDefault="009A1DEC" w:rsidP="009A1DEC">
      <w:pPr>
        <w:spacing w:after="0" w:line="240" w:lineRule="auto"/>
        <w:ind w:left="720"/>
        <w:rPr>
          <w:rFonts w:ascii="Times New Roman" w:eastAsia="Times New Roman" w:hAnsi="Times New Roman" w:cs="Times New Roman"/>
          <w:sz w:val="24"/>
          <w:szCs w:val="24"/>
        </w:rPr>
      </w:pPr>
    </w:p>
    <w:p w14:paraId="13C932B8" w14:textId="77777777" w:rsidR="009A1DEC" w:rsidRDefault="009A1DEC" w:rsidP="009A1DEC">
      <w:pPr>
        <w:numPr>
          <w:ilvl w:val="0"/>
          <w:numId w:val="7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Before being approved for the leave (or any potential extension thereof), the Employee must provide the Company with satisfactory evidence that he/she has been accepted by the educational institution in question.</w:t>
      </w:r>
    </w:p>
    <w:p w14:paraId="28AB7EA2" w14:textId="77777777" w:rsidR="009A1DEC" w:rsidRDefault="009A1DEC" w:rsidP="009A1DEC">
      <w:pPr>
        <w:spacing w:after="0" w:line="240" w:lineRule="auto"/>
        <w:rPr>
          <w:rFonts w:ascii="Times New Roman" w:eastAsia="Times New Roman" w:hAnsi="Times New Roman" w:cs="Times New Roman"/>
          <w:sz w:val="24"/>
          <w:szCs w:val="24"/>
        </w:rPr>
      </w:pPr>
    </w:p>
    <w:p w14:paraId="5625D2C2" w14:textId="77777777" w:rsidR="009A1DEC" w:rsidRDefault="009A1DEC" w:rsidP="009A1DEC">
      <w:pPr>
        <w:numPr>
          <w:ilvl w:val="0"/>
          <w:numId w:val="7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Upon expiry of each term, semester, course and/or program, the Employee must provide the Company with satisfactory proof of attendance, as well as evidence that the Employee has obtained a passing grade in the educational program of their choice.</w:t>
      </w:r>
    </w:p>
    <w:p w14:paraId="04134861" w14:textId="77777777" w:rsidR="009A1DEC" w:rsidRDefault="009A1DEC" w:rsidP="009A1DEC">
      <w:pPr>
        <w:spacing w:after="0" w:line="240" w:lineRule="auto"/>
        <w:rPr>
          <w:rFonts w:ascii="Times New Roman" w:eastAsia="Times New Roman" w:hAnsi="Times New Roman" w:cs="Times New Roman"/>
          <w:sz w:val="24"/>
          <w:szCs w:val="24"/>
        </w:rPr>
      </w:pPr>
    </w:p>
    <w:p w14:paraId="72CC53ED" w14:textId="77777777" w:rsidR="009A1DEC" w:rsidRDefault="009A1DEC" w:rsidP="009A1DEC">
      <w:pPr>
        <w:numPr>
          <w:ilvl w:val="0"/>
          <w:numId w:val="7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Company may extend the Educational Leave for additional periods, not to exceed one (1) year, subject to the criteria set out above.</w:t>
      </w:r>
    </w:p>
    <w:p w14:paraId="23BCAF20" w14:textId="77777777" w:rsidR="009A1DEC" w:rsidRDefault="009A1DEC" w:rsidP="009A1DEC">
      <w:pPr>
        <w:spacing w:after="0" w:line="240" w:lineRule="auto"/>
        <w:rPr>
          <w:rFonts w:ascii="Times New Roman" w:eastAsia="Times New Roman" w:hAnsi="Times New Roman" w:cs="Times New Roman"/>
          <w:sz w:val="24"/>
          <w:szCs w:val="24"/>
        </w:rPr>
      </w:pPr>
    </w:p>
    <w:p w14:paraId="18971434" w14:textId="77777777" w:rsidR="009A1DEC" w:rsidRDefault="009A1DEC" w:rsidP="009A1DEC">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While absent on an approved Educational Leave, seniority will continue to accrue, and the Employee will remain eligible for group benefit coverage, subject to the terms and conditions of the applicable benefit plans, and the Employee continuing to pay applicable premiums that may be required.</w:t>
      </w:r>
    </w:p>
    <w:p w14:paraId="76EEBD7E" w14:textId="77777777" w:rsidR="009A1DEC" w:rsidRDefault="009A1DEC" w:rsidP="009A1DEC">
      <w:pPr>
        <w:spacing w:after="0" w:line="240" w:lineRule="auto"/>
        <w:ind w:left="720"/>
        <w:rPr>
          <w:rFonts w:ascii="Times New Roman" w:eastAsia="Times New Roman" w:hAnsi="Times New Roman" w:cs="Times New Roman"/>
          <w:sz w:val="24"/>
          <w:szCs w:val="24"/>
        </w:rPr>
      </w:pPr>
    </w:p>
    <w:p w14:paraId="3FE88A3A" w14:textId="77777777" w:rsidR="009A1DEC" w:rsidRDefault="009A1DEC" w:rsidP="009A1DEC">
      <w:pPr>
        <w:spacing w:after="0" w:line="240" w:lineRule="auto"/>
        <w:ind w:left="720"/>
        <w:rPr>
          <w:rFonts w:ascii="Times New Roman" w:eastAsia="Times New Roman" w:hAnsi="Times New Roman" w:cs="Times New Roman"/>
          <w:sz w:val="24"/>
          <w:szCs w:val="24"/>
        </w:rPr>
      </w:pPr>
    </w:p>
    <w:p w14:paraId="570BABDC" w14:textId="77777777" w:rsidR="009A1DEC" w:rsidRDefault="009A1DEC" w:rsidP="009A1DEC">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event that the Employee fails to return to work with the Company upon completion of their Educational Leave, they will be required to reimburse the Company for the costs of any benefit coverage provided during the leave of absence. </w:t>
      </w:r>
    </w:p>
    <w:p w14:paraId="75CCFA20" w14:textId="77777777" w:rsidR="009A1DEC" w:rsidRDefault="009A1DEC" w:rsidP="009A1DEC">
      <w:pPr>
        <w:spacing w:after="0" w:line="240" w:lineRule="auto"/>
        <w:rPr>
          <w:rFonts w:ascii="Times New Roman" w:eastAsia="Times New Roman" w:hAnsi="Times New Roman" w:cs="Times New Roman"/>
          <w:sz w:val="24"/>
          <w:szCs w:val="24"/>
        </w:rPr>
      </w:pPr>
    </w:p>
    <w:p w14:paraId="53A48A58" w14:textId="77777777" w:rsidR="009A1DEC" w:rsidRDefault="009A1DEC" w:rsidP="009A1DEC">
      <w:pPr>
        <w:spacing w:after="0" w:line="240" w:lineRule="auto"/>
        <w:rPr>
          <w:rFonts w:ascii="Times New Roman" w:eastAsia="Times New Roman" w:hAnsi="Times New Roman" w:cs="Times New Roman"/>
          <w:sz w:val="24"/>
          <w:szCs w:val="24"/>
          <w:u w:val="single"/>
        </w:rPr>
      </w:pPr>
    </w:p>
    <w:p w14:paraId="6A5C4163"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045509F" w14:textId="77777777" w:rsidR="009A1DEC" w:rsidRDefault="009A1DEC" w:rsidP="009A1DEC">
      <w:pPr>
        <w:spacing w:after="0" w:line="240" w:lineRule="auto"/>
        <w:rPr>
          <w:rFonts w:ascii="Times New Roman" w:eastAsia="Times New Roman" w:hAnsi="Times New Roman" w:cs="Times New Roman"/>
          <w:iCs/>
          <w:sz w:val="24"/>
          <w:szCs w:val="24"/>
          <w:lang w:val="en-GB"/>
        </w:rPr>
      </w:pPr>
      <w:r>
        <w:rPr>
          <w:rFonts w:ascii="Times New Roman" w:eastAsia="Times New Roman" w:hAnsi="Times New Roman" w:cs="Times New Roman"/>
          <w:b/>
          <w:bCs/>
          <w:iCs/>
          <w:sz w:val="24"/>
          <w:szCs w:val="24"/>
          <w:lang w:val="en-GB"/>
        </w:rPr>
        <w:t>Section 8:  Reinstatement Following Leave</w:t>
      </w:r>
    </w:p>
    <w:p w14:paraId="2E32E5EA" w14:textId="77777777" w:rsidR="009A1DEC" w:rsidRDefault="009A1DEC" w:rsidP="009A1DEC">
      <w:pPr>
        <w:tabs>
          <w:tab w:val="left" w:pos="1375"/>
          <w:tab w:val="left" w:pos="10015"/>
        </w:tabs>
        <w:spacing w:after="0" w:line="240" w:lineRule="auto"/>
        <w:rPr>
          <w:rFonts w:ascii="Times New Roman" w:eastAsia="Times New Roman" w:hAnsi="Times New Roman" w:cs="Times New Roman"/>
          <w:iCs/>
          <w:sz w:val="24"/>
          <w:szCs w:val="24"/>
          <w:lang w:val="en-GB"/>
        </w:rPr>
      </w:pPr>
      <w:r>
        <w:rPr>
          <w:rFonts w:ascii="Times New Roman" w:eastAsia="Times New Roman" w:hAnsi="Times New Roman" w:cs="Times New Roman"/>
          <w:iCs/>
          <w:sz w:val="24"/>
          <w:szCs w:val="24"/>
          <w:lang w:val="en-GB"/>
        </w:rPr>
        <w:t>After a leave of absence, except where otherwise provided in this Agreement, an employee will be placed into his former classification if it still exists, and otherwise shall be placed in the lowest rated position in the Division, in either case, seniority permitting.</w:t>
      </w:r>
    </w:p>
    <w:p w14:paraId="71AB091D" w14:textId="77777777" w:rsidR="009A1DEC" w:rsidRDefault="009A1DEC" w:rsidP="009A1DEC">
      <w:pPr>
        <w:spacing w:after="0" w:line="240" w:lineRule="auto"/>
        <w:rPr>
          <w:rFonts w:ascii="Times New Roman" w:eastAsia="Times New Roman" w:hAnsi="Times New Roman" w:cs="Times New Roman"/>
          <w:iCs/>
          <w:sz w:val="24"/>
          <w:szCs w:val="24"/>
          <w:lang w:val="en-GB"/>
        </w:rPr>
      </w:pPr>
    </w:p>
    <w:p w14:paraId="498985D6" w14:textId="77777777" w:rsidR="009A1DEC" w:rsidRDefault="009A1DEC" w:rsidP="009A1DEC">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b/>
          <w:bCs/>
          <w:iCs/>
          <w:sz w:val="24"/>
          <w:szCs w:val="24"/>
          <w:lang w:val="en-GB"/>
        </w:rPr>
        <w:t>Section 9:  Medical/Dental Appointments</w:t>
      </w:r>
    </w:p>
    <w:p w14:paraId="3BE03696" w14:textId="77777777" w:rsidR="009A1DEC" w:rsidRDefault="009A1DEC" w:rsidP="009A1DEC">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iCs/>
          <w:sz w:val="24"/>
          <w:szCs w:val="24"/>
          <w:lang w:val="en-GB"/>
        </w:rPr>
        <w:t xml:space="preserve">A seniority employee who requires time off during the </w:t>
      </w:r>
      <w:proofErr w:type="gramStart"/>
      <w:r>
        <w:rPr>
          <w:rFonts w:ascii="Times New Roman" w:eastAsia="Times New Roman" w:hAnsi="Times New Roman" w:cs="Times New Roman"/>
          <w:iCs/>
          <w:sz w:val="24"/>
          <w:szCs w:val="24"/>
          <w:lang w:val="en-GB"/>
        </w:rPr>
        <w:t>work day</w:t>
      </w:r>
      <w:proofErr w:type="gramEnd"/>
      <w:r>
        <w:rPr>
          <w:rFonts w:ascii="Times New Roman" w:eastAsia="Times New Roman" w:hAnsi="Times New Roman" w:cs="Times New Roman"/>
          <w:iCs/>
          <w:sz w:val="24"/>
          <w:szCs w:val="24"/>
          <w:lang w:val="en-GB"/>
        </w:rPr>
        <w:t xml:space="preserve"> to attend a medical or dental appointment for themselves or a dependent, may take up to</w:t>
      </w:r>
      <w:r>
        <w:rPr>
          <w:rFonts w:ascii="Times New Roman" w:eastAsia="Times New Roman" w:hAnsi="Times New Roman" w:cs="Times New Roman"/>
          <w:sz w:val="24"/>
          <w:szCs w:val="24"/>
          <w:lang w:val="en-GB"/>
        </w:rPr>
        <w:t xml:space="preserve"> two</w:t>
      </w:r>
      <w:r>
        <w:rPr>
          <w:rFonts w:ascii="Times New Roman" w:eastAsia="Times New Roman" w:hAnsi="Times New Roman" w:cs="Times New Roman"/>
          <w:sz w:val="24"/>
          <w:szCs w:val="24"/>
        </w:rPr>
        <w:t xml:space="preserve"> (2) separate half days paid leave per year for such appointments.  In order to be paid for the period of absence, the employee must provide appropriate supporting documentation (</w:t>
      </w:r>
      <w:proofErr w:type="gramStart"/>
      <w:r>
        <w:rPr>
          <w:rFonts w:ascii="Times New Roman" w:eastAsia="Times New Roman" w:hAnsi="Times New Roman" w:cs="Times New Roman"/>
          <w:sz w:val="24"/>
          <w:szCs w:val="24"/>
        </w:rPr>
        <w:t>i.e.</w:t>
      </w:r>
      <w:proofErr w:type="gramEnd"/>
      <w:r>
        <w:rPr>
          <w:rFonts w:ascii="Times New Roman" w:eastAsia="Times New Roman" w:hAnsi="Times New Roman" w:cs="Times New Roman"/>
          <w:sz w:val="24"/>
          <w:szCs w:val="24"/>
        </w:rPr>
        <w:t xml:space="preserve"> appointment card, receipt, etc.) verifying the reason for the absence.</w:t>
      </w:r>
    </w:p>
    <w:p w14:paraId="239AFC26" w14:textId="77777777" w:rsidR="009A1DEC" w:rsidRDefault="009A1DEC" w:rsidP="009A1DEC">
      <w:pPr>
        <w:spacing w:after="0" w:line="240" w:lineRule="auto"/>
        <w:rPr>
          <w:rFonts w:ascii="Times New Roman" w:eastAsia="Times New Roman" w:hAnsi="Times New Roman" w:cs="Times New Roman"/>
          <w:iCs/>
          <w:sz w:val="24"/>
          <w:szCs w:val="24"/>
          <w:lang w:val="en-GB"/>
        </w:rPr>
      </w:pPr>
    </w:p>
    <w:p w14:paraId="0BC8079D" w14:textId="77777777" w:rsidR="009A1DEC" w:rsidRDefault="009A1DEC" w:rsidP="009A1DEC">
      <w:pPr>
        <w:spacing w:after="0" w:line="240" w:lineRule="auto"/>
        <w:rPr>
          <w:rFonts w:ascii="Times New Roman" w:eastAsia="Times New Roman" w:hAnsi="Times New Roman" w:cs="Times New Roman"/>
          <w:b/>
          <w:iCs/>
          <w:sz w:val="24"/>
          <w:szCs w:val="24"/>
          <w:lang w:val="en-GB"/>
        </w:rPr>
      </w:pPr>
      <w:r>
        <w:rPr>
          <w:rFonts w:ascii="Times New Roman" w:eastAsia="Times New Roman" w:hAnsi="Times New Roman" w:cs="Times New Roman"/>
          <w:b/>
          <w:iCs/>
          <w:sz w:val="24"/>
          <w:szCs w:val="24"/>
          <w:lang w:val="en-GB"/>
        </w:rPr>
        <w:t>Section 10:  Organ Donor Leave</w:t>
      </w:r>
    </w:p>
    <w:p w14:paraId="13D8C24B" w14:textId="77777777" w:rsidR="009A1DEC" w:rsidRDefault="009A1DEC" w:rsidP="009A1DEC">
      <w:pPr>
        <w:spacing w:after="0" w:line="240" w:lineRule="auto"/>
        <w:rPr>
          <w:rFonts w:ascii="Times New Roman" w:eastAsia="Times New Roman" w:hAnsi="Times New Roman" w:cs="Times New Roman"/>
          <w:iCs/>
          <w:sz w:val="24"/>
          <w:szCs w:val="24"/>
          <w:lang w:val="en-GB"/>
        </w:rPr>
      </w:pPr>
      <w:r>
        <w:rPr>
          <w:rFonts w:ascii="Times New Roman" w:eastAsia="Times New Roman" w:hAnsi="Times New Roman" w:cs="Times New Roman"/>
          <w:iCs/>
          <w:sz w:val="24"/>
          <w:szCs w:val="24"/>
          <w:lang w:val="en-GB"/>
        </w:rPr>
        <w:t xml:space="preserve">Organ Donor leave will be available to employees in accordance with the Employment Standards Act. Employee seeing to take Organ Donor Leave must provide the Company with at least 2 weeks prior written notice of their intention to do so. Employees are required to provide the Company with satisfactory medical evidence in support of their request for such leave. </w:t>
      </w:r>
    </w:p>
    <w:p w14:paraId="7DA269D2" w14:textId="77777777" w:rsidR="009A1DEC" w:rsidRDefault="009A1DEC" w:rsidP="009A1DEC">
      <w:pPr>
        <w:spacing w:after="0" w:line="240" w:lineRule="auto"/>
        <w:rPr>
          <w:rFonts w:ascii="Times New Roman" w:eastAsia="Times New Roman" w:hAnsi="Times New Roman" w:cs="Times New Roman"/>
          <w:iCs/>
          <w:sz w:val="24"/>
          <w:szCs w:val="24"/>
          <w:u w:val="single"/>
          <w:lang w:val="en-GB"/>
        </w:rPr>
      </w:pPr>
    </w:p>
    <w:p w14:paraId="5AC28E6E" w14:textId="77777777" w:rsidR="009A1DEC" w:rsidRDefault="009A1DEC" w:rsidP="009A1DEC">
      <w:pPr>
        <w:spacing w:after="0" w:line="240" w:lineRule="auto"/>
        <w:rPr>
          <w:rFonts w:ascii="Times New Roman" w:eastAsia="Times New Roman" w:hAnsi="Times New Roman" w:cs="Times New Roman"/>
          <w:b/>
          <w:iCs/>
          <w:sz w:val="24"/>
          <w:szCs w:val="24"/>
          <w:lang w:val="en-GB"/>
        </w:rPr>
      </w:pPr>
      <w:r>
        <w:rPr>
          <w:rFonts w:ascii="Times New Roman" w:eastAsia="Times New Roman" w:hAnsi="Times New Roman" w:cs="Times New Roman"/>
          <w:b/>
          <w:iCs/>
          <w:sz w:val="24"/>
          <w:szCs w:val="24"/>
          <w:lang w:val="en-GB"/>
        </w:rPr>
        <w:t>Section 11:  Military Reservist Leave</w:t>
      </w:r>
    </w:p>
    <w:p w14:paraId="74DEF696" w14:textId="77777777" w:rsidR="009A1DEC" w:rsidRDefault="009A1DEC" w:rsidP="009A1DEC">
      <w:pPr>
        <w:spacing w:after="0" w:line="240" w:lineRule="auto"/>
        <w:rPr>
          <w:rFonts w:ascii="Times New Roman" w:eastAsia="Times New Roman" w:hAnsi="Times New Roman" w:cs="Times New Roman"/>
          <w:iCs/>
          <w:sz w:val="24"/>
          <w:szCs w:val="24"/>
          <w:lang w:val="en-GB"/>
        </w:rPr>
      </w:pPr>
      <w:r>
        <w:rPr>
          <w:rFonts w:ascii="Times New Roman" w:eastAsia="Times New Roman" w:hAnsi="Times New Roman" w:cs="Times New Roman"/>
          <w:iCs/>
          <w:sz w:val="24"/>
          <w:szCs w:val="24"/>
          <w:lang w:val="en-GB"/>
        </w:rPr>
        <w:t xml:space="preserve">Military Reservist leave will be available to employees who are members of the Canadian Forces in accordance with the Employment Standards Act, for prescribed periods of deployment. Employees seeing to take Military Reservist Leave must provide the Company with the prescribed period of prior written notice prior to taking such </w:t>
      </w:r>
      <w:proofErr w:type="gramStart"/>
      <w:r>
        <w:rPr>
          <w:rFonts w:ascii="Times New Roman" w:eastAsia="Times New Roman" w:hAnsi="Times New Roman" w:cs="Times New Roman"/>
          <w:iCs/>
          <w:sz w:val="24"/>
          <w:szCs w:val="24"/>
          <w:lang w:val="en-GB"/>
        </w:rPr>
        <w:t>leave, and</w:t>
      </w:r>
      <w:proofErr w:type="gramEnd"/>
      <w:r>
        <w:rPr>
          <w:rFonts w:ascii="Times New Roman" w:eastAsia="Times New Roman" w:hAnsi="Times New Roman" w:cs="Times New Roman"/>
          <w:iCs/>
          <w:sz w:val="24"/>
          <w:szCs w:val="24"/>
          <w:lang w:val="en-GB"/>
        </w:rPr>
        <w:t xml:space="preserve"> must also provide the Company with satisfactory evidence of entitlement in support of their request.</w:t>
      </w:r>
    </w:p>
    <w:p w14:paraId="28A6D686" w14:textId="77777777" w:rsidR="009A1DEC" w:rsidRDefault="009A1DEC" w:rsidP="009A1DEC">
      <w:pPr>
        <w:spacing w:after="0" w:line="240" w:lineRule="auto"/>
        <w:rPr>
          <w:rFonts w:ascii="Times New Roman" w:eastAsia="Times New Roman" w:hAnsi="Times New Roman" w:cs="Times New Roman"/>
          <w:b/>
          <w:iCs/>
          <w:sz w:val="24"/>
          <w:szCs w:val="24"/>
          <w:u w:val="single"/>
          <w:lang w:val="en-GB"/>
        </w:rPr>
      </w:pPr>
      <w:r>
        <w:rPr>
          <w:rFonts w:ascii="Times New Roman" w:eastAsia="Times New Roman" w:hAnsi="Times New Roman" w:cs="Times New Roman"/>
          <w:b/>
          <w:iCs/>
          <w:sz w:val="24"/>
          <w:szCs w:val="24"/>
          <w:u w:val="single"/>
          <w:lang w:val="en-GB"/>
        </w:rPr>
        <w:br w:type="page"/>
      </w:r>
    </w:p>
    <w:p w14:paraId="23809A3D"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17A9DB8C"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6A5844FA"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575B10B9"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5B9D643E"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401B92F6"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7CE1CB8B"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7D4A8E13"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30397566"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2759A5B2"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353656C3"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00AB3A0E"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43DEDBF0"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57A87083"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73F12D39"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0660E988" w14:textId="77777777" w:rsidR="009A1DEC" w:rsidRDefault="009A1DEC" w:rsidP="009A1DEC">
      <w:pPr>
        <w:keepNext/>
        <w:spacing w:after="0" w:line="240" w:lineRule="auto"/>
        <w:jc w:val="center"/>
        <w:outlineLvl w:val="2"/>
        <w:rPr>
          <w:rFonts w:ascii="Times New Roman" w:eastAsia="Times New Roman" w:hAnsi="Times New Roman" w:cs="Times New Roman"/>
          <w:b/>
          <w:bCs/>
          <w:iCs/>
          <w:sz w:val="32"/>
          <w:szCs w:val="24"/>
          <w:lang w:val="en-GB"/>
        </w:rPr>
      </w:pPr>
      <w:r>
        <w:rPr>
          <w:rFonts w:ascii="Times New Roman" w:eastAsia="Times New Roman" w:hAnsi="Times New Roman" w:cs="Times New Roman"/>
          <w:b/>
          <w:bCs/>
          <w:iCs/>
          <w:sz w:val="32"/>
          <w:szCs w:val="24"/>
          <w:lang w:val="en-GB"/>
        </w:rPr>
        <w:t>MEMOS OF UNDERSTANDING</w:t>
      </w:r>
    </w:p>
    <w:p w14:paraId="4EEBC9C4"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46A8495B" w14:textId="77777777" w:rsidR="009A1DEC" w:rsidRDefault="009A1DEC" w:rsidP="009A1DEC">
      <w:pPr>
        <w:spacing w:after="0" w:line="240" w:lineRule="auto"/>
        <w:jc w:val="center"/>
        <w:rPr>
          <w:rFonts w:ascii="Times New Roman" w:eastAsia="Times New Roman" w:hAnsi="Times New Roman" w:cs="Times New Roman"/>
          <w:b/>
          <w:bCs/>
          <w:iCs/>
          <w:sz w:val="32"/>
          <w:szCs w:val="24"/>
          <w:lang w:val="en-GB"/>
        </w:rPr>
      </w:pPr>
      <w:r>
        <w:rPr>
          <w:rFonts w:ascii="Times New Roman" w:eastAsia="Times New Roman" w:hAnsi="Times New Roman" w:cs="Times New Roman"/>
          <w:b/>
          <w:bCs/>
          <w:iCs/>
          <w:sz w:val="32"/>
          <w:szCs w:val="24"/>
          <w:lang w:val="en-GB"/>
        </w:rPr>
        <w:t>PART A</w:t>
      </w:r>
    </w:p>
    <w:p w14:paraId="41130A24"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1278D801"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4103586F"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38646B66" w14:textId="77777777" w:rsidR="009A1DEC" w:rsidRDefault="009A1DEC" w:rsidP="009A1DEC">
      <w:pPr>
        <w:spacing w:after="0" w:line="24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iCs/>
          <w:sz w:val="24"/>
          <w:szCs w:val="24"/>
          <w:lang w:val="en-GB"/>
        </w:rPr>
        <w:br w:type="page"/>
      </w:r>
      <w:r>
        <w:rPr>
          <w:rFonts w:ascii="Times New Roman" w:eastAsia="Times New Roman" w:hAnsi="Times New Roman" w:cs="Times New Roman"/>
          <w:b/>
          <w:bCs/>
          <w:sz w:val="24"/>
          <w:szCs w:val="24"/>
          <w:u w:val="single"/>
        </w:rPr>
        <w:lastRenderedPageBreak/>
        <w:t>MEMORANDUM OF UNDERSTANDING</w:t>
      </w:r>
    </w:p>
    <w:p w14:paraId="7F78F00F" w14:textId="77777777" w:rsidR="009A1DEC" w:rsidRDefault="009A1DEC" w:rsidP="009A1DEC">
      <w:pPr>
        <w:spacing w:after="0" w:line="240" w:lineRule="auto"/>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t>EMPLOYEE VOTES ON REINSTATEMENT</w:t>
      </w:r>
    </w:p>
    <w:p w14:paraId="5D9E5EA4" w14:textId="77777777" w:rsidR="009A1DEC" w:rsidRDefault="009A1DEC" w:rsidP="009A1DEC">
      <w:pPr>
        <w:spacing w:after="0" w:line="240" w:lineRule="auto"/>
        <w:rPr>
          <w:rFonts w:ascii="Times New Roman" w:eastAsia="Times New Roman" w:hAnsi="Times New Roman" w:cs="Times New Roman"/>
          <w:sz w:val="24"/>
          <w:szCs w:val="20"/>
        </w:rPr>
      </w:pPr>
    </w:p>
    <w:p w14:paraId="1FA1A8B3" w14:textId="77777777" w:rsidR="009A1DEC" w:rsidRDefault="009A1DEC" w:rsidP="009A1DEC">
      <w:pPr>
        <w:numPr>
          <w:ilvl w:val="0"/>
          <w:numId w:val="74"/>
        </w:numPr>
        <w:tabs>
          <w:tab w:val="num" w:pos="0"/>
        </w:tabs>
        <w:spacing w:after="0" w:line="240" w:lineRule="auto"/>
        <w:ind w:left="0" w:hanging="1004"/>
        <w:rPr>
          <w:rFonts w:ascii="Times New Roman" w:eastAsia="Times New Roman" w:hAnsi="Times New Roman" w:cs="Times New Roman"/>
          <w:sz w:val="24"/>
          <w:szCs w:val="24"/>
        </w:rPr>
      </w:pPr>
      <w:r>
        <w:rPr>
          <w:rFonts w:ascii="Times New Roman" w:eastAsia="Times New Roman" w:hAnsi="Times New Roman" w:cs="Times New Roman"/>
          <w:sz w:val="24"/>
          <w:szCs w:val="24"/>
        </w:rPr>
        <w:t>Seniority employees who have been discharged from their employment may file an application requesting to have the reasons for their discharge reviewed for the purposes of potential reinstatement.</w:t>
      </w:r>
    </w:p>
    <w:p w14:paraId="17D19CD1" w14:textId="77777777" w:rsidR="009A1DEC" w:rsidRDefault="009A1DEC" w:rsidP="009A1DEC">
      <w:pPr>
        <w:tabs>
          <w:tab w:val="num" w:pos="0"/>
        </w:tabs>
        <w:spacing w:after="0" w:line="240" w:lineRule="auto"/>
        <w:ind w:hanging="1004"/>
        <w:rPr>
          <w:rFonts w:ascii="Times New Roman" w:eastAsia="Times New Roman" w:hAnsi="Times New Roman" w:cs="Times New Roman"/>
          <w:sz w:val="24"/>
          <w:szCs w:val="24"/>
        </w:rPr>
      </w:pPr>
    </w:p>
    <w:p w14:paraId="5F79C3D5" w14:textId="77777777" w:rsidR="009A1DEC" w:rsidRDefault="009A1DEC" w:rsidP="009A1DEC">
      <w:pPr>
        <w:numPr>
          <w:ilvl w:val="0"/>
          <w:numId w:val="74"/>
        </w:numPr>
        <w:tabs>
          <w:tab w:val="num" w:pos="0"/>
        </w:tabs>
        <w:spacing w:after="0" w:line="240" w:lineRule="auto"/>
        <w:ind w:left="0" w:hanging="10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Employee Vote on Reinstatement will only be available to an individual once during any particular chain of active progressive disciplinary action. Once utilized, an employee will not be able to apply for a further Reinstatement Vote until such time as all active progressive disciplinary action has been removed from their file. </w:t>
      </w:r>
    </w:p>
    <w:p w14:paraId="5D5AAE46" w14:textId="77777777" w:rsidR="009A1DEC" w:rsidRDefault="009A1DEC" w:rsidP="009A1DEC">
      <w:pPr>
        <w:tabs>
          <w:tab w:val="num" w:pos="0"/>
        </w:tabs>
        <w:spacing w:after="0" w:line="240" w:lineRule="auto"/>
        <w:ind w:hanging="1004"/>
        <w:rPr>
          <w:rFonts w:ascii="Times New Roman" w:eastAsia="Times New Roman" w:hAnsi="Times New Roman" w:cs="Times New Roman"/>
          <w:sz w:val="24"/>
          <w:szCs w:val="24"/>
        </w:rPr>
      </w:pPr>
    </w:p>
    <w:p w14:paraId="7ADCA2D8" w14:textId="77777777" w:rsidR="009A1DEC" w:rsidRDefault="009A1DEC" w:rsidP="009A1DEC">
      <w:pPr>
        <w:numPr>
          <w:ilvl w:val="0"/>
          <w:numId w:val="74"/>
        </w:numPr>
        <w:tabs>
          <w:tab w:val="num" w:pos="0"/>
        </w:tabs>
        <w:spacing w:after="0" w:line="240" w:lineRule="auto"/>
        <w:ind w:left="0" w:hanging="1004"/>
        <w:rPr>
          <w:rFonts w:ascii="Times New Roman" w:eastAsia="Times New Roman" w:hAnsi="Times New Roman" w:cs="Times New Roman"/>
          <w:sz w:val="24"/>
          <w:szCs w:val="24"/>
        </w:rPr>
      </w:pPr>
      <w:r>
        <w:rPr>
          <w:rFonts w:ascii="Times New Roman" w:eastAsia="Times New Roman" w:hAnsi="Times New Roman" w:cs="Times New Roman"/>
          <w:sz w:val="24"/>
          <w:szCs w:val="24"/>
        </w:rPr>
        <w:t>All employees covered under this Agreement pursuant to Article 1 - Recognition will be eligible to have their discharge reviewed through the Reinstatement Vote process.</w:t>
      </w:r>
    </w:p>
    <w:p w14:paraId="7D603C7D" w14:textId="77777777" w:rsidR="009A1DEC" w:rsidRDefault="009A1DEC" w:rsidP="009A1DEC">
      <w:pPr>
        <w:tabs>
          <w:tab w:val="num" w:pos="0"/>
        </w:tabs>
        <w:spacing w:after="0" w:line="240" w:lineRule="auto"/>
        <w:ind w:hanging="1004"/>
        <w:rPr>
          <w:rFonts w:ascii="Times New Roman" w:eastAsia="Times New Roman" w:hAnsi="Times New Roman" w:cs="Times New Roman"/>
          <w:sz w:val="24"/>
          <w:szCs w:val="24"/>
        </w:rPr>
      </w:pPr>
    </w:p>
    <w:p w14:paraId="6FFD89B5" w14:textId="77777777" w:rsidR="009A1DEC" w:rsidRDefault="009A1DEC" w:rsidP="009A1DEC">
      <w:pPr>
        <w:numPr>
          <w:ilvl w:val="0"/>
          <w:numId w:val="74"/>
        </w:numPr>
        <w:tabs>
          <w:tab w:val="num" w:pos="0"/>
        </w:tabs>
        <w:spacing w:after="0" w:line="240" w:lineRule="auto"/>
        <w:ind w:left="0" w:hanging="10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Eligible employees seeking to exercise the Reinstatement Vote option are first required to submit a written request to either the Employee Advocate or the Human Resources Department, within three (3) working days of their discharge. </w:t>
      </w:r>
    </w:p>
    <w:p w14:paraId="6C98E029" w14:textId="77777777" w:rsidR="009A1DEC" w:rsidRDefault="009A1DEC" w:rsidP="009A1DEC">
      <w:pPr>
        <w:tabs>
          <w:tab w:val="num" w:pos="0"/>
        </w:tabs>
        <w:spacing w:after="0" w:line="240" w:lineRule="auto"/>
        <w:ind w:hanging="1004"/>
        <w:rPr>
          <w:rFonts w:ascii="Times New Roman" w:eastAsia="Times New Roman" w:hAnsi="Times New Roman" w:cs="Times New Roman"/>
          <w:sz w:val="24"/>
          <w:szCs w:val="24"/>
        </w:rPr>
      </w:pPr>
    </w:p>
    <w:p w14:paraId="3FDC6507" w14:textId="77777777" w:rsidR="009A1DEC" w:rsidRDefault="009A1DEC" w:rsidP="009A1DEC">
      <w:pPr>
        <w:numPr>
          <w:ilvl w:val="0"/>
          <w:numId w:val="74"/>
        </w:numPr>
        <w:tabs>
          <w:tab w:val="num" w:pos="0"/>
        </w:tabs>
        <w:spacing w:after="0" w:line="240" w:lineRule="auto"/>
        <w:ind w:left="0" w:hanging="1004"/>
        <w:rPr>
          <w:rFonts w:ascii="Times New Roman" w:eastAsia="Times New Roman" w:hAnsi="Times New Roman" w:cs="Times New Roman"/>
          <w:sz w:val="24"/>
          <w:szCs w:val="24"/>
        </w:rPr>
      </w:pPr>
      <w:r>
        <w:rPr>
          <w:rFonts w:ascii="Times New Roman" w:eastAsia="Times New Roman" w:hAnsi="Times New Roman" w:cs="Times New Roman"/>
          <w:sz w:val="24"/>
          <w:szCs w:val="24"/>
        </w:rPr>
        <w:t>Such request must include written reasons why they believe their discharge should be overturned, and must be submitted using the template “Reconsideration Request Form”.</w:t>
      </w:r>
    </w:p>
    <w:p w14:paraId="051C992F" w14:textId="77777777" w:rsidR="009A1DEC" w:rsidRDefault="009A1DEC" w:rsidP="009A1DEC">
      <w:pPr>
        <w:tabs>
          <w:tab w:val="num" w:pos="0"/>
        </w:tabs>
        <w:spacing w:after="0" w:line="240" w:lineRule="auto"/>
        <w:ind w:hanging="1004"/>
        <w:rPr>
          <w:rFonts w:ascii="Times New Roman" w:eastAsia="Times New Roman" w:hAnsi="Times New Roman" w:cs="Times New Roman"/>
          <w:sz w:val="24"/>
          <w:szCs w:val="24"/>
        </w:rPr>
      </w:pPr>
    </w:p>
    <w:p w14:paraId="352D592C" w14:textId="77777777" w:rsidR="009A1DEC" w:rsidRDefault="009A1DEC" w:rsidP="009A1DEC">
      <w:pPr>
        <w:numPr>
          <w:ilvl w:val="0"/>
          <w:numId w:val="74"/>
        </w:numPr>
        <w:tabs>
          <w:tab w:val="num" w:pos="0"/>
        </w:tabs>
        <w:spacing w:after="0" w:line="240" w:lineRule="auto"/>
        <w:ind w:left="0" w:hanging="1004"/>
        <w:rPr>
          <w:rFonts w:ascii="Times New Roman" w:eastAsia="Times New Roman" w:hAnsi="Times New Roman" w:cs="Times New Roman"/>
          <w:sz w:val="24"/>
          <w:szCs w:val="24"/>
        </w:rPr>
      </w:pPr>
      <w:r>
        <w:rPr>
          <w:rFonts w:ascii="Times New Roman" w:eastAsia="Times New Roman" w:hAnsi="Times New Roman" w:cs="Times New Roman"/>
          <w:sz w:val="24"/>
          <w:szCs w:val="24"/>
        </w:rPr>
        <w:t>Before having their request considered, the employee will be required to sign a consent form and release, providing their agreement to have the reasons for, and information relating to, their discharge reviewed, with the understanding that all information relevant to their case will be disclosed to those co-workers involved in the Reinstatement Vote process.</w:t>
      </w:r>
    </w:p>
    <w:p w14:paraId="27C2B032" w14:textId="77777777" w:rsidR="009A1DEC" w:rsidRDefault="009A1DEC" w:rsidP="009A1DEC">
      <w:pPr>
        <w:tabs>
          <w:tab w:val="num" w:pos="0"/>
        </w:tabs>
        <w:spacing w:after="0" w:line="240" w:lineRule="auto"/>
        <w:ind w:hanging="1004"/>
        <w:rPr>
          <w:rFonts w:ascii="Times New Roman" w:eastAsia="Times New Roman" w:hAnsi="Times New Roman" w:cs="Times New Roman"/>
          <w:sz w:val="24"/>
          <w:szCs w:val="24"/>
        </w:rPr>
      </w:pPr>
    </w:p>
    <w:p w14:paraId="72EE4561" w14:textId="77777777" w:rsidR="009A1DEC" w:rsidRDefault="009A1DEC" w:rsidP="009A1DEC">
      <w:pPr>
        <w:numPr>
          <w:ilvl w:val="0"/>
          <w:numId w:val="74"/>
        </w:numPr>
        <w:tabs>
          <w:tab w:val="num" w:pos="0"/>
        </w:tabs>
        <w:spacing w:after="0" w:line="240" w:lineRule="auto"/>
        <w:ind w:left="0" w:hanging="1004"/>
        <w:rPr>
          <w:rFonts w:ascii="Times New Roman" w:eastAsia="Times New Roman" w:hAnsi="Times New Roman" w:cs="Times New Roman"/>
          <w:sz w:val="24"/>
          <w:szCs w:val="24"/>
        </w:rPr>
      </w:pPr>
      <w:r>
        <w:rPr>
          <w:rFonts w:ascii="Times New Roman" w:eastAsia="Times New Roman" w:hAnsi="Times New Roman" w:cs="Times New Roman"/>
          <w:sz w:val="24"/>
          <w:szCs w:val="24"/>
        </w:rPr>
        <w:t>The completed Reconsideration Request Form will be reviewed by the Divisional General Manager, the Divisional Human Resources Manager, and the Employee Advocate, for the purposes of determining whether the employee is eligible for a Reinstatement Vote.</w:t>
      </w:r>
    </w:p>
    <w:p w14:paraId="39E88490" w14:textId="77777777" w:rsidR="009A1DEC" w:rsidRDefault="009A1DEC" w:rsidP="009A1DEC">
      <w:pPr>
        <w:tabs>
          <w:tab w:val="num" w:pos="0"/>
        </w:tabs>
        <w:spacing w:after="0" w:line="240" w:lineRule="auto"/>
        <w:ind w:hanging="1004"/>
        <w:rPr>
          <w:rFonts w:ascii="Times New Roman" w:eastAsia="Times New Roman" w:hAnsi="Times New Roman" w:cs="Times New Roman"/>
          <w:sz w:val="24"/>
          <w:szCs w:val="24"/>
        </w:rPr>
      </w:pPr>
    </w:p>
    <w:p w14:paraId="28325890" w14:textId="77777777" w:rsidR="009A1DEC" w:rsidRDefault="009A1DEC" w:rsidP="009A1DEC">
      <w:pPr>
        <w:numPr>
          <w:ilvl w:val="0"/>
          <w:numId w:val="74"/>
        </w:numPr>
        <w:tabs>
          <w:tab w:val="num" w:pos="0"/>
        </w:tabs>
        <w:spacing w:after="0" w:line="240" w:lineRule="auto"/>
        <w:ind w:left="0" w:hanging="10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Parties acknowledge that the Reinstatement Vote is final and binding in nature. Upon applying for a Reinstatement Vote, the employee agrees to waive all further rights to pursue the matter through the Concern Resolution Process set out in the National Agreement, and further waives and releases both the Company and the Union from any and all further claims, actions, complaints or demands arising in relation to the individual’s employment or the termination of such employment, that may be brought in any court of competent jurisdiction, including any claims under the Ontario </w:t>
      </w:r>
      <w:r>
        <w:rPr>
          <w:rFonts w:ascii="Times New Roman" w:eastAsia="Times New Roman" w:hAnsi="Times New Roman" w:cs="Times New Roman"/>
          <w:i/>
          <w:iCs/>
          <w:sz w:val="24"/>
          <w:szCs w:val="24"/>
        </w:rPr>
        <w:t>Labour Relations Act,</w:t>
      </w:r>
      <w:r>
        <w:rPr>
          <w:rFonts w:ascii="Times New Roman" w:eastAsia="Times New Roman" w:hAnsi="Times New Roman" w:cs="Times New Roman"/>
          <w:sz w:val="24"/>
          <w:szCs w:val="24"/>
        </w:rPr>
        <w:t xml:space="preserve"> Ontario </w:t>
      </w:r>
      <w:r>
        <w:rPr>
          <w:rFonts w:ascii="Times New Roman" w:eastAsia="Times New Roman" w:hAnsi="Times New Roman" w:cs="Times New Roman"/>
          <w:i/>
          <w:sz w:val="24"/>
          <w:szCs w:val="24"/>
        </w:rPr>
        <w:t>Human Rights Code</w:t>
      </w:r>
      <w:r>
        <w:rPr>
          <w:rFonts w:ascii="Times New Roman" w:eastAsia="Times New Roman" w:hAnsi="Times New Roman" w:cs="Times New Roman"/>
          <w:sz w:val="24"/>
          <w:szCs w:val="24"/>
        </w:rPr>
        <w:t xml:space="preserve">, the Ontario </w:t>
      </w:r>
      <w:r>
        <w:rPr>
          <w:rFonts w:ascii="Times New Roman" w:eastAsia="Times New Roman" w:hAnsi="Times New Roman" w:cs="Times New Roman"/>
          <w:i/>
          <w:sz w:val="24"/>
          <w:szCs w:val="24"/>
        </w:rPr>
        <w:t xml:space="preserve">Employment Standards Act </w:t>
      </w:r>
      <w:r>
        <w:rPr>
          <w:rFonts w:ascii="Times New Roman" w:eastAsia="Times New Roman" w:hAnsi="Times New Roman" w:cs="Times New Roman"/>
          <w:sz w:val="24"/>
          <w:szCs w:val="24"/>
        </w:rPr>
        <w:t>or at common law.</w:t>
      </w:r>
    </w:p>
    <w:p w14:paraId="2E7C5465" w14:textId="77777777" w:rsidR="009A1DEC" w:rsidRDefault="009A1DEC" w:rsidP="009A1DEC">
      <w:pPr>
        <w:tabs>
          <w:tab w:val="num" w:pos="0"/>
        </w:tabs>
        <w:spacing w:after="0" w:line="240" w:lineRule="auto"/>
        <w:ind w:hanging="1004"/>
        <w:rPr>
          <w:rFonts w:ascii="Times New Roman" w:eastAsia="Times New Roman" w:hAnsi="Times New Roman" w:cs="Times New Roman"/>
          <w:sz w:val="24"/>
          <w:szCs w:val="24"/>
        </w:rPr>
      </w:pPr>
    </w:p>
    <w:p w14:paraId="72BE767D" w14:textId="77777777" w:rsidR="009A1DEC" w:rsidRDefault="009A1DEC" w:rsidP="009A1DEC">
      <w:pPr>
        <w:numPr>
          <w:ilvl w:val="0"/>
          <w:numId w:val="74"/>
        </w:numPr>
        <w:tabs>
          <w:tab w:val="num" w:pos="0"/>
        </w:tabs>
        <w:spacing w:after="0" w:line="240" w:lineRule="auto"/>
        <w:ind w:left="0" w:hanging="1004"/>
        <w:rPr>
          <w:rFonts w:ascii="Times New Roman" w:eastAsia="Times New Roman" w:hAnsi="Times New Roman" w:cs="Times New Roman"/>
          <w:sz w:val="24"/>
          <w:szCs w:val="24"/>
        </w:rPr>
      </w:pPr>
      <w:r>
        <w:rPr>
          <w:rFonts w:ascii="Times New Roman" w:eastAsia="Times New Roman" w:hAnsi="Times New Roman" w:cs="Times New Roman"/>
          <w:sz w:val="24"/>
          <w:szCs w:val="24"/>
        </w:rPr>
        <w:t>The Parties agree that the Reinstatement Vote process is intended to be used as a means of resolving individual discharges, where the primary issues to be determined involve considerations of fair treatment and the appropriateness of the level of discipline. The Parties therefore acknowledge that not all terminations or discharges will be eligible for a Reinstatement Vote. In particular, an employee shall not be permitted to pursue a Reinstatement Vote in circumstances where:</w:t>
      </w:r>
    </w:p>
    <w:p w14:paraId="0FD48469" w14:textId="77777777" w:rsidR="009A1DEC" w:rsidRDefault="009A1DEC" w:rsidP="009A1DEC">
      <w:pPr>
        <w:tabs>
          <w:tab w:val="num" w:pos="0"/>
        </w:tabs>
        <w:spacing w:after="0" w:line="240" w:lineRule="auto"/>
        <w:ind w:hanging="1004"/>
        <w:rPr>
          <w:rFonts w:ascii="Times New Roman" w:eastAsia="Times New Roman" w:hAnsi="Times New Roman" w:cs="Times New Roman"/>
          <w:sz w:val="24"/>
          <w:szCs w:val="24"/>
        </w:rPr>
      </w:pPr>
    </w:p>
    <w:p w14:paraId="66E8724E" w14:textId="77777777" w:rsidR="009A1DEC" w:rsidRDefault="009A1DEC" w:rsidP="009A1DEC">
      <w:pPr>
        <w:numPr>
          <w:ilvl w:val="1"/>
          <w:numId w:val="75"/>
        </w:numPr>
        <w:tabs>
          <w:tab w:val="num" w:pos="0"/>
        </w:tabs>
        <w:spacing w:after="0" w:line="240" w:lineRule="auto"/>
        <w:ind w:left="0" w:hanging="1004"/>
        <w:rPr>
          <w:rFonts w:ascii="Times New Roman" w:eastAsia="Times New Roman" w:hAnsi="Times New Roman" w:cs="Times New Roman"/>
          <w:sz w:val="24"/>
          <w:szCs w:val="24"/>
        </w:rPr>
      </w:pPr>
      <w:r>
        <w:rPr>
          <w:rFonts w:ascii="Times New Roman" w:eastAsia="Times New Roman" w:hAnsi="Times New Roman" w:cs="Times New Roman"/>
          <w:sz w:val="24"/>
          <w:szCs w:val="24"/>
        </w:rPr>
        <w:t>The nature or consequences of the employee’s conduct are such that it would be inappropriate to return the person to the workplace given potential risk posed to other employees and/or potential damage to the Company’s business interests, including: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situations involving workplace </w:t>
      </w:r>
      <w:r>
        <w:rPr>
          <w:rFonts w:ascii="Times New Roman" w:eastAsia="Times New Roman" w:hAnsi="Times New Roman" w:cs="Times New Roman"/>
          <w:sz w:val="24"/>
          <w:szCs w:val="24"/>
        </w:rPr>
        <w:lastRenderedPageBreak/>
        <w:t>harassment, discrimination, threats or violence; (ii) behaviour contrary to the Criminal Code of Canada, including without limitation, theft and fraud, (iii) issues involving disabilities and accommodation related considerations, (iv) terminations arising where specific penalties and loss of seniority have specifically been provided for in the National Collective Bargaining Agreement, and (v) situations involving health and safety related considerations  or significant damage to Company property, etc.); and</w:t>
      </w:r>
    </w:p>
    <w:p w14:paraId="7E760315" w14:textId="77777777" w:rsidR="009A1DEC" w:rsidRDefault="009A1DEC" w:rsidP="009A1DEC">
      <w:pPr>
        <w:tabs>
          <w:tab w:val="num" w:pos="0"/>
        </w:tabs>
        <w:spacing w:after="0" w:line="240" w:lineRule="auto"/>
        <w:ind w:hanging="1004"/>
        <w:rPr>
          <w:rFonts w:ascii="Times New Roman" w:eastAsia="Times New Roman" w:hAnsi="Times New Roman" w:cs="Times New Roman"/>
          <w:sz w:val="24"/>
          <w:szCs w:val="24"/>
        </w:rPr>
      </w:pPr>
    </w:p>
    <w:p w14:paraId="10613A49" w14:textId="77777777" w:rsidR="009A1DEC" w:rsidRDefault="009A1DEC" w:rsidP="009A1DEC">
      <w:pPr>
        <w:numPr>
          <w:ilvl w:val="1"/>
          <w:numId w:val="75"/>
        </w:numPr>
        <w:tabs>
          <w:tab w:val="num" w:pos="0"/>
        </w:tabs>
        <w:spacing w:after="0" w:line="240" w:lineRule="auto"/>
        <w:ind w:left="0" w:hanging="1004"/>
        <w:rPr>
          <w:rFonts w:ascii="Times New Roman" w:eastAsia="Times New Roman" w:hAnsi="Times New Roman" w:cs="Times New Roman"/>
          <w:sz w:val="24"/>
          <w:szCs w:val="24"/>
        </w:rPr>
      </w:pPr>
      <w:r>
        <w:rPr>
          <w:rFonts w:ascii="Times New Roman" w:eastAsia="Times New Roman" w:hAnsi="Times New Roman" w:cs="Times New Roman"/>
          <w:sz w:val="24"/>
          <w:szCs w:val="24"/>
        </w:rPr>
        <w:t>Terminations where the employee has elected to pursue the matter through the Concern Resolution Process set out in the National Agreement.</w:t>
      </w:r>
    </w:p>
    <w:p w14:paraId="7D05CD85" w14:textId="77777777" w:rsidR="009A1DEC" w:rsidRDefault="009A1DEC" w:rsidP="009A1DEC">
      <w:pPr>
        <w:tabs>
          <w:tab w:val="num" w:pos="0"/>
        </w:tabs>
        <w:spacing w:after="0" w:line="240" w:lineRule="auto"/>
        <w:ind w:hanging="1004"/>
        <w:rPr>
          <w:rFonts w:ascii="Times New Roman" w:eastAsia="Times New Roman" w:hAnsi="Times New Roman" w:cs="Times New Roman"/>
          <w:sz w:val="24"/>
          <w:szCs w:val="24"/>
        </w:rPr>
      </w:pPr>
    </w:p>
    <w:p w14:paraId="62AA60B3" w14:textId="77777777" w:rsidR="009A1DEC" w:rsidRDefault="009A1DEC" w:rsidP="009A1DEC">
      <w:pPr>
        <w:numPr>
          <w:ilvl w:val="0"/>
          <w:numId w:val="74"/>
        </w:numPr>
        <w:tabs>
          <w:tab w:val="num" w:pos="0"/>
        </w:tabs>
        <w:spacing w:after="0" w:line="240" w:lineRule="auto"/>
        <w:ind w:left="0" w:hanging="1004"/>
        <w:rPr>
          <w:rFonts w:ascii="Times New Roman" w:eastAsia="Times New Roman" w:hAnsi="Times New Roman" w:cs="Times New Roman"/>
          <w:sz w:val="24"/>
          <w:szCs w:val="24"/>
        </w:rPr>
      </w:pPr>
      <w:r>
        <w:rPr>
          <w:rFonts w:ascii="Times New Roman" w:eastAsia="Times New Roman" w:hAnsi="Times New Roman" w:cs="Times New Roman"/>
          <w:sz w:val="24"/>
          <w:szCs w:val="24"/>
        </w:rPr>
        <w:t>Based upon the foregoing factors, the Company and the Union will consult with each other for the purposes of determining whether a particular employee request is eligible for a Reinstatement Vote. Within five (5) days of the request first being submitted, the Parties will advise the employee of their decision in writing.</w:t>
      </w:r>
    </w:p>
    <w:p w14:paraId="3D4C96C2" w14:textId="77777777" w:rsidR="009A1DEC" w:rsidRDefault="009A1DEC" w:rsidP="009A1DEC">
      <w:pPr>
        <w:tabs>
          <w:tab w:val="num" w:pos="0"/>
        </w:tabs>
        <w:spacing w:after="0" w:line="240" w:lineRule="auto"/>
        <w:ind w:hanging="10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E406140" w14:textId="77777777" w:rsidR="009A1DEC" w:rsidRDefault="009A1DEC" w:rsidP="009A1DEC">
      <w:pPr>
        <w:numPr>
          <w:ilvl w:val="0"/>
          <w:numId w:val="74"/>
        </w:numPr>
        <w:tabs>
          <w:tab w:val="num" w:pos="0"/>
        </w:tabs>
        <w:spacing w:after="0" w:line="240" w:lineRule="auto"/>
        <w:ind w:left="0" w:hanging="1004"/>
        <w:rPr>
          <w:rFonts w:ascii="Times New Roman" w:eastAsia="Times New Roman" w:hAnsi="Times New Roman" w:cs="Times New Roman"/>
          <w:sz w:val="24"/>
          <w:szCs w:val="24"/>
        </w:rPr>
      </w:pPr>
      <w:r>
        <w:rPr>
          <w:rFonts w:ascii="Times New Roman" w:eastAsia="Times New Roman" w:hAnsi="Times New Roman" w:cs="Times New Roman"/>
          <w:sz w:val="24"/>
          <w:szCs w:val="24"/>
        </w:rPr>
        <w:t>Where the Parties disagree on whether a request is eligible for a Reinstatement Vote, the question of eligibility shall be referred to the Concern Resolution Process in the National Agreement, commencing at the Concern Resolution Sub-Committee level.  Should the matter ultimately be referred to arbitration, the arbitrator’s jurisdiction shall be specifically limited to determining if the employee’s request satisfies the eligibility criteria set out in this Memorandum of Understanding, and the arbitrator’s decision shall be limited to determining whether the Reinstatement Vote should proceed, or whether the employee’s request should be dismissed.</w:t>
      </w:r>
    </w:p>
    <w:p w14:paraId="46DFA6BF" w14:textId="77777777" w:rsidR="009A1DEC" w:rsidRDefault="009A1DEC" w:rsidP="009A1DEC">
      <w:pPr>
        <w:tabs>
          <w:tab w:val="num" w:pos="0"/>
        </w:tabs>
        <w:spacing w:after="0" w:line="240" w:lineRule="auto"/>
        <w:ind w:hanging="1004"/>
        <w:rPr>
          <w:rFonts w:ascii="Times New Roman" w:eastAsia="Times New Roman" w:hAnsi="Times New Roman" w:cs="Times New Roman"/>
          <w:sz w:val="24"/>
          <w:szCs w:val="24"/>
        </w:rPr>
      </w:pPr>
    </w:p>
    <w:p w14:paraId="0D0CC6B4" w14:textId="77777777" w:rsidR="009A1DEC" w:rsidRDefault="009A1DEC" w:rsidP="009A1DEC">
      <w:pPr>
        <w:numPr>
          <w:ilvl w:val="0"/>
          <w:numId w:val="74"/>
        </w:numPr>
        <w:tabs>
          <w:tab w:val="num" w:pos="0"/>
        </w:tabs>
        <w:spacing w:after="0" w:line="240" w:lineRule="auto"/>
        <w:ind w:left="0" w:hanging="1004"/>
        <w:rPr>
          <w:rFonts w:ascii="Times New Roman" w:eastAsia="Times New Roman" w:hAnsi="Times New Roman" w:cs="Times New Roman"/>
          <w:sz w:val="24"/>
          <w:szCs w:val="24"/>
        </w:rPr>
      </w:pPr>
      <w:r>
        <w:rPr>
          <w:rFonts w:ascii="Times New Roman" w:eastAsia="Times New Roman" w:hAnsi="Times New Roman" w:cs="Times New Roman"/>
          <w:sz w:val="24"/>
          <w:szCs w:val="24"/>
        </w:rPr>
        <w:t>If the employee’s request for a Reinstatement Vote is granted, then the process will continue as set out below.</w:t>
      </w:r>
    </w:p>
    <w:p w14:paraId="3E2FAEA6" w14:textId="77777777" w:rsidR="009A1DEC" w:rsidRDefault="009A1DEC" w:rsidP="009A1DEC">
      <w:pPr>
        <w:tabs>
          <w:tab w:val="num" w:pos="0"/>
        </w:tabs>
        <w:spacing w:after="0" w:line="240" w:lineRule="auto"/>
        <w:ind w:hanging="1004"/>
        <w:rPr>
          <w:rFonts w:ascii="Times New Roman" w:eastAsia="Times New Roman" w:hAnsi="Times New Roman" w:cs="Times New Roman"/>
          <w:sz w:val="24"/>
          <w:szCs w:val="24"/>
        </w:rPr>
      </w:pPr>
    </w:p>
    <w:p w14:paraId="464BE62E" w14:textId="77777777" w:rsidR="009A1DEC" w:rsidRDefault="009A1DEC" w:rsidP="009A1DEC">
      <w:pPr>
        <w:numPr>
          <w:ilvl w:val="0"/>
          <w:numId w:val="74"/>
        </w:numPr>
        <w:tabs>
          <w:tab w:val="num" w:pos="0"/>
        </w:tabs>
        <w:spacing w:after="0" w:line="240" w:lineRule="auto"/>
        <w:ind w:left="0" w:hanging="1004"/>
        <w:rPr>
          <w:rFonts w:ascii="Times New Roman" w:eastAsia="Times New Roman" w:hAnsi="Times New Roman" w:cs="Times New Roman"/>
          <w:sz w:val="24"/>
          <w:szCs w:val="24"/>
        </w:rPr>
      </w:pPr>
      <w:r>
        <w:rPr>
          <w:rFonts w:ascii="Times New Roman" w:eastAsia="Times New Roman" w:hAnsi="Times New Roman" w:cs="Times New Roman"/>
          <w:sz w:val="24"/>
          <w:szCs w:val="24"/>
        </w:rPr>
        <w:t>Within five (5) days of the employee’s request for a Reinstatement Vote being approved, a meeting of the employee’s peer group will be scheduled, for the purposes of administering the Reinstatement Vote.</w:t>
      </w:r>
    </w:p>
    <w:p w14:paraId="68CA3E50" w14:textId="77777777" w:rsidR="009A1DEC" w:rsidRDefault="009A1DEC" w:rsidP="009A1DEC">
      <w:pPr>
        <w:tabs>
          <w:tab w:val="num" w:pos="0"/>
        </w:tabs>
        <w:spacing w:after="0" w:line="240" w:lineRule="auto"/>
        <w:ind w:hanging="1004"/>
        <w:rPr>
          <w:rFonts w:ascii="Times New Roman" w:eastAsia="Times New Roman" w:hAnsi="Times New Roman" w:cs="Times New Roman"/>
          <w:sz w:val="24"/>
          <w:szCs w:val="24"/>
        </w:rPr>
      </w:pPr>
    </w:p>
    <w:p w14:paraId="31C56778" w14:textId="77777777" w:rsidR="009A1DEC" w:rsidRDefault="009A1DEC" w:rsidP="009A1DEC">
      <w:pPr>
        <w:numPr>
          <w:ilvl w:val="0"/>
          <w:numId w:val="74"/>
        </w:numPr>
        <w:tabs>
          <w:tab w:val="num" w:pos="0"/>
        </w:tabs>
        <w:spacing w:after="0" w:line="240" w:lineRule="auto"/>
        <w:ind w:left="0" w:hanging="1004"/>
        <w:rPr>
          <w:rFonts w:ascii="Times New Roman" w:eastAsia="Times New Roman" w:hAnsi="Times New Roman" w:cs="Times New Roman"/>
          <w:sz w:val="24"/>
          <w:szCs w:val="24"/>
        </w:rPr>
      </w:pPr>
      <w:r>
        <w:rPr>
          <w:rFonts w:ascii="Times New Roman" w:eastAsia="Times New Roman" w:hAnsi="Times New Roman" w:cs="Times New Roman"/>
          <w:sz w:val="24"/>
          <w:szCs w:val="24"/>
        </w:rPr>
        <w:t>Unless otherwise agreed between the parties, all employees covered under this Agreement pursuant to Article 1 - Recognition who work in the same department and shift (the “Peer Group”) as the employee requesting the Reinstatement Vote shall be eligible to vote on a potential reinstatement.</w:t>
      </w:r>
    </w:p>
    <w:p w14:paraId="7D1F295A" w14:textId="77777777" w:rsidR="009A1DEC" w:rsidRDefault="009A1DEC" w:rsidP="009A1DEC">
      <w:pPr>
        <w:tabs>
          <w:tab w:val="num" w:pos="0"/>
        </w:tabs>
        <w:spacing w:after="0" w:line="240" w:lineRule="auto"/>
        <w:ind w:hanging="1004"/>
        <w:rPr>
          <w:rFonts w:ascii="Times New Roman" w:eastAsia="Times New Roman" w:hAnsi="Times New Roman" w:cs="Times New Roman"/>
          <w:sz w:val="24"/>
          <w:szCs w:val="24"/>
        </w:rPr>
      </w:pPr>
    </w:p>
    <w:p w14:paraId="2F825BD4" w14:textId="77777777" w:rsidR="009A1DEC" w:rsidRDefault="009A1DEC" w:rsidP="009A1DEC">
      <w:pPr>
        <w:numPr>
          <w:ilvl w:val="0"/>
          <w:numId w:val="74"/>
        </w:numPr>
        <w:tabs>
          <w:tab w:val="num" w:pos="0"/>
        </w:tabs>
        <w:spacing w:after="0" w:line="240" w:lineRule="auto"/>
        <w:ind w:left="0" w:hanging="1004"/>
        <w:rPr>
          <w:rFonts w:ascii="Times New Roman" w:eastAsia="Times New Roman" w:hAnsi="Times New Roman" w:cs="Times New Roman"/>
          <w:sz w:val="24"/>
          <w:szCs w:val="24"/>
        </w:rPr>
      </w:pPr>
      <w:r>
        <w:rPr>
          <w:rFonts w:ascii="Times New Roman" w:eastAsia="Times New Roman" w:hAnsi="Times New Roman" w:cs="Times New Roman"/>
          <w:sz w:val="24"/>
          <w:szCs w:val="24"/>
        </w:rPr>
        <w:t>The voting constituency must consist of a minimum of fifty (50) employees, unless otherwise agreed to by the Company and the Union.</w:t>
      </w:r>
    </w:p>
    <w:p w14:paraId="3709B0DA" w14:textId="77777777" w:rsidR="009A1DEC" w:rsidRDefault="009A1DEC" w:rsidP="009A1DEC">
      <w:pPr>
        <w:tabs>
          <w:tab w:val="num" w:pos="0"/>
        </w:tabs>
        <w:spacing w:after="0" w:line="240" w:lineRule="auto"/>
        <w:ind w:hanging="1004"/>
        <w:rPr>
          <w:rFonts w:ascii="Times New Roman" w:eastAsia="Times New Roman" w:hAnsi="Times New Roman" w:cs="Times New Roman"/>
          <w:sz w:val="24"/>
          <w:szCs w:val="24"/>
        </w:rPr>
      </w:pPr>
    </w:p>
    <w:p w14:paraId="09D27710" w14:textId="77777777" w:rsidR="009A1DEC" w:rsidRDefault="009A1DEC" w:rsidP="009A1DEC">
      <w:pPr>
        <w:numPr>
          <w:ilvl w:val="0"/>
          <w:numId w:val="74"/>
        </w:numPr>
        <w:tabs>
          <w:tab w:val="num" w:pos="0"/>
        </w:tabs>
        <w:spacing w:after="0" w:line="240" w:lineRule="auto"/>
        <w:ind w:left="0" w:hanging="1004"/>
        <w:rPr>
          <w:rFonts w:ascii="Times New Roman" w:eastAsia="Times New Roman" w:hAnsi="Times New Roman" w:cs="Times New Roman"/>
          <w:sz w:val="24"/>
          <w:szCs w:val="24"/>
        </w:rPr>
      </w:pPr>
      <w:r>
        <w:rPr>
          <w:rFonts w:ascii="Times New Roman" w:eastAsia="Times New Roman" w:hAnsi="Times New Roman" w:cs="Times New Roman"/>
          <w:sz w:val="24"/>
          <w:szCs w:val="24"/>
        </w:rPr>
        <w:t>Where the voting constituency would be less than fifty (50) employees, the list of eligible voters will be expanded to include all employees within a particular department.</w:t>
      </w:r>
    </w:p>
    <w:p w14:paraId="6A2E4873" w14:textId="77777777" w:rsidR="009A1DEC" w:rsidRDefault="009A1DEC" w:rsidP="009A1DEC">
      <w:pPr>
        <w:tabs>
          <w:tab w:val="num" w:pos="0"/>
        </w:tabs>
        <w:spacing w:after="0" w:line="240" w:lineRule="auto"/>
        <w:ind w:hanging="1004"/>
        <w:rPr>
          <w:rFonts w:ascii="Times New Roman" w:eastAsia="Times New Roman" w:hAnsi="Times New Roman" w:cs="Times New Roman"/>
          <w:sz w:val="24"/>
          <w:szCs w:val="24"/>
        </w:rPr>
      </w:pPr>
    </w:p>
    <w:p w14:paraId="0C9E40FE" w14:textId="77777777" w:rsidR="009A1DEC" w:rsidRDefault="009A1DEC" w:rsidP="009A1DEC">
      <w:pPr>
        <w:numPr>
          <w:ilvl w:val="0"/>
          <w:numId w:val="74"/>
        </w:numPr>
        <w:tabs>
          <w:tab w:val="num" w:pos="0"/>
        </w:tabs>
        <w:spacing w:after="0" w:line="240" w:lineRule="auto"/>
        <w:ind w:left="0" w:hanging="10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event that a </w:t>
      </w:r>
      <w:proofErr w:type="gramStart"/>
      <w:r>
        <w:rPr>
          <w:rFonts w:ascii="Times New Roman" w:eastAsia="Times New Roman" w:hAnsi="Times New Roman" w:cs="Times New Roman"/>
          <w:sz w:val="24"/>
          <w:szCs w:val="24"/>
        </w:rPr>
        <w:t>Division’s</w:t>
      </w:r>
      <w:proofErr w:type="gramEnd"/>
      <w:r>
        <w:rPr>
          <w:rFonts w:ascii="Times New Roman" w:eastAsia="Times New Roman" w:hAnsi="Times New Roman" w:cs="Times New Roman"/>
          <w:sz w:val="24"/>
          <w:szCs w:val="24"/>
        </w:rPr>
        <w:t xml:space="preserve"> size or internal organizational structure make this impractical, the appropriate voting constituency will be determined by the Company and the Union, with the intent of creating a Peer Group for the vote which most closely resembles the group of coworkers that the Employee would normally work with.</w:t>
      </w:r>
    </w:p>
    <w:p w14:paraId="2E300241" w14:textId="77777777" w:rsidR="009A1DEC" w:rsidRDefault="009A1DEC" w:rsidP="009A1DEC">
      <w:pPr>
        <w:numPr>
          <w:ilvl w:val="0"/>
          <w:numId w:val="74"/>
        </w:numPr>
        <w:tabs>
          <w:tab w:val="num" w:pos="0"/>
        </w:tabs>
        <w:spacing w:after="0" w:line="240" w:lineRule="auto"/>
        <w:ind w:left="0" w:hanging="10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Employees who are related to, or personally involved with the employee requesting the Reinstatement Vote, or who have otherwise had direct or indirect involvement in the employee’s concern to the point where a real or perceived conflict of interest exists, will be disqualified from participating in the Reinstatement Vote. </w:t>
      </w:r>
    </w:p>
    <w:p w14:paraId="02D33103" w14:textId="77777777" w:rsidR="009A1DEC" w:rsidRDefault="009A1DEC" w:rsidP="009A1DEC">
      <w:pPr>
        <w:tabs>
          <w:tab w:val="num" w:pos="0"/>
        </w:tabs>
        <w:spacing w:after="0" w:line="240" w:lineRule="auto"/>
        <w:ind w:hanging="1004"/>
        <w:rPr>
          <w:rFonts w:ascii="Times New Roman" w:eastAsia="Times New Roman" w:hAnsi="Times New Roman" w:cs="Times New Roman"/>
          <w:sz w:val="24"/>
          <w:szCs w:val="24"/>
        </w:rPr>
      </w:pPr>
    </w:p>
    <w:p w14:paraId="7B0BF8CF" w14:textId="77777777" w:rsidR="009A1DEC" w:rsidRDefault="009A1DEC" w:rsidP="009A1DEC">
      <w:pPr>
        <w:numPr>
          <w:ilvl w:val="0"/>
          <w:numId w:val="74"/>
        </w:numPr>
        <w:tabs>
          <w:tab w:val="num" w:pos="0"/>
        </w:tabs>
        <w:spacing w:after="0" w:line="240" w:lineRule="auto"/>
        <w:ind w:left="0" w:hanging="100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Human Resources Manager and the Employee Advocate will coordinate the secret ballot voting process, with the Company and the Union each appointing a single representative to act as scrutineers.</w:t>
      </w:r>
    </w:p>
    <w:p w14:paraId="15550A4D" w14:textId="77777777" w:rsidR="009A1DEC" w:rsidRDefault="009A1DEC" w:rsidP="009A1DEC">
      <w:pPr>
        <w:tabs>
          <w:tab w:val="num" w:pos="0"/>
        </w:tabs>
        <w:spacing w:after="0" w:line="240" w:lineRule="auto"/>
        <w:ind w:hanging="1004"/>
        <w:rPr>
          <w:rFonts w:ascii="Times New Roman" w:eastAsia="Times New Roman" w:hAnsi="Times New Roman" w:cs="Times New Roman"/>
          <w:sz w:val="24"/>
          <w:szCs w:val="24"/>
        </w:rPr>
      </w:pPr>
    </w:p>
    <w:p w14:paraId="7A78E224" w14:textId="77777777" w:rsidR="009A1DEC" w:rsidRDefault="009A1DEC" w:rsidP="009A1DEC">
      <w:pPr>
        <w:numPr>
          <w:ilvl w:val="0"/>
          <w:numId w:val="74"/>
        </w:numPr>
        <w:tabs>
          <w:tab w:val="num" w:pos="0"/>
        </w:tabs>
        <w:spacing w:after="0" w:line="240" w:lineRule="auto"/>
        <w:ind w:left="0" w:hanging="1004"/>
        <w:rPr>
          <w:rFonts w:ascii="Times New Roman" w:eastAsia="Times New Roman" w:hAnsi="Times New Roman" w:cs="Times New Roman"/>
          <w:sz w:val="24"/>
          <w:szCs w:val="24"/>
        </w:rPr>
      </w:pPr>
      <w:r>
        <w:rPr>
          <w:rFonts w:ascii="Times New Roman" w:eastAsia="Times New Roman" w:hAnsi="Times New Roman" w:cs="Times New Roman"/>
          <w:sz w:val="24"/>
          <w:szCs w:val="24"/>
        </w:rPr>
        <w:t>The voting process will be reviewed with the Employee’s Peer Group prior to the Reinstatement Vote taking place.</w:t>
      </w:r>
    </w:p>
    <w:p w14:paraId="0A888BCC" w14:textId="77777777" w:rsidR="009A1DEC" w:rsidRDefault="009A1DEC" w:rsidP="009A1DEC">
      <w:pPr>
        <w:tabs>
          <w:tab w:val="num" w:pos="0"/>
        </w:tabs>
        <w:spacing w:after="0" w:line="240" w:lineRule="auto"/>
        <w:ind w:hanging="1004"/>
        <w:rPr>
          <w:rFonts w:ascii="Times New Roman" w:eastAsia="Times New Roman" w:hAnsi="Times New Roman" w:cs="Times New Roman"/>
          <w:sz w:val="24"/>
          <w:szCs w:val="24"/>
        </w:rPr>
      </w:pPr>
    </w:p>
    <w:p w14:paraId="3367C962" w14:textId="77777777" w:rsidR="009A1DEC" w:rsidRDefault="009A1DEC" w:rsidP="009A1DEC">
      <w:pPr>
        <w:numPr>
          <w:ilvl w:val="0"/>
          <w:numId w:val="74"/>
        </w:numPr>
        <w:tabs>
          <w:tab w:val="num" w:pos="0"/>
        </w:tabs>
        <w:spacing w:after="0" w:line="240" w:lineRule="auto"/>
        <w:ind w:left="0" w:hanging="10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Immediately prior to the Reinstatement Vote taking place, Position Statements will be read to the Employee’s Peer Group. The Employee requesting reinstatement will present the Employee’s Position Statement to the Peer Group, and a </w:t>
      </w:r>
      <w:proofErr w:type="gramStart"/>
      <w:r>
        <w:rPr>
          <w:rFonts w:ascii="Times New Roman" w:eastAsia="Times New Roman" w:hAnsi="Times New Roman" w:cs="Times New Roman"/>
          <w:sz w:val="24"/>
          <w:szCs w:val="24"/>
        </w:rPr>
        <w:t>Management</w:t>
      </w:r>
      <w:proofErr w:type="gramEnd"/>
      <w:r>
        <w:rPr>
          <w:rFonts w:ascii="Times New Roman" w:eastAsia="Times New Roman" w:hAnsi="Times New Roman" w:cs="Times New Roman"/>
          <w:sz w:val="24"/>
          <w:szCs w:val="24"/>
        </w:rPr>
        <w:t xml:space="preserve"> representative will present the Company’s Position Statement to the Peer Group. Where the Employee requires assistance to prepare and/or read their Position Statement, they may request the Employee Advocate to do so.</w:t>
      </w:r>
    </w:p>
    <w:p w14:paraId="2FA577E3" w14:textId="77777777" w:rsidR="009A1DEC" w:rsidRDefault="009A1DEC" w:rsidP="009A1DEC">
      <w:pPr>
        <w:tabs>
          <w:tab w:val="num" w:pos="0"/>
        </w:tabs>
        <w:spacing w:after="0" w:line="240" w:lineRule="auto"/>
        <w:ind w:hanging="1004"/>
        <w:rPr>
          <w:rFonts w:ascii="Times New Roman" w:eastAsia="Times New Roman" w:hAnsi="Times New Roman" w:cs="Times New Roman"/>
          <w:sz w:val="24"/>
          <w:szCs w:val="24"/>
        </w:rPr>
      </w:pPr>
    </w:p>
    <w:p w14:paraId="79F51DA6" w14:textId="77777777" w:rsidR="009A1DEC" w:rsidRDefault="009A1DEC" w:rsidP="009A1DEC">
      <w:pPr>
        <w:numPr>
          <w:ilvl w:val="0"/>
          <w:numId w:val="74"/>
        </w:numPr>
        <w:tabs>
          <w:tab w:val="num" w:pos="0"/>
        </w:tabs>
        <w:spacing w:after="0" w:line="240" w:lineRule="auto"/>
        <w:ind w:left="0" w:hanging="1004"/>
        <w:rPr>
          <w:rFonts w:ascii="Times New Roman" w:eastAsia="Times New Roman" w:hAnsi="Times New Roman" w:cs="Times New Roman"/>
          <w:sz w:val="24"/>
          <w:szCs w:val="24"/>
        </w:rPr>
      </w:pPr>
      <w:r>
        <w:rPr>
          <w:rFonts w:ascii="Times New Roman" w:eastAsia="Times New Roman" w:hAnsi="Times New Roman" w:cs="Times New Roman"/>
          <w:sz w:val="24"/>
          <w:szCs w:val="24"/>
        </w:rPr>
        <w:t>Once the Position Statements have been presented, ballots will be distributed to the Peer Group, and the secret ballot voting process will proceed.</w:t>
      </w:r>
    </w:p>
    <w:p w14:paraId="4B7F4F82" w14:textId="77777777" w:rsidR="009A1DEC" w:rsidRDefault="009A1DEC" w:rsidP="009A1DEC">
      <w:pPr>
        <w:tabs>
          <w:tab w:val="num" w:pos="0"/>
        </w:tabs>
        <w:spacing w:after="0" w:line="240" w:lineRule="auto"/>
        <w:ind w:hanging="1004"/>
        <w:rPr>
          <w:rFonts w:ascii="Times New Roman" w:eastAsia="Times New Roman" w:hAnsi="Times New Roman" w:cs="Times New Roman"/>
          <w:sz w:val="24"/>
          <w:szCs w:val="24"/>
        </w:rPr>
      </w:pPr>
    </w:p>
    <w:p w14:paraId="6E19FEC6" w14:textId="77777777" w:rsidR="009A1DEC" w:rsidRDefault="009A1DEC" w:rsidP="009A1DEC">
      <w:pPr>
        <w:numPr>
          <w:ilvl w:val="0"/>
          <w:numId w:val="74"/>
        </w:numPr>
        <w:tabs>
          <w:tab w:val="num" w:pos="0"/>
        </w:tabs>
        <w:spacing w:after="0" w:line="240" w:lineRule="auto"/>
        <w:ind w:left="0" w:hanging="1004"/>
        <w:rPr>
          <w:rFonts w:ascii="Times New Roman" w:eastAsia="Times New Roman" w:hAnsi="Times New Roman" w:cs="Times New Roman"/>
          <w:sz w:val="24"/>
          <w:szCs w:val="24"/>
        </w:rPr>
      </w:pPr>
      <w:r>
        <w:rPr>
          <w:rFonts w:ascii="Times New Roman" w:eastAsia="Times New Roman" w:hAnsi="Times New Roman" w:cs="Times New Roman"/>
          <w:sz w:val="24"/>
          <w:szCs w:val="24"/>
        </w:rPr>
        <w:t>Only those employees within the Peer Group, who are actively employed and present at work on the day that the Reinstatement Vote takes place, may cast a ballot.</w:t>
      </w:r>
    </w:p>
    <w:p w14:paraId="764FD5E2" w14:textId="77777777" w:rsidR="009A1DEC" w:rsidRDefault="009A1DEC" w:rsidP="009A1DEC">
      <w:pPr>
        <w:tabs>
          <w:tab w:val="num" w:pos="0"/>
        </w:tabs>
        <w:spacing w:after="0" w:line="240" w:lineRule="auto"/>
        <w:ind w:hanging="1004"/>
        <w:rPr>
          <w:rFonts w:ascii="Times New Roman" w:eastAsia="Times New Roman" w:hAnsi="Times New Roman" w:cs="Times New Roman"/>
          <w:sz w:val="24"/>
          <w:szCs w:val="24"/>
        </w:rPr>
      </w:pPr>
    </w:p>
    <w:p w14:paraId="6FCD24ED" w14:textId="77777777" w:rsidR="009A1DEC" w:rsidRDefault="009A1DEC" w:rsidP="009A1DEC">
      <w:pPr>
        <w:numPr>
          <w:ilvl w:val="0"/>
          <w:numId w:val="74"/>
        </w:numPr>
        <w:tabs>
          <w:tab w:val="num" w:pos="0"/>
        </w:tabs>
        <w:spacing w:after="0" w:line="240" w:lineRule="auto"/>
        <w:ind w:left="0" w:hanging="1004"/>
        <w:rPr>
          <w:rFonts w:ascii="Times New Roman" w:eastAsia="Times New Roman" w:hAnsi="Times New Roman" w:cs="Times New Roman"/>
          <w:sz w:val="24"/>
          <w:szCs w:val="24"/>
        </w:rPr>
      </w:pPr>
      <w:r>
        <w:rPr>
          <w:rFonts w:ascii="Times New Roman" w:eastAsia="Times New Roman" w:hAnsi="Times New Roman" w:cs="Times New Roman"/>
          <w:sz w:val="24"/>
          <w:szCs w:val="24"/>
        </w:rPr>
        <w:t>Once all ballots have been cast, the votes will be tallied by the Human Resources Manager and the Employee Advocate, under the supervision of the scrutineers.</w:t>
      </w:r>
    </w:p>
    <w:p w14:paraId="2C0E929B" w14:textId="77777777" w:rsidR="009A1DEC" w:rsidRDefault="009A1DEC" w:rsidP="009A1DEC">
      <w:pPr>
        <w:tabs>
          <w:tab w:val="num" w:pos="0"/>
        </w:tabs>
        <w:spacing w:after="0" w:line="240" w:lineRule="auto"/>
        <w:ind w:hanging="1004"/>
        <w:rPr>
          <w:rFonts w:ascii="Times New Roman" w:eastAsia="Times New Roman" w:hAnsi="Times New Roman" w:cs="Times New Roman"/>
          <w:sz w:val="24"/>
          <w:szCs w:val="24"/>
        </w:rPr>
      </w:pPr>
    </w:p>
    <w:p w14:paraId="461B1D8C" w14:textId="77777777" w:rsidR="009A1DEC" w:rsidRDefault="009A1DEC" w:rsidP="009A1DEC">
      <w:pPr>
        <w:numPr>
          <w:ilvl w:val="0"/>
          <w:numId w:val="74"/>
        </w:numPr>
        <w:tabs>
          <w:tab w:val="num" w:pos="0"/>
        </w:tabs>
        <w:spacing w:after="0" w:line="240" w:lineRule="auto"/>
        <w:ind w:left="0" w:hanging="10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Reinstatement of the Employee or affirmation of the discharge will be determined on the basis of a simple majority (50 per cent plus 1) of the Peer Group. </w:t>
      </w:r>
    </w:p>
    <w:p w14:paraId="19496A84" w14:textId="77777777" w:rsidR="009A1DEC" w:rsidRDefault="009A1DEC" w:rsidP="009A1DEC">
      <w:pPr>
        <w:tabs>
          <w:tab w:val="num" w:pos="0"/>
        </w:tabs>
        <w:spacing w:after="0" w:line="240" w:lineRule="auto"/>
        <w:ind w:hanging="1004"/>
        <w:rPr>
          <w:rFonts w:ascii="Times New Roman" w:eastAsia="Times New Roman" w:hAnsi="Times New Roman" w:cs="Times New Roman"/>
          <w:sz w:val="24"/>
          <w:szCs w:val="24"/>
        </w:rPr>
      </w:pPr>
    </w:p>
    <w:p w14:paraId="3087F796" w14:textId="77777777" w:rsidR="009A1DEC" w:rsidRDefault="009A1DEC" w:rsidP="009A1DEC">
      <w:pPr>
        <w:numPr>
          <w:ilvl w:val="0"/>
          <w:numId w:val="74"/>
        </w:numPr>
        <w:tabs>
          <w:tab w:val="num" w:pos="0"/>
        </w:tabs>
        <w:spacing w:after="0" w:line="240" w:lineRule="auto"/>
        <w:ind w:left="0" w:hanging="10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Should the remedy of reinstatement be awarded by the Peer Group, the matter will then revert to the Concern Resolution Sub-Committee (CRSC) for additional consideration. </w:t>
      </w:r>
    </w:p>
    <w:p w14:paraId="6B3200B8" w14:textId="77777777" w:rsidR="009A1DEC" w:rsidRDefault="009A1DEC" w:rsidP="009A1DEC">
      <w:pPr>
        <w:tabs>
          <w:tab w:val="num" w:pos="0"/>
        </w:tabs>
        <w:spacing w:after="0" w:line="240" w:lineRule="auto"/>
        <w:ind w:hanging="1004"/>
        <w:rPr>
          <w:rFonts w:ascii="Times New Roman" w:eastAsia="Times New Roman" w:hAnsi="Times New Roman" w:cs="Times New Roman"/>
          <w:sz w:val="24"/>
          <w:szCs w:val="24"/>
        </w:rPr>
      </w:pPr>
    </w:p>
    <w:p w14:paraId="78527AC4" w14:textId="77777777" w:rsidR="009A1DEC" w:rsidRDefault="009A1DEC" w:rsidP="009A1DEC">
      <w:pPr>
        <w:numPr>
          <w:ilvl w:val="0"/>
          <w:numId w:val="74"/>
        </w:numPr>
        <w:tabs>
          <w:tab w:val="num" w:pos="0"/>
        </w:tabs>
        <w:spacing w:after="0" w:line="240" w:lineRule="auto"/>
        <w:ind w:left="0" w:hanging="1004"/>
        <w:rPr>
          <w:rFonts w:ascii="Times New Roman" w:eastAsia="Times New Roman" w:hAnsi="Times New Roman" w:cs="Times New Roman"/>
          <w:sz w:val="24"/>
          <w:szCs w:val="24"/>
        </w:rPr>
      </w:pPr>
      <w:r>
        <w:rPr>
          <w:rFonts w:ascii="Times New Roman" w:eastAsia="Times New Roman" w:hAnsi="Times New Roman" w:cs="Times New Roman"/>
          <w:sz w:val="24"/>
          <w:szCs w:val="24"/>
        </w:rPr>
        <w:t>The Concern Resolution Sub-Committee (CRSC) will be convened within ten (10) days of the Reinstatement Vote for the purposes of reviewing relevant facts, and negotiating any conditions associated with the reinstatement that the CRSC may consider appropriate and which are consistent with the terms of the National Collective Agreement, including: imposing a lesser form of disciplinary action, demotion, EAP Counseling, Last Chance Agreement, and whether back pay to the date of dismissal should be awarded.</w:t>
      </w:r>
    </w:p>
    <w:p w14:paraId="0F3CAF03" w14:textId="77777777" w:rsidR="009A1DEC" w:rsidRDefault="009A1DEC" w:rsidP="009A1DEC">
      <w:pPr>
        <w:tabs>
          <w:tab w:val="num" w:pos="0"/>
        </w:tabs>
        <w:spacing w:after="0" w:line="240" w:lineRule="auto"/>
        <w:ind w:hanging="1004"/>
        <w:rPr>
          <w:rFonts w:ascii="Times New Roman" w:eastAsia="Times New Roman" w:hAnsi="Times New Roman" w:cs="Times New Roman"/>
          <w:sz w:val="24"/>
          <w:szCs w:val="24"/>
        </w:rPr>
      </w:pPr>
    </w:p>
    <w:p w14:paraId="2612B8AB" w14:textId="77777777" w:rsidR="009A1DEC" w:rsidRDefault="009A1DEC" w:rsidP="009A1DEC">
      <w:pPr>
        <w:numPr>
          <w:ilvl w:val="0"/>
          <w:numId w:val="74"/>
        </w:numPr>
        <w:tabs>
          <w:tab w:val="num" w:pos="0"/>
        </w:tabs>
        <w:spacing w:after="0" w:line="240" w:lineRule="auto"/>
        <w:ind w:left="0" w:hanging="10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integrity of the Reinstatement Vote process is recognized as being essential by the Company and the Union. Both Parties are committed to ensuring that any future Reinstatement Vote will take place in a neutral environment, so as to ensure a fair result, free from external influence or bias. </w:t>
      </w:r>
    </w:p>
    <w:p w14:paraId="374342E6" w14:textId="77777777" w:rsidR="009A1DEC" w:rsidRDefault="009A1DEC" w:rsidP="009A1DEC">
      <w:pPr>
        <w:tabs>
          <w:tab w:val="num" w:pos="0"/>
        </w:tabs>
        <w:spacing w:after="0" w:line="240" w:lineRule="auto"/>
        <w:ind w:hanging="1004"/>
        <w:rPr>
          <w:rFonts w:ascii="Times New Roman" w:eastAsia="Times New Roman" w:hAnsi="Times New Roman" w:cs="Times New Roman"/>
          <w:sz w:val="24"/>
          <w:szCs w:val="24"/>
        </w:rPr>
      </w:pPr>
    </w:p>
    <w:p w14:paraId="2A6A5609" w14:textId="77777777" w:rsidR="009A1DEC" w:rsidRDefault="009A1DEC" w:rsidP="009A1DEC">
      <w:pPr>
        <w:numPr>
          <w:ilvl w:val="0"/>
          <w:numId w:val="74"/>
        </w:numPr>
        <w:tabs>
          <w:tab w:val="num" w:pos="0"/>
        </w:tabs>
        <w:spacing w:after="0" w:line="240" w:lineRule="auto"/>
        <w:ind w:left="0" w:hanging="10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agreed that leading up to a Reinstatement Vote taking place, the Parties will ensure that no person shall engage in any campaign activity, direct or indirect, or otherwise attempt to influence those employees being called upon to participate in the Reinstatement Vote.  Should such activity occur, the Reinstatement Vote will be </w:t>
      </w:r>
      <w:proofErr w:type="gramStart"/>
      <w:r>
        <w:rPr>
          <w:rFonts w:ascii="Times New Roman" w:eastAsia="Times New Roman" w:hAnsi="Times New Roman" w:cs="Times New Roman"/>
          <w:sz w:val="24"/>
          <w:szCs w:val="24"/>
        </w:rPr>
        <w:t>rescinded</w:t>
      </w:r>
      <w:proofErr w:type="gramEnd"/>
      <w:r>
        <w:rPr>
          <w:rFonts w:ascii="Times New Roman" w:eastAsia="Times New Roman" w:hAnsi="Times New Roman" w:cs="Times New Roman"/>
          <w:sz w:val="24"/>
          <w:szCs w:val="24"/>
        </w:rPr>
        <w:t xml:space="preserve"> and the employee will have the sole option of pursuing his/her concern through the Concern Resolution Process set out in the National Agreement.</w:t>
      </w:r>
    </w:p>
    <w:p w14:paraId="4C736100" w14:textId="77777777" w:rsidR="009A1DEC" w:rsidRDefault="009A1DEC" w:rsidP="009A1DEC">
      <w:pPr>
        <w:rPr>
          <w:rFonts w:ascii="Times New Roman" w:eastAsia="Times New Roman" w:hAnsi="Times New Roman" w:cs="Times New Roman"/>
          <w:sz w:val="24"/>
          <w:szCs w:val="24"/>
        </w:rPr>
      </w:pPr>
    </w:p>
    <w:p w14:paraId="015D0CA7" w14:textId="77777777" w:rsidR="009A1DEC" w:rsidRDefault="009A1DEC" w:rsidP="009A1DEC">
      <w:pPr>
        <w:rPr>
          <w:rFonts w:ascii="Times New Roman" w:eastAsia="Times New Roman" w:hAnsi="Times New Roman" w:cs="Times New Roman"/>
          <w:sz w:val="24"/>
          <w:szCs w:val="24"/>
        </w:rPr>
      </w:pPr>
    </w:p>
    <w:p w14:paraId="69BB195D" w14:textId="77777777" w:rsidR="009A1DEC" w:rsidRDefault="009A1DEC" w:rsidP="009A1DEC">
      <w:pPr>
        <w:spacing w:after="0" w:line="240" w:lineRule="auto"/>
        <w:rPr>
          <w:rFonts w:ascii="Times New Roman" w:eastAsia="Times New Roman" w:hAnsi="Times New Roman" w:cs="Times New Roman"/>
          <w:sz w:val="24"/>
          <w:szCs w:val="24"/>
        </w:rPr>
      </w:pPr>
    </w:p>
    <w:p w14:paraId="49C8F58E" w14:textId="77777777" w:rsidR="009A1DEC" w:rsidRDefault="009A1DEC" w:rsidP="009A1DEC">
      <w:pPr>
        <w:spacing w:after="120" w:line="240" w:lineRule="auto"/>
        <w:jc w:val="center"/>
        <w:rPr>
          <w:rFonts w:ascii="Times New Roman" w:eastAsia="Times New Roman" w:hAnsi="Times New Roman" w:cs="Times New Roman"/>
          <w:b/>
          <w:bCs/>
          <w:sz w:val="24"/>
          <w:szCs w:val="24"/>
        </w:rPr>
      </w:pPr>
      <w:bookmarkStart w:id="43" w:name="_Toc523281896"/>
      <w:bookmarkStart w:id="44" w:name="_Toc77406806"/>
      <w:r>
        <w:rPr>
          <w:rFonts w:ascii="Times New Roman" w:eastAsia="Times New Roman" w:hAnsi="Times New Roman" w:cs="Times New Roman"/>
          <w:b/>
          <w:bCs/>
          <w:sz w:val="24"/>
          <w:szCs w:val="24"/>
        </w:rPr>
        <w:t>MEMORANDUM OF UNDERSTANDING REGARDING</w:t>
      </w:r>
      <w:r>
        <w:rPr>
          <w:rFonts w:ascii="Times New Roman" w:eastAsia="Times New Roman" w:hAnsi="Times New Roman" w:cs="Times New Roman"/>
          <w:b/>
          <w:bCs/>
          <w:sz w:val="24"/>
          <w:szCs w:val="24"/>
        </w:rPr>
        <w:br/>
        <w:t>SELECTION AND APPOINTMENT OF NEUTRAL(S)</w:t>
      </w:r>
    </w:p>
    <w:p w14:paraId="3D8115B0" w14:textId="77777777" w:rsidR="009A1DEC" w:rsidRDefault="009A1DEC" w:rsidP="009A1DEC">
      <w:pPr>
        <w:keepNext/>
        <w:spacing w:after="0" w:line="240" w:lineRule="auto"/>
        <w:jc w:val="center"/>
        <w:outlineLvl w:val="5"/>
        <w:rPr>
          <w:rFonts w:ascii="Times New Roman" w:eastAsia="Times New Roman" w:hAnsi="Times New Roman" w:cs="Times New Roman"/>
          <w:b/>
          <w:bCs/>
          <w:iCs/>
          <w:sz w:val="24"/>
          <w:szCs w:val="24"/>
        </w:rPr>
      </w:pPr>
    </w:p>
    <w:p w14:paraId="1C29D742" w14:textId="77777777" w:rsidR="009A1DEC" w:rsidRDefault="009A1DEC" w:rsidP="009A1DEC">
      <w:pPr>
        <w:spacing w:after="0" w:line="240" w:lineRule="auto"/>
        <w:rPr>
          <w:rFonts w:ascii="Times New Roman" w:eastAsia="Times New Roman" w:hAnsi="Times New Roman" w:cs="Times New Roman"/>
          <w:sz w:val="24"/>
          <w:szCs w:val="20"/>
        </w:rPr>
      </w:pPr>
    </w:p>
    <w:p w14:paraId="0C33BC0C" w14:textId="77777777" w:rsidR="009A1DEC" w:rsidRDefault="009A1DEC" w:rsidP="009A1DEC">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During negotiations, the Company and Union agreed that they would identify a mutually acceptable Neutral and Alternate for the resolution of issues in the Framework of Fairness Agreement and in Articles 4 and 5 of the Agreement.  The Neutral will fulfill this function on an ongoing basis (subject to continuing mutual agreement).  The Alternate may be used by mutual agreement when </w:t>
      </w:r>
      <w:proofErr w:type="gramStart"/>
      <w:r>
        <w:rPr>
          <w:rFonts w:ascii="Times New Roman" w:eastAsia="Times New Roman" w:hAnsi="Times New Roman" w:cs="Times New Roman"/>
          <w:sz w:val="24"/>
          <w:szCs w:val="20"/>
        </w:rPr>
        <w:t>necessary</w:t>
      </w:r>
      <w:proofErr w:type="gramEnd"/>
      <w:r>
        <w:rPr>
          <w:rFonts w:ascii="Times New Roman" w:eastAsia="Times New Roman" w:hAnsi="Times New Roman" w:cs="Times New Roman"/>
          <w:sz w:val="24"/>
          <w:szCs w:val="20"/>
        </w:rPr>
        <w:t xml:space="preserve"> in cases when the regular Neutral is unavailable.</w:t>
      </w:r>
    </w:p>
    <w:p w14:paraId="37C1CD42" w14:textId="77777777" w:rsidR="009A1DEC" w:rsidRDefault="009A1DEC" w:rsidP="009A1DEC">
      <w:pPr>
        <w:spacing w:after="0" w:line="240" w:lineRule="auto"/>
        <w:rPr>
          <w:rFonts w:ascii="Times New Roman" w:eastAsia="Times New Roman" w:hAnsi="Times New Roman" w:cs="Times New Roman"/>
          <w:sz w:val="24"/>
          <w:szCs w:val="20"/>
        </w:rPr>
      </w:pPr>
    </w:p>
    <w:p w14:paraId="20EC3FF6" w14:textId="77777777" w:rsidR="009A1DEC" w:rsidRDefault="009A1DEC" w:rsidP="009A1DEC">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In selecting the Neutral and Alternate, the parties agree that their decision shall be guided by the following criteria:</w:t>
      </w:r>
    </w:p>
    <w:p w14:paraId="225E71D2" w14:textId="77777777" w:rsidR="009A1DEC" w:rsidRDefault="009A1DEC" w:rsidP="009A1DEC">
      <w:pPr>
        <w:spacing w:after="0" w:line="240" w:lineRule="auto"/>
        <w:rPr>
          <w:rFonts w:ascii="Times New Roman" w:eastAsia="Times New Roman" w:hAnsi="Times New Roman" w:cs="Times New Roman"/>
          <w:sz w:val="24"/>
          <w:szCs w:val="20"/>
        </w:rPr>
      </w:pPr>
    </w:p>
    <w:p w14:paraId="1C415AA3" w14:textId="77777777" w:rsidR="009A1DEC" w:rsidRDefault="009A1DEC" w:rsidP="009A1DEC">
      <w:pPr>
        <w:numPr>
          <w:ilvl w:val="0"/>
          <w:numId w:val="76"/>
        </w:num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Must understand and accept the parties desire to implement a new model labour-management relationship as set out in the </w:t>
      </w:r>
      <w:proofErr w:type="gramStart"/>
      <w:r>
        <w:rPr>
          <w:rFonts w:ascii="Times New Roman" w:eastAsia="Times New Roman" w:hAnsi="Times New Roman" w:cs="Times New Roman"/>
          <w:sz w:val="24"/>
          <w:szCs w:val="20"/>
        </w:rPr>
        <w:t>Agreements;</w:t>
      </w:r>
      <w:proofErr w:type="gramEnd"/>
    </w:p>
    <w:p w14:paraId="123ECE6C" w14:textId="77777777" w:rsidR="009A1DEC" w:rsidRDefault="009A1DEC" w:rsidP="009A1DEC">
      <w:pPr>
        <w:numPr>
          <w:ilvl w:val="0"/>
          <w:numId w:val="76"/>
        </w:num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Must understand the need for the Company to maintain competitive operations in order to protect job security for </w:t>
      </w:r>
      <w:proofErr w:type="gramStart"/>
      <w:r>
        <w:rPr>
          <w:rFonts w:ascii="Times New Roman" w:eastAsia="Times New Roman" w:hAnsi="Times New Roman" w:cs="Times New Roman"/>
          <w:sz w:val="24"/>
          <w:szCs w:val="20"/>
        </w:rPr>
        <w:t>employees;</w:t>
      </w:r>
      <w:proofErr w:type="gramEnd"/>
    </w:p>
    <w:p w14:paraId="0E81C959" w14:textId="77777777" w:rsidR="009A1DEC" w:rsidRDefault="009A1DEC" w:rsidP="009A1DEC">
      <w:pPr>
        <w:numPr>
          <w:ilvl w:val="0"/>
          <w:numId w:val="76"/>
        </w:num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Must make decisions within the context of the parties’ stated need to balance the interests of key stakeholders – customers, investors, employees and </w:t>
      </w:r>
      <w:proofErr w:type="gramStart"/>
      <w:r>
        <w:rPr>
          <w:rFonts w:ascii="Times New Roman" w:eastAsia="Times New Roman" w:hAnsi="Times New Roman" w:cs="Times New Roman"/>
          <w:sz w:val="24"/>
          <w:szCs w:val="20"/>
        </w:rPr>
        <w:t>society;</w:t>
      </w:r>
      <w:proofErr w:type="gramEnd"/>
    </w:p>
    <w:p w14:paraId="24161315" w14:textId="77777777" w:rsidR="009A1DEC" w:rsidRDefault="009A1DEC" w:rsidP="009A1DEC">
      <w:pPr>
        <w:numPr>
          <w:ilvl w:val="0"/>
          <w:numId w:val="76"/>
        </w:num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Must make decisions within the context of the philosophies and principles set out in the Framework of Fairness Agreement and any supplemental letters and </w:t>
      </w:r>
      <w:proofErr w:type="gramStart"/>
      <w:r>
        <w:rPr>
          <w:rFonts w:ascii="Times New Roman" w:eastAsia="Times New Roman" w:hAnsi="Times New Roman" w:cs="Times New Roman"/>
          <w:sz w:val="24"/>
          <w:szCs w:val="20"/>
        </w:rPr>
        <w:t>memoranda;</w:t>
      </w:r>
      <w:proofErr w:type="gramEnd"/>
    </w:p>
    <w:p w14:paraId="7DE6C57F" w14:textId="77777777" w:rsidR="009A1DEC" w:rsidRDefault="009A1DEC" w:rsidP="009A1DEC">
      <w:pPr>
        <w:numPr>
          <w:ilvl w:val="0"/>
          <w:numId w:val="76"/>
        </w:num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Must have a thorough understanding of the automotive parts supply </w:t>
      </w:r>
      <w:proofErr w:type="gramStart"/>
      <w:r>
        <w:rPr>
          <w:rFonts w:ascii="Times New Roman" w:eastAsia="Times New Roman" w:hAnsi="Times New Roman" w:cs="Times New Roman"/>
          <w:sz w:val="24"/>
          <w:szCs w:val="20"/>
        </w:rPr>
        <w:t>industry;</w:t>
      </w:r>
      <w:proofErr w:type="gramEnd"/>
    </w:p>
    <w:p w14:paraId="1933942C" w14:textId="77777777" w:rsidR="009A1DEC" w:rsidRDefault="009A1DEC" w:rsidP="009A1DEC">
      <w:pPr>
        <w:numPr>
          <w:ilvl w:val="0"/>
          <w:numId w:val="76"/>
        </w:num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Must have a pragmatic, practical approach to problem </w:t>
      </w:r>
      <w:proofErr w:type="gramStart"/>
      <w:r>
        <w:rPr>
          <w:rFonts w:ascii="Times New Roman" w:eastAsia="Times New Roman" w:hAnsi="Times New Roman" w:cs="Times New Roman"/>
          <w:sz w:val="24"/>
          <w:szCs w:val="20"/>
        </w:rPr>
        <w:t>resolution;</w:t>
      </w:r>
      <w:proofErr w:type="gramEnd"/>
      <w:r>
        <w:rPr>
          <w:rFonts w:ascii="Times New Roman" w:eastAsia="Times New Roman" w:hAnsi="Times New Roman" w:cs="Times New Roman"/>
          <w:sz w:val="24"/>
          <w:szCs w:val="20"/>
        </w:rPr>
        <w:t xml:space="preserve"> </w:t>
      </w:r>
    </w:p>
    <w:p w14:paraId="6AC81959" w14:textId="77777777" w:rsidR="009A1DEC" w:rsidRDefault="009A1DEC" w:rsidP="009A1DEC">
      <w:pPr>
        <w:numPr>
          <w:ilvl w:val="0"/>
          <w:numId w:val="76"/>
        </w:num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Must be willing to meet the timelines the parties have established for reaching resolution of any issue referred to him; and</w:t>
      </w:r>
    </w:p>
    <w:p w14:paraId="19816278" w14:textId="77777777" w:rsidR="009A1DEC" w:rsidRDefault="009A1DEC" w:rsidP="009A1DEC">
      <w:pPr>
        <w:numPr>
          <w:ilvl w:val="0"/>
          <w:numId w:val="76"/>
        </w:num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Must understand the need for employees’ compensation, benefits and working rules to be competitive, based on the principles set out in the Employee’s Charter and the Framework of Fairness Agreement.</w:t>
      </w:r>
    </w:p>
    <w:p w14:paraId="13AB683E" w14:textId="77777777" w:rsidR="009A1DEC" w:rsidRDefault="009A1DEC" w:rsidP="009A1DEC">
      <w:pPr>
        <w:spacing w:after="0" w:line="240" w:lineRule="auto"/>
        <w:rPr>
          <w:rFonts w:ascii="Times New Roman" w:eastAsia="Times New Roman" w:hAnsi="Times New Roman" w:cs="Times New Roman"/>
          <w:sz w:val="24"/>
          <w:szCs w:val="20"/>
        </w:rPr>
      </w:pPr>
    </w:p>
    <w:p w14:paraId="31CAD36A" w14:textId="77777777" w:rsidR="009A1DEC" w:rsidRDefault="009A1DEC" w:rsidP="009A1DEC">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In applying these criteria, the parties have selected the following individuals to act under the terms of the Agreements:</w:t>
      </w:r>
    </w:p>
    <w:p w14:paraId="4D1D4886" w14:textId="77777777" w:rsidR="009A1DEC" w:rsidRDefault="009A1DEC" w:rsidP="009A1DEC">
      <w:pPr>
        <w:spacing w:after="0" w:line="240" w:lineRule="auto"/>
        <w:rPr>
          <w:rFonts w:ascii="Times New Roman" w:eastAsia="Times New Roman" w:hAnsi="Times New Roman" w:cs="Times New Roman"/>
          <w:sz w:val="24"/>
          <w:szCs w:val="20"/>
        </w:rPr>
      </w:pPr>
    </w:p>
    <w:p w14:paraId="77740D4D" w14:textId="77777777" w:rsidR="009A1DEC" w:rsidRDefault="009A1DEC" w:rsidP="009A1DEC">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Neutral: </w:t>
      </w:r>
      <w:r>
        <w:rPr>
          <w:rFonts w:ascii="Times New Roman" w:eastAsia="Times New Roman" w:hAnsi="Times New Roman" w:cs="Times New Roman"/>
          <w:sz w:val="24"/>
          <w:szCs w:val="20"/>
          <w:u w:val="single"/>
        </w:rPr>
        <w:tab/>
      </w:r>
      <w:r>
        <w:rPr>
          <w:rFonts w:ascii="Times New Roman" w:eastAsia="Times New Roman" w:hAnsi="Times New Roman" w:cs="Times New Roman"/>
          <w:sz w:val="24"/>
          <w:szCs w:val="20"/>
          <w:u w:val="single"/>
        </w:rPr>
        <w:tab/>
      </w:r>
      <w:r>
        <w:rPr>
          <w:rFonts w:ascii="Times New Roman" w:eastAsia="Times New Roman" w:hAnsi="Times New Roman" w:cs="Times New Roman"/>
          <w:sz w:val="24"/>
          <w:szCs w:val="20"/>
          <w:u w:val="single"/>
        </w:rPr>
        <w:tab/>
      </w:r>
    </w:p>
    <w:p w14:paraId="3A2F2DE5" w14:textId="77777777" w:rsidR="009A1DEC" w:rsidRDefault="009A1DEC" w:rsidP="009A1DEC">
      <w:pPr>
        <w:spacing w:after="0" w:line="240" w:lineRule="auto"/>
        <w:rPr>
          <w:rFonts w:ascii="Times New Roman" w:eastAsia="Times New Roman" w:hAnsi="Times New Roman" w:cs="Times New Roman"/>
          <w:sz w:val="24"/>
          <w:szCs w:val="20"/>
        </w:rPr>
      </w:pPr>
    </w:p>
    <w:p w14:paraId="3F008BD3" w14:textId="77777777" w:rsidR="009A1DEC" w:rsidRDefault="009A1DEC" w:rsidP="009A1DEC">
      <w:pPr>
        <w:spacing w:after="0" w:line="240" w:lineRule="auto"/>
        <w:rPr>
          <w:rFonts w:ascii="Times New Roman" w:eastAsia="Times New Roman" w:hAnsi="Times New Roman" w:cs="Times New Roman"/>
          <w:sz w:val="24"/>
          <w:szCs w:val="20"/>
          <w:u w:val="single"/>
        </w:rPr>
      </w:pPr>
      <w:r>
        <w:rPr>
          <w:rFonts w:ascii="Times New Roman" w:eastAsia="Times New Roman" w:hAnsi="Times New Roman" w:cs="Times New Roman"/>
          <w:sz w:val="24"/>
          <w:szCs w:val="20"/>
        </w:rPr>
        <w:t xml:space="preserve">Alternate: </w:t>
      </w:r>
      <w:r>
        <w:rPr>
          <w:rFonts w:ascii="Times New Roman" w:eastAsia="Times New Roman" w:hAnsi="Times New Roman" w:cs="Times New Roman"/>
          <w:sz w:val="24"/>
          <w:szCs w:val="20"/>
          <w:u w:val="single"/>
        </w:rPr>
        <w:tab/>
      </w:r>
      <w:r>
        <w:rPr>
          <w:rFonts w:ascii="Times New Roman" w:eastAsia="Times New Roman" w:hAnsi="Times New Roman" w:cs="Times New Roman"/>
          <w:sz w:val="24"/>
          <w:szCs w:val="20"/>
          <w:u w:val="single"/>
        </w:rPr>
        <w:tab/>
      </w:r>
      <w:r>
        <w:rPr>
          <w:rFonts w:ascii="Times New Roman" w:eastAsia="Times New Roman" w:hAnsi="Times New Roman" w:cs="Times New Roman"/>
          <w:sz w:val="24"/>
          <w:szCs w:val="20"/>
          <w:u w:val="single"/>
        </w:rPr>
        <w:tab/>
      </w:r>
    </w:p>
    <w:p w14:paraId="1300EB22" w14:textId="77777777" w:rsidR="009A1DEC" w:rsidRDefault="009A1DEC" w:rsidP="009A1DEC">
      <w:pPr>
        <w:spacing w:after="0" w:line="240" w:lineRule="auto"/>
        <w:rPr>
          <w:rFonts w:ascii="Times New Roman" w:eastAsia="Times New Roman" w:hAnsi="Times New Roman" w:cs="Times New Roman"/>
          <w:sz w:val="24"/>
          <w:szCs w:val="20"/>
          <w:u w:val="single"/>
        </w:rPr>
      </w:pPr>
    </w:p>
    <w:p w14:paraId="254923C9" w14:textId="77777777" w:rsidR="009A1DEC" w:rsidRDefault="009A1DEC" w:rsidP="009A1DEC">
      <w:pPr>
        <w:spacing w:after="0" w:line="240" w:lineRule="auto"/>
        <w:rPr>
          <w:rFonts w:ascii="Times New Roman" w:eastAsia="Times New Roman" w:hAnsi="Times New Roman" w:cs="Times New Roman"/>
          <w:sz w:val="24"/>
          <w:szCs w:val="20"/>
          <w:u w:val="single"/>
        </w:rPr>
      </w:pPr>
    </w:p>
    <w:p w14:paraId="01EEA4D9" w14:textId="77777777" w:rsidR="009A1DEC" w:rsidRDefault="009A1DEC" w:rsidP="009A1DEC">
      <w:pPr>
        <w:spacing w:after="0" w:line="240" w:lineRule="auto"/>
        <w:rPr>
          <w:rFonts w:ascii="Times New Roman" w:eastAsia="Times New Roman" w:hAnsi="Times New Roman" w:cs="Times New Roman"/>
          <w:sz w:val="24"/>
          <w:szCs w:val="20"/>
          <w:u w:val="single"/>
        </w:rPr>
      </w:pPr>
    </w:p>
    <w:p w14:paraId="3B36CF9B" w14:textId="77777777" w:rsidR="009A1DEC" w:rsidRDefault="009A1DEC" w:rsidP="009A1DEC">
      <w:pPr>
        <w:spacing w:after="0" w:line="240" w:lineRule="auto"/>
        <w:rPr>
          <w:rFonts w:ascii="Times New Roman" w:eastAsia="Times New Roman" w:hAnsi="Times New Roman" w:cs="Times New Roman"/>
          <w:sz w:val="24"/>
          <w:szCs w:val="20"/>
          <w:u w:val="single"/>
        </w:rPr>
      </w:pPr>
    </w:p>
    <w:p w14:paraId="40C73EAF" w14:textId="77777777" w:rsidR="009A1DEC" w:rsidRDefault="009A1DEC" w:rsidP="009A1DEC">
      <w:pPr>
        <w:spacing w:after="0" w:line="240" w:lineRule="auto"/>
        <w:rPr>
          <w:rFonts w:ascii="Times New Roman" w:eastAsia="Times New Roman" w:hAnsi="Times New Roman" w:cs="Times New Roman"/>
          <w:sz w:val="24"/>
          <w:szCs w:val="20"/>
          <w:u w:val="single"/>
        </w:rPr>
      </w:pPr>
    </w:p>
    <w:p w14:paraId="36BC9418" w14:textId="77777777" w:rsidR="009A1DEC" w:rsidRDefault="009A1DEC" w:rsidP="009A1DEC">
      <w:pPr>
        <w:spacing w:after="0" w:line="240" w:lineRule="auto"/>
        <w:rPr>
          <w:rFonts w:ascii="Times New Roman" w:eastAsia="Times New Roman" w:hAnsi="Times New Roman" w:cs="Times New Roman"/>
          <w:sz w:val="24"/>
          <w:szCs w:val="20"/>
          <w:u w:val="single"/>
        </w:rPr>
      </w:pPr>
    </w:p>
    <w:p w14:paraId="7B8A325C" w14:textId="77777777" w:rsidR="009A1DEC" w:rsidRDefault="009A1DEC" w:rsidP="009A1DEC">
      <w:pPr>
        <w:spacing w:after="0" w:line="240" w:lineRule="auto"/>
        <w:rPr>
          <w:rFonts w:ascii="Times New Roman" w:eastAsia="Times New Roman" w:hAnsi="Times New Roman" w:cs="Times New Roman"/>
          <w:sz w:val="24"/>
          <w:szCs w:val="20"/>
          <w:u w:val="single"/>
        </w:rPr>
      </w:pPr>
    </w:p>
    <w:p w14:paraId="7FBAE4DC" w14:textId="77777777" w:rsidR="009A1DEC" w:rsidRDefault="009A1DEC" w:rsidP="009A1DEC">
      <w:pPr>
        <w:spacing w:after="0" w:line="240" w:lineRule="auto"/>
        <w:rPr>
          <w:rFonts w:ascii="Times New Roman" w:eastAsia="Times New Roman" w:hAnsi="Times New Roman" w:cs="Times New Roman"/>
          <w:sz w:val="24"/>
          <w:szCs w:val="20"/>
          <w:u w:val="single"/>
        </w:rPr>
      </w:pPr>
    </w:p>
    <w:p w14:paraId="3FEACC6D" w14:textId="77777777" w:rsidR="009A1DEC" w:rsidRDefault="009A1DEC" w:rsidP="009A1DEC">
      <w:pPr>
        <w:spacing w:after="0" w:line="240" w:lineRule="auto"/>
        <w:rPr>
          <w:rFonts w:ascii="Times New Roman" w:eastAsia="Times New Roman" w:hAnsi="Times New Roman" w:cs="Times New Roman"/>
          <w:sz w:val="24"/>
          <w:szCs w:val="20"/>
          <w:u w:val="single"/>
        </w:rPr>
      </w:pPr>
    </w:p>
    <w:p w14:paraId="2DB138DB" w14:textId="77777777" w:rsidR="009A1DEC" w:rsidRDefault="009A1DEC" w:rsidP="009A1DEC">
      <w:pPr>
        <w:spacing w:after="0" w:line="240" w:lineRule="auto"/>
        <w:rPr>
          <w:rFonts w:ascii="Times New Roman" w:eastAsia="Times New Roman" w:hAnsi="Times New Roman" w:cs="Times New Roman"/>
          <w:sz w:val="24"/>
          <w:szCs w:val="20"/>
          <w:u w:val="single"/>
        </w:rPr>
      </w:pPr>
    </w:p>
    <w:p w14:paraId="02DEF970" w14:textId="77777777" w:rsidR="009A1DEC" w:rsidRDefault="009A1DEC" w:rsidP="009A1DEC">
      <w:pPr>
        <w:spacing w:after="0" w:line="240" w:lineRule="auto"/>
        <w:rPr>
          <w:rFonts w:ascii="Times New Roman" w:eastAsia="Times New Roman" w:hAnsi="Times New Roman" w:cs="Times New Roman"/>
          <w:sz w:val="24"/>
          <w:szCs w:val="24"/>
        </w:rPr>
      </w:pPr>
    </w:p>
    <w:p w14:paraId="3F13E2ED" w14:textId="77777777" w:rsidR="009A1DEC" w:rsidRDefault="009A1DEC" w:rsidP="009A1DEC">
      <w:pPr>
        <w:spacing w:after="0" w:line="240" w:lineRule="auto"/>
        <w:rPr>
          <w:rFonts w:ascii="Times New Roman" w:eastAsia="Times New Roman" w:hAnsi="Times New Roman" w:cs="Times New Roman"/>
          <w:sz w:val="24"/>
          <w:szCs w:val="24"/>
        </w:rPr>
      </w:pPr>
    </w:p>
    <w:p w14:paraId="78F58280" w14:textId="77777777" w:rsidR="009A1DEC" w:rsidRDefault="009A1DEC" w:rsidP="009A1DEC">
      <w:pPr>
        <w:spacing w:after="0" w:line="240" w:lineRule="auto"/>
        <w:rPr>
          <w:rFonts w:ascii="Times New Roman" w:eastAsia="Times New Roman" w:hAnsi="Times New Roman" w:cs="Times New Roman"/>
          <w:sz w:val="24"/>
          <w:szCs w:val="24"/>
        </w:rPr>
      </w:pPr>
    </w:p>
    <w:p w14:paraId="7D9C68A0"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7466B357"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22FAFC21"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11A74AA5"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59E74873" w14:textId="77777777" w:rsidR="009A1DEC" w:rsidRDefault="009A1DEC" w:rsidP="009A1DEC">
      <w:pPr>
        <w:keepNext/>
        <w:spacing w:after="0" w:line="240" w:lineRule="auto"/>
        <w:jc w:val="center"/>
        <w:outlineLvl w:val="2"/>
        <w:rPr>
          <w:rFonts w:ascii="Times New Roman" w:eastAsia="Times New Roman" w:hAnsi="Times New Roman" w:cs="Times New Roman"/>
          <w:b/>
          <w:bCs/>
          <w:iCs/>
          <w:sz w:val="32"/>
          <w:szCs w:val="24"/>
          <w:lang w:val="en-GB"/>
        </w:rPr>
      </w:pPr>
    </w:p>
    <w:p w14:paraId="18D33993" w14:textId="77777777" w:rsidR="009A1DEC" w:rsidRDefault="009A1DEC" w:rsidP="009A1DEC">
      <w:pPr>
        <w:keepNext/>
        <w:spacing w:after="0" w:line="240" w:lineRule="auto"/>
        <w:jc w:val="center"/>
        <w:outlineLvl w:val="2"/>
        <w:rPr>
          <w:rFonts w:ascii="Times New Roman" w:eastAsia="Times New Roman" w:hAnsi="Times New Roman" w:cs="Times New Roman"/>
          <w:b/>
          <w:bCs/>
          <w:iCs/>
          <w:sz w:val="32"/>
          <w:szCs w:val="24"/>
          <w:lang w:val="en-GB"/>
        </w:rPr>
      </w:pPr>
    </w:p>
    <w:p w14:paraId="7A546F0D" w14:textId="77777777" w:rsidR="009A1DEC" w:rsidRDefault="009A1DEC" w:rsidP="009A1DEC">
      <w:pPr>
        <w:keepNext/>
        <w:spacing w:after="0" w:line="240" w:lineRule="auto"/>
        <w:jc w:val="center"/>
        <w:outlineLvl w:val="2"/>
        <w:rPr>
          <w:rFonts w:ascii="Times New Roman" w:eastAsia="Times New Roman" w:hAnsi="Times New Roman" w:cs="Times New Roman"/>
          <w:b/>
          <w:bCs/>
          <w:iCs/>
          <w:sz w:val="32"/>
          <w:szCs w:val="24"/>
          <w:lang w:val="en-GB"/>
        </w:rPr>
      </w:pPr>
    </w:p>
    <w:p w14:paraId="14353DD6" w14:textId="77777777" w:rsidR="009A1DEC" w:rsidRDefault="009A1DEC" w:rsidP="009A1DEC">
      <w:pPr>
        <w:keepNext/>
        <w:spacing w:after="0" w:line="240" w:lineRule="auto"/>
        <w:jc w:val="center"/>
        <w:outlineLvl w:val="2"/>
        <w:rPr>
          <w:rFonts w:ascii="Times New Roman" w:eastAsia="Times New Roman" w:hAnsi="Times New Roman" w:cs="Times New Roman"/>
          <w:b/>
          <w:bCs/>
          <w:iCs/>
          <w:sz w:val="32"/>
          <w:szCs w:val="24"/>
          <w:lang w:val="en-GB"/>
        </w:rPr>
      </w:pPr>
    </w:p>
    <w:p w14:paraId="5991F4CF" w14:textId="77777777" w:rsidR="009A1DEC" w:rsidRDefault="009A1DEC" w:rsidP="009A1DEC">
      <w:pPr>
        <w:keepNext/>
        <w:spacing w:after="0" w:line="240" w:lineRule="auto"/>
        <w:jc w:val="center"/>
        <w:outlineLvl w:val="2"/>
        <w:rPr>
          <w:rFonts w:ascii="Times New Roman" w:eastAsia="Times New Roman" w:hAnsi="Times New Roman" w:cs="Times New Roman"/>
          <w:b/>
          <w:bCs/>
          <w:iCs/>
          <w:sz w:val="32"/>
          <w:szCs w:val="24"/>
          <w:lang w:val="en-GB"/>
        </w:rPr>
      </w:pPr>
    </w:p>
    <w:p w14:paraId="4F69A0A2" w14:textId="77777777" w:rsidR="009A1DEC" w:rsidRDefault="009A1DEC" w:rsidP="009A1DEC">
      <w:pPr>
        <w:keepNext/>
        <w:spacing w:after="0" w:line="240" w:lineRule="auto"/>
        <w:jc w:val="center"/>
        <w:outlineLvl w:val="2"/>
        <w:rPr>
          <w:rFonts w:ascii="Times New Roman" w:eastAsia="Times New Roman" w:hAnsi="Times New Roman" w:cs="Times New Roman"/>
          <w:b/>
          <w:bCs/>
          <w:iCs/>
          <w:sz w:val="32"/>
          <w:szCs w:val="24"/>
          <w:lang w:val="en-GB"/>
        </w:rPr>
      </w:pPr>
    </w:p>
    <w:p w14:paraId="22445539" w14:textId="77777777" w:rsidR="009A1DEC" w:rsidRDefault="009A1DEC" w:rsidP="009A1DEC">
      <w:pPr>
        <w:keepNext/>
        <w:spacing w:after="0" w:line="240" w:lineRule="auto"/>
        <w:jc w:val="center"/>
        <w:outlineLvl w:val="2"/>
        <w:rPr>
          <w:rFonts w:ascii="Times New Roman" w:eastAsia="Times New Roman" w:hAnsi="Times New Roman" w:cs="Times New Roman"/>
          <w:b/>
          <w:bCs/>
          <w:iCs/>
          <w:sz w:val="32"/>
          <w:szCs w:val="24"/>
          <w:lang w:val="en-GB"/>
        </w:rPr>
      </w:pPr>
    </w:p>
    <w:p w14:paraId="3286348A" w14:textId="77777777" w:rsidR="009A1DEC" w:rsidRDefault="009A1DEC" w:rsidP="009A1DEC">
      <w:pPr>
        <w:keepNext/>
        <w:spacing w:after="0" w:line="240" w:lineRule="auto"/>
        <w:jc w:val="center"/>
        <w:outlineLvl w:val="2"/>
        <w:rPr>
          <w:rFonts w:ascii="Times New Roman" w:eastAsia="Times New Roman" w:hAnsi="Times New Roman" w:cs="Times New Roman"/>
          <w:b/>
          <w:bCs/>
          <w:iCs/>
          <w:sz w:val="32"/>
          <w:szCs w:val="24"/>
          <w:lang w:val="en-GB"/>
        </w:rPr>
      </w:pPr>
    </w:p>
    <w:p w14:paraId="619A5AE3" w14:textId="77777777" w:rsidR="009A1DEC" w:rsidRDefault="009A1DEC" w:rsidP="009A1DEC">
      <w:pPr>
        <w:keepNext/>
        <w:spacing w:after="0" w:line="240" w:lineRule="auto"/>
        <w:jc w:val="center"/>
        <w:outlineLvl w:val="2"/>
        <w:rPr>
          <w:rFonts w:ascii="Times New Roman" w:eastAsia="Times New Roman" w:hAnsi="Times New Roman" w:cs="Times New Roman"/>
          <w:b/>
          <w:bCs/>
          <w:iCs/>
          <w:sz w:val="32"/>
          <w:szCs w:val="24"/>
          <w:lang w:val="en-GB"/>
        </w:rPr>
      </w:pPr>
      <w:r>
        <w:rPr>
          <w:rFonts w:ascii="Times New Roman" w:eastAsia="Times New Roman" w:hAnsi="Times New Roman" w:cs="Times New Roman"/>
          <w:b/>
          <w:bCs/>
          <w:iCs/>
          <w:sz w:val="32"/>
          <w:szCs w:val="24"/>
          <w:lang w:val="en-GB"/>
        </w:rPr>
        <w:t>MEMOS OF UNDERSTANDING</w:t>
      </w:r>
    </w:p>
    <w:p w14:paraId="799D9E9D" w14:textId="77777777" w:rsidR="009A1DEC" w:rsidRDefault="009A1DEC" w:rsidP="009A1DEC">
      <w:pPr>
        <w:spacing w:after="0" w:line="240" w:lineRule="auto"/>
        <w:rPr>
          <w:rFonts w:ascii="Times New Roman" w:eastAsia="Times New Roman" w:hAnsi="Times New Roman" w:cs="Times New Roman"/>
          <w:sz w:val="24"/>
          <w:szCs w:val="24"/>
          <w:lang w:val="en-GB"/>
        </w:rPr>
      </w:pPr>
    </w:p>
    <w:p w14:paraId="2EDAD94F" w14:textId="77777777" w:rsidR="009A1DEC" w:rsidRDefault="009A1DEC" w:rsidP="009A1DEC">
      <w:pPr>
        <w:spacing w:after="0" w:line="240" w:lineRule="auto"/>
        <w:jc w:val="center"/>
        <w:rPr>
          <w:rFonts w:ascii="Times New Roman" w:eastAsia="Times New Roman" w:hAnsi="Times New Roman" w:cs="Times New Roman"/>
          <w:b/>
          <w:bCs/>
          <w:iCs/>
          <w:sz w:val="32"/>
          <w:szCs w:val="24"/>
          <w:lang w:val="en-GB"/>
        </w:rPr>
      </w:pPr>
      <w:r>
        <w:rPr>
          <w:rFonts w:ascii="Times New Roman" w:eastAsia="Times New Roman" w:hAnsi="Times New Roman" w:cs="Times New Roman"/>
          <w:b/>
          <w:bCs/>
          <w:iCs/>
          <w:sz w:val="32"/>
          <w:szCs w:val="24"/>
          <w:lang w:val="en-GB"/>
        </w:rPr>
        <w:t>PART B</w:t>
      </w:r>
    </w:p>
    <w:p w14:paraId="1CCF714F"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5D3AB3B9"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300D99BF"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14D0108D"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0D17B4BD"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617D5D06"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21668905"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75A3567C"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1639D2CD"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4358D0C6"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414E0EA7"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6A94E486"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6D0FC9EF"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11C2CD30"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79466B8C"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1D98D425"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0B0F53B4"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660AE612"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4B293DE5"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08384F9D"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7352F035"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4FD6079B"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60EEA3F1"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3E143E33"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29A308B7"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6E921451"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75225E56"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4289ED46"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40605CCA"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4BD47A5D"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3167187A"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5B22E03A"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6400FE17"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15209D36"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1F3BE6D4"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58130E0F"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6E0F3462"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585972C2" w14:textId="77777777" w:rsidR="009A1DEC" w:rsidRDefault="009A1DEC" w:rsidP="009A1DEC">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MEMORANDUM OF UNDERSTANDING</w:t>
      </w:r>
    </w:p>
    <w:p w14:paraId="7A9470B0" w14:textId="77777777" w:rsidR="009A1DEC" w:rsidRDefault="009A1DEC" w:rsidP="009A1DEC">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RE: TEMPORARY / PART-TIME STUDENTS</w:t>
      </w:r>
    </w:p>
    <w:p w14:paraId="2BB40594" w14:textId="77777777" w:rsidR="009A1DEC" w:rsidRDefault="009A1DEC" w:rsidP="009A1DEC">
      <w:pPr>
        <w:spacing w:after="0" w:line="240" w:lineRule="auto"/>
        <w:ind w:left="-426" w:right="-279"/>
        <w:rPr>
          <w:rFonts w:ascii="Times New Roman" w:eastAsia="Times New Roman" w:hAnsi="Times New Roman" w:cs="Times New Roman"/>
          <w:sz w:val="24"/>
          <w:szCs w:val="24"/>
        </w:rPr>
      </w:pPr>
    </w:p>
    <w:p w14:paraId="3446B923" w14:textId="77777777" w:rsidR="009A1DEC" w:rsidRDefault="009A1DEC" w:rsidP="009A1DEC">
      <w:pPr>
        <w:spacing w:after="0" w:line="240" w:lineRule="auto"/>
        <w:ind w:left="-426" w:right="-2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Parties recognize that it is beneficial to both the Company and Employees that Temporary / Part Time employment opportunities be made available to children and family members of Employees who are actively enrolled in </w:t>
      </w:r>
      <w:proofErr w:type="spellStart"/>
      <w:r>
        <w:rPr>
          <w:rFonts w:ascii="Times New Roman" w:eastAsia="Times New Roman" w:hAnsi="Times New Roman" w:cs="Times New Roman"/>
          <w:sz w:val="24"/>
          <w:szCs w:val="24"/>
        </w:rPr>
        <w:t>post secondary</w:t>
      </w:r>
      <w:proofErr w:type="spellEnd"/>
      <w:r>
        <w:rPr>
          <w:rFonts w:ascii="Times New Roman" w:eastAsia="Times New Roman" w:hAnsi="Times New Roman" w:cs="Times New Roman"/>
          <w:sz w:val="24"/>
          <w:szCs w:val="24"/>
        </w:rPr>
        <w:t xml:space="preserve"> educational programs. </w:t>
      </w:r>
    </w:p>
    <w:p w14:paraId="18393A4D" w14:textId="77777777" w:rsidR="009A1DEC" w:rsidRDefault="009A1DEC" w:rsidP="009A1DEC">
      <w:pPr>
        <w:spacing w:after="0" w:line="240" w:lineRule="auto"/>
        <w:ind w:left="-426" w:right="-279"/>
        <w:rPr>
          <w:rFonts w:ascii="Times New Roman" w:eastAsia="Times New Roman" w:hAnsi="Times New Roman" w:cs="Times New Roman"/>
          <w:sz w:val="24"/>
          <w:szCs w:val="24"/>
        </w:rPr>
      </w:pPr>
    </w:p>
    <w:p w14:paraId="667E537E" w14:textId="77777777" w:rsidR="009A1DEC" w:rsidRDefault="009A1DEC" w:rsidP="009A1DEC">
      <w:pPr>
        <w:spacing w:after="0" w:line="240" w:lineRule="auto"/>
        <w:ind w:left="-426" w:right="-279"/>
        <w:rPr>
          <w:rFonts w:ascii="Times New Roman" w:eastAsia="Times New Roman" w:hAnsi="Times New Roman" w:cs="Times New Roman"/>
          <w:sz w:val="24"/>
          <w:szCs w:val="24"/>
        </w:rPr>
      </w:pPr>
      <w:r>
        <w:rPr>
          <w:rFonts w:ascii="Times New Roman" w:eastAsia="Times New Roman" w:hAnsi="Times New Roman" w:cs="Times New Roman"/>
          <w:sz w:val="24"/>
          <w:szCs w:val="24"/>
        </w:rPr>
        <w:t>Temporary / Part Time Student opportunities (TPT Students) meet the following needs of the business:</w:t>
      </w:r>
    </w:p>
    <w:p w14:paraId="1755F978" w14:textId="77777777" w:rsidR="009A1DEC" w:rsidRDefault="009A1DEC" w:rsidP="009A1DEC">
      <w:pPr>
        <w:spacing w:after="0" w:line="240" w:lineRule="auto"/>
        <w:jc w:val="center"/>
        <w:rPr>
          <w:rFonts w:ascii="Times New Roman" w:eastAsia="Times New Roman" w:hAnsi="Times New Roman" w:cs="Times New Roman"/>
          <w:sz w:val="24"/>
          <w:szCs w:val="24"/>
        </w:rPr>
      </w:pPr>
    </w:p>
    <w:p w14:paraId="58502B43" w14:textId="77777777" w:rsidR="009A1DEC" w:rsidRDefault="009A1DEC" w:rsidP="009A1DEC">
      <w:pPr>
        <w:numPr>
          <w:ilvl w:val="1"/>
          <w:numId w:val="7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Approved time off such as leaves of absence, vacation during the period May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through August 31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etc.</w:t>
      </w:r>
    </w:p>
    <w:p w14:paraId="16988BCC" w14:textId="77777777" w:rsidR="009A1DEC" w:rsidRDefault="009A1DEC" w:rsidP="009A1DEC">
      <w:pPr>
        <w:numPr>
          <w:ilvl w:val="1"/>
          <w:numId w:val="7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event of an emergency</w:t>
      </w:r>
    </w:p>
    <w:p w14:paraId="7537DE82" w14:textId="77777777" w:rsidR="009A1DEC" w:rsidRDefault="009A1DEC" w:rsidP="009A1DEC">
      <w:pPr>
        <w:numPr>
          <w:ilvl w:val="1"/>
          <w:numId w:val="7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provide weekend and holiday coverage</w:t>
      </w:r>
    </w:p>
    <w:p w14:paraId="7B60136A" w14:textId="77777777" w:rsidR="009A1DEC" w:rsidRDefault="009A1DEC" w:rsidP="009A1DEC">
      <w:pPr>
        <w:numPr>
          <w:ilvl w:val="1"/>
          <w:numId w:val="7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 situations as jointly agreed by Management and the Union</w:t>
      </w:r>
    </w:p>
    <w:p w14:paraId="2FD5C2D1" w14:textId="77777777" w:rsidR="009A1DEC" w:rsidRDefault="009A1DEC" w:rsidP="009A1DEC">
      <w:pPr>
        <w:spacing w:after="0" w:line="240" w:lineRule="auto"/>
        <w:rPr>
          <w:rFonts w:ascii="Times New Roman" w:eastAsia="Times New Roman" w:hAnsi="Times New Roman" w:cs="Times New Roman"/>
          <w:sz w:val="24"/>
          <w:szCs w:val="24"/>
        </w:rPr>
      </w:pPr>
    </w:p>
    <w:p w14:paraId="369FA8C3"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TPT Students will not be utilized while any seniority Employees are on lay-off, and regular full time Employees will be canvassed for premium overtime opportunities prior to TPT Students being utilized.</w:t>
      </w:r>
    </w:p>
    <w:p w14:paraId="261A1CB4" w14:textId="77777777" w:rsidR="009A1DEC" w:rsidRDefault="009A1DEC" w:rsidP="009A1DEC">
      <w:pPr>
        <w:spacing w:after="0" w:line="240" w:lineRule="auto"/>
        <w:rPr>
          <w:rFonts w:ascii="Times New Roman" w:eastAsia="Times New Roman" w:hAnsi="Times New Roman" w:cs="Times New Roman"/>
          <w:sz w:val="24"/>
          <w:szCs w:val="24"/>
        </w:rPr>
      </w:pPr>
    </w:p>
    <w:p w14:paraId="52CBF364"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TPT students will be eligible for overtime pay in accordance with the Employment Standards Act. More flexible scheduling during the regular work week to cover for vacation and LOA requests.</w:t>
      </w:r>
    </w:p>
    <w:p w14:paraId="75452089" w14:textId="77777777" w:rsidR="009A1DEC" w:rsidRDefault="009A1DEC" w:rsidP="009A1DEC">
      <w:pPr>
        <w:spacing w:after="0" w:line="240" w:lineRule="auto"/>
        <w:rPr>
          <w:rFonts w:ascii="Times New Roman" w:eastAsia="Times New Roman" w:hAnsi="Times New Roman" w:cs="Times New Roman"/>
          <w:sz w:val="24"/>
          <w:szCs w:val="24"/>
        </w:rPr>
      </w:pPr>
    </w:p>
    <w:p w14:paraId="77FE2678"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parties agree to consult with each other at the local level with respect to implementing a competitive TPT hourly rate that meets local business needs.</w:t>
      </w:r>
    </w:p>
    <w:p w14:paraId="6C16CFCA" w14:textId="77777777" w:rsidR="009A1DEC" w:rsidRDefault="009A1DEC" w:rsidP="009A1DEC">
      <w:pPr>
        <w:spacing w:after="0" w:line="240" w:lineRule="auto"/>
        <w:rPr>
          <w:rFonts w:ascii="Times New Roman" w:eastAsia="Times New Roman" w:hAnsi="Times New Roman" w:cs="Times New Roman"/>
          <w:sz w:val="24"/>
          <w:szCs w:val="24"/>
          <w:u w:val="single"/>
        </w:rPr>
      </w:pPr>
    </w:p>
    <w:p w14:paraId="422E5E83"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TPT Students must be at least 18 years of age (up to a maximum of 25 years old), and registered full-time in a recognized </w:t>
      </w:r>
      <w:proofErr w:type="spellStart"/>
      <w:r>
        <w:rPr>
          <w:rFonts w:ascii="Times New Roman" w:eastAsia="Times New Roman" w:hAnsi="Times New Roman" w:cs="Times New Roman"/>
          <w:sz w:val="24"/>
          <w:szCs w:val="24"/>
        </w:rPr>
        <w:t>post secondary</w:t>
      </w:r>
      <w:proofErr w:type="spellEnd"/>
      <w:r>
        <w:rPr>
          <w:rFonts w:ascii="Times New Roman" w:eastAsia="Times New Roman" w:hAnsi="Times New Roman" w:cs="Times New Roman"/>
          <w:sz w:val="24"/>
          <w:szCs w:val="24"/>
        </w:rPr>
        <w:t xml:space="preserve"> educational program.</w:t>
      </w:r>
    </w:p>
    <w:p w14:paraId="07EC9140" w14:textId="77777777" w:rsidR="009A1DEC" w:rsidRDefault="009A1DEC" w:rsidP="009A1DEC">
      <w:pPr>
        <w:spacing w:after="0" w:line="240" w:lineRule="auto"/>
        <w:rPr>
          <w:rFonts w:ascii="Times New Roman" w:eastAsia="Times New Roman" w:hAnsi="Times New Roman" w:cs="Times New Roman"/>
          <w:sz w:val="24"/>
          <w:szCs w:val="24"/>
        </w:rPr>
      </w:pPr>
    </w:p>
    <w:p w14:paraId="198CE692"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the criteria set out above, Employees currently on layoff and those Employees on an approved Education Leave will be eligible for TPT opportunities.  </w:t>
      </w:r>
    </w:p>
    <w:p w14:paraId="4D7629DB" w14:textId="77777777" w:rsidR="009A1DEC" w:rsidRDefault="009A1DEC" w:rsidP="009A1DEC">
      <w:pPr>
        <w:spacing w:after="0" w:line="240" w:lineRule="auto"/>
        <w:rPr>
          <w:rFonts w:ascii="Times New Roman" w:eastAsia="Times New Roman" w:hAnsi="Times New Roman" w:cs="Times New Roman"/>
          <w:sz w:val="24"/>
          <w:szCs w:val="24"/>
        </w:rPr>
      </w:pPr>
    </w:p>
    <w:p w14:paraId="4930A6F3"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Determining which applicants will be eligible for potential hire, will be based on the following order of priority:</w:t>
      </w:r>
    </w:p>
    <w:p w14:paraId="6A81A3CC" w14:textId="77777777" w:rsidR="009A1DEC" w:rsidRDefault="009A1DEC" w:rsidP="009A1DEC">
      <w:pPr>
        <w:spacing w:after="0" w:line="240" w:lineRule="auto"/>
        <w:rPr>
          <w:rFonts w:ascii="Times New Roman" w:eastAsia="Times New Roman" w:hAnsi="Times New Roman" w:cs="Times New Roman"/>
          <w:sz w:val="24"/>
          <w:szCs w:val="24"/>
        </w:rPr>
      </w:pPr>
    </w:p>
    <w:p w14:paraId="0A75BC0E" w14:textId="77777777" w:rsidR="009A1DEC" w:rsidRDefault="009A1DEC" w:rsidP="009A1DEC">
      <w:pPr>
        <w:numPr>
          <w:ilvl w:val="1"/>
          <w:numId w:val="7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1st:  Employees on </w:t>
      </w:r>
      <w:proofErr w:type="gramStart"/>
      <w:r>
        <w:rPr>
          <w:rFonts w:ascii="Times New Roman" w:eastAsia="Times New Roman" w:hAnsi="Times New Roman" w:cs="Times New Roman"/>
          <w:sz w:val="24"/>
          <w:szCs w:val="24"/>
        </w:rPr>
        <w:t>layoff;</w:t>
      </w:r>
      <w:proofErr w:type="gramEnd"/>
    </w:p>
    <w:p w14:paraId="61BC0AA0" w14:textId="77777777" w:rsidR="009A1DEC" w:rsidRDefault="009A1DEC" w:rsidP="009A1DEC">
      <w:pPr>
        <w:numPr>
          <w:ilvl w:val="1"/>
          <w:numId w:val="7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Employees on Education Leave</w:t>
      </w:r>
    </w:p>
    <w:p w14:paraId="05F0760B" w14:textId="77777777" w:rsidR="009A1DEC" w:rsidRDefault="009A1DEC" w:rsidP="009A1DEC">
      <w:pPr>
        <w:numPr>
          <w:ilvl w:val="1"/>
          <w:numId w:val="7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roofErr w:type="gramStart"/>
      <w:r>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Children of full-time Employees (includes step-children)</w:t>
      </w:r>
    </w:p>
    <w:p w14:paraId="74ED3645" w14:textId="77777777" w:rsidR="009A1DEC" w:rsidRDefault="009A1DEC" w:rsidP="009A1DEC">
      <w:pPr>
        <w:numPr>
          <w:ilvl w:val="1"/>
          <w:numId w:val="7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4th: Other family members of full-time Employees</w:t>
      </w:r>
    </w:p>
    <w:p w14:paraId="4B47F0B3" w14:textId="77777777" w:rsidR="009A1DEC" w:rsidRDefault="009A1DEC" w:rsidP="009A1DEC">
      <w:pPr>
        <w:spacing w:after="0" w:line="240" w:lineRule="auto"/>
        <w:rPr>
          <w:rFonts w:ascii="Times New Roman" w:eastAsia="Times New Roman" w:hAnsi="Times New Roman" w:cs="Times New Roman"/>
          <w:sz w:val="24"/>
          <w:szCs w:val="24"/>
        </w:rPr>
      </w:pPr>
    </w:p>
    <w:p w14:paraId="21E9D1C7"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event there are more applicants than job opportunities, preference will be given to the Child or Family Member of the Employee with the greatest seniority.</w:t>
      </w:r>
    </w:p>
    <w:p w14:paraId="22219576" w14:textId="77777777" w:rsidR="009A1DEC" w:rsidRDefault="009A1DEC" w:rsidP="009A1DEC">
      <w:pPr>
        <w:spacing w:after="0" w:line="240" w:lineRule="auto"/>
        <w:rPr>
          <w:rFonts w:ascii="Times New Roman" w:eastAsia="Times New Roman" w:hAnsi="Times New Roman" w:cs="Times New Roman"/>
          <w:sz w:val="24"/>
          <w:szCs w:val="24"/>
        </w:rPr>
      </w:pPr>
    </w:p>
    <w:p w14:paraId="7D6FA55B"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TPT Students may work in excess of the one hundred and ten (110) shift limit set out in the Supplemental Staffing Memorandum of Understanding (</w:t>
      </w:r>
      <w:proofErr w:type="gramStart"/>
      <w:r>
        <w:rPr>
          <w:rFonts w:ascii="Times New Roman" w:eastAsia="Times New Roman" w:hAnsi="Times New Roman" w:cs="Times New Roman"/>
          <w:sz w:val="24"/>
          <w:szCs w:val="24"/>
        </w:rPr>
        <w:t>e.g.</w:t>
      </w:r>
      <w:proofErr w:type="gramEnd"/>
      <w:r>
        <w:rPr>
          <w:rFonts w:ascii="Times New Roman" w:eastAsia="Times New Roman" w:hAnsi="Times New Roman" w:cs="Times New Roman"/>
          <w:sz w:val="24"/>
          <w:szCs w:val="24"/>
        </w:rPr>
        <w:t xml:space="preserve"> where a student works over the course of successive summers) and will not otherwise acquire seniority rights.</w:t>
      </w:r>
    </w:p>
    <w:p w14:paraId="3F279DED" w14:textId="77777777" w:rsidR="009A1DEC" w:rsidRDefault="009A1DEC" w:rsidP="009A1DEC">
      <w:pPr>
        <w:spacing w:after="0" w:line="240" w:lineRule="auto"/>
        <w:rPr>
          <w:rFonts w:ascii="Times New Roman" w:eastAsia="Times New Roman" w:hAnsi="Times New Roman" w:cs="Times New Roman"/>
          <w:sz w:val="24"/>
          <w:szCs w:val="24"/>
        </w:rPr>
      </w:pPr>
    </w:p>
    <w:p w14:paraId="6DE26F53" w14:textId="77777777" w:rsidR="009A1DEC" w:rsidRDefault="009A1DEC" w:rsidP="009A1DEC">
      <w:pPr>
        <w:spacing w:after="0" w:line="240" w:lineRule="auto"/>
        <w:rPr>
          <w:rFonts w:ascii="Times New Roman" w:eastAsia="Times New Roman" w:hAnsi="Times New Roman" w:cs="Times New Roman"/>
          <w:sz w:val="24"/>
          <w:szCs w:val="24"/>
        </w:rPr>
      </w:pPr>
    </w:p>
    <w:p w14:paraId="22D5C861" w14:textId="77777777" w:rsidR="009A1DEC" w:rsidRDefault="009A1DEC" w:rsidP="009A1DEC">
      <w:pPr>
        <w:spacing w:after="0" w:line="240" w:lineRule="auto"/>
        <w:rPr>
          <w:rFonts w:ascii="Times New Roman" w:eastAsia="Times New Roman" w:hAnsi="Times New Roman" w:cs="Times New Roman"/>
          <w:sz w:val="24"/>
          <w:szCs w:val="24"/>
        </w:rPr>
      </w:pPr>
    </w:p>
    <w:p w14:paraId="7E74E336" w14:textId="77777777" w:rsidR="009A1DEC" w:rsidRDefault="009A1DEC" w:rsidP="009A1DEC">
      <w:pPr>
        <w:spacing w:after="0" w:line="240" w:lineRule="auto"/>
        <w:rPr>
          <w:rFonts w:ascii="Times New Roman" w:eastAsia="Times New Roman" w:hAnsi="Times New Roman" w:cs="Times New Roman"/>
          <w:sz w:val="24"/>
          <w:szCs w:val="24"/>
        </w:rPr>
      </w:pPr>
    </w:p>
    <w:p w14:paraId="653D94BD" w14:textId="77777777" w:rsidR="009A1DEC" w:rsidRDefault="009A1DEC" w:rsidP="009A1DEC">
      <w:pPr>
        <w:spacing w:after="0" w:line="240" w:lineRule="auto"/>
        <w:ind w:left="360"/>
        <w:jc w:val="center"/>
        <w:outlineLvl w:val="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MEMORANDUM OF UNDERSTANDING</w:t>
      </w:r>
    </w:p>
    <w:p w14:paraId="067FF5E6" w14:textId="77777777" w:rsidR="009A1DEC" w:rsidRDefault="009A1DEC" w:rsidP="009A1DEC">
      <w:pPr>
        <w:spacing w:after="0" w:line="240" w:lineRule="auto"/>
        <w:ind w:left="360"/>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EMPLOYEE FILES</w:t>
      </w:r>
    </w:p>
    <w:p w14:paraId="760926DB" w14:textId="77777777" w:rsidR="009A1DEC" w:rsidRDefault="009A1DEC" w:rsidP="009A1DEC">
      <w:pPr>
        <w:spacing w:after="0" w:line="240" w:lineRule="auto"/>
        <w:ind w:left="360"/>
        <w:rPr>
          <w:rFonts w:ascii="Times New Roman" w:eastAsia="Times New Roman" w:hAnsi="Times New Roman" w:cs="Times New Roman"/>
          <w:sz w:val="24"/>
          <w:szCs w:val="24"/>
        </w:rPr>
      </w:pPr>
    </w:p>
    <w:p w14:paraId="5824A980" w14:textId="77777777" w:rsidR="009A1DEC" w:rsidRDefault="009A1DEC" w:rsidP="009A1DEC">
      <w:pPr>
        <w:spacing w:after="0" w:line="24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Upon written request, and reasonable notice to the Human Resources Manager, an Employee will be provided with an opportunity to review their personnel file, in the presence of the Human Resources Manager or his/her designate.</w:t>
      </w:r>
    </w:p>
    <w:p w14:paraId="11877CC7" w14:textId="77777777" w:rsidR="009A1DEC" w:rsidRDefault="009A1DEC" w:rsidP="009A1DEC">
      <w:pPr>
        <w:spacing w:after="0" w:line="240" w:lineRule="auto"/>
        <w:ind w:left="-426"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5CA99A4" w14:textId="77777777" w:rsidR="009A1DEC" w:rsidRDefault="009A1DEC" w:rsidP="009A1DEC">
      <w:pPr>
        <w:spacing w:after="120" w:line="24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MEMORANDUM OF UNDERSTANDING</w:t>
      </w:r>
      <w:r>
        <w:rPr>
          <w:rFonts w:ascii="Times New Roman" w:eastAsia="Times New Roman" w:hAnsi="Times New Roman" w:cs="Times New Roman"/>
          <w:b/>
          <w:bCs/>
          <w:sz w:val="24"/>
          <w:szCs w:val="24"/>
          <w:u w:val="single"/>
        </w:rPr>
        <w:br/>
        <w:t xml:space="preserve">REGARDING </w:t>
      </w:r>
      <w:bookmarkEnd w:id="43"/>
      <w:bookmarkEnd w:id="44"/>
      <w:r>
        <w:rPr>
          <w:rFonts w:ascii="Times New Roman" w:eastAsia="Times New Roman" w:hAnsi="Times New Roman" w:cs="Times New Roman"/>
          <w:b/>
          <w:bCs/>
          <w:sz w:val="24"/>
          <w:szCs w:val="24"/>
          <w:u w:val="single"/>
        </w:rPr>
        <w:t>SUPPLEMENTAL STAFFING</w:t>
      </w:r>
    </w:p>
    <w:p w14:paraId="1874D6A9" w14:textId="77777777" w:rsidR="009A1DEC" w:rsidRDefault="009A1DEC" w:rsidP="009A1DEC">
      <w:pPr>
        <w:spacing w:after="0" w:line="240" w:lineRule="auto"/>
        <w:rPr>
          <w:rFonts w:ascii="Times New Roman" w:eastAsia="Times New Roman" w:hAnsi="Times New Roman" w:cs="Times New Roman"/>
          <w:sz w:val="24"/>
          <w:szCs w:val="24"/>
        </w:rPr>
      </w:pPr>
    </w:p>
    <w:p w14:paraId="555BE011" w14:textId="77777777" w:rsidR="009A1DEC" w:rsidRDefault="009A1DEC" w:rsidP="009A1DEC">
      <w:pPr>
        <w:spacing w:after="0" w:line="24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During negotiations, the parties discussed the Company’s existing practice regarding supplemental staffing.  In this regard, the parties agreed that the Company may continue to utilize supplemental help for legitimate business needs within the following guidelines:</w:t>
      </w:r>
    </w:p>
    <w:p w14:paraId="40AFE1BD" w14:textId="77777777" w:rsidR="009A1DEC" w:rsidRDefault="009A1DEC" w:rsidP="009A1DEC">
      <w:pPr>
        <w:spacing w:after="0" w:line="240" w:lineRule="auto"/>
        <w:ind w:left="-426" w:firstLine="426"/>
        <w:rPr>
          <w:rFonts w:ascii="Times New Roman" w:eastAsia="Times New Roman" w:hAnsi="Times New Roman" w:cs="Times New Roman"/>
          <w:sz w:val="24"/>
          <w:szCs w:val="24"/>
        </w:rPr>
      </w:pPr>
    </w:p>
    <w:p w14:paraId="3673E946" w14:textId="77777777" w:rsidR="009A1DEC" w:rsidRDefault="009A1DEC" w:rsidP="009A1DEC">
      <w:pPr>
        <w:numPr>
          <w:ilvl w:val="0"/>
          <w:numId w:val="79"/>
        </w:numPr>
        <w:spacing w:after="120" w:line="240" w:lineRule="auto"/>
        <w:ind w:hanging="7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no case will the Company allow a supplemental employee to work more than one hundred and ten (110) shifts during a twelve (12) month period, unless extended by mutual agreement. If not extended by mutual agreement between the parties, any employee who works beyond such period will be hired as a probationary employee and shall be required to complete the remainder of the probationary period as set out in Article 9.  </w:t>
      </w:r>
    </w:p>
    <w:p w14:paraId="17C90590" w14:textId="77777777" w:rsidR="009A1DEC" w:rsidRDefault="009A1DEC" w:rsidP="009A1DEC">
      <w:pPr>
        <w:numPr>
          <w:ilvl w:val="0"/>
          <w:numId w:val="79"/>
        </w:numPr>
        <w:spacing w:after="120" w:line="240" w:lineRule="auto"/>
        <w:ind w:hanging="786"/>
        <w:rPr>
          <w:rFonts w:ascii="Times New Roman" w:eastAsia="Times New Roman" w:hAnsi="Times New Roman" w:cs="Times New Roman"/>
          <w:sz w:val="24"/>
          <w:szCs w:val="24"/>
        </w:rPr>
      </w:pPr>
      <w:r>
        <w:rPr>
          <w:rFonts w:ascii="Times New Roman" w:eastAsia="Times New Roman" w:hAnsi="Times New Roman" w:cs="Times New Roman"/>
          <w:sz w:val="24"/>
          <w:szCs w:val="24"/>
        </w:rPr>
        <w:t>Any supplemental employee who works more than one hundred and ten (110) shifts during a twelve (12) month period by mutual agreement between the parties shall, upon his hire, become a probationary employee and shall be required to complete the remainder of the probationary period as set out in Article 9.  Should such an employee have already worked the required number of shifts to pass the probationary period, he shall immediately become a seniority employee.  In either case, such employee will have his seniority back-dated 90 days from the date the probationary period is completed in accordance with Article 9.</w:t>
      </w:r>
    </w:p>
    <w:p w14:paraId="15E724B4" w14:textId="77777777" w:rsidR="009A1DEC" w:rsidRDefault="009A1DEC" w:rsidP="009A1DEC">
      <w:pPr>
        <w:numPr>
          <w:ilvl w:val="0"/>
          <w:numId w:val="79"/>
        </w:numPr>
        <w:spacing w:after="120" w:line="240" w:lineRule="auto"/>
        <w:ind w:hanging="7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each of </w:t>
      </w:r>
      <w:proofErr w:type="gramStart"/>
      <w:r>
        <w:rPr>
          <w:rFonts w:ascii="Times New Roman" w:eastAsia="Times New Roman" w:hAnsi="Times New Roman" w:cs="Times New Roman"/>
          <w:sz w:val="24"/>
          <w:szCs w:val="24"/>
        </w:rPr>
        <w:t>paragraphs</w:t>
      </w:r>
      <w:proofErr w:type="gramEnd"/>
      <w:r>
        <w:rPr>
          <w:rFonts w:ascii="Times New Roman" w:eastAsia="Times New Roman" w:hAnsi="Times New Roman" w:cs="Times New Roman"/>
          <w:sz w:val="24"/>
          <w:szCs w:val="24"/>
        </w:rPr>
        <w:t xml:space="preserve"> A and B, above, should a supplemental employee be hired, any shifts he worked beyond ninety (90) shifts in any twelve (12) month period will be credited towards the fulfillment of the probationary period and any waiting periods for benefit eligibility.</w:t>
      </w:r>
    </w:p>
    <w:p w14:paraId="5F77DA7E" w14:textId="77777777" w:rsidR="009A1DEC" w:rsidRDefault="009A1DEC" w:rsidP="009A1DEC">
      <w:pPr>
        <w:numPr>
          <w:ilvl w:val="0"/>
          <w:numId w:val="79"/>
        </w:numPr>
        <w:spacing w:before="120" w:after="120" w:line="240" w:lineRule="auto"/>
        <w:ind w:hanging="786"/>
        <w:rPr>
          <w:rFonts w:ascii="Times New Roman" w:eastAsia="Times New Roman" w:hAnsi="Times New Roman" w:cs="Times New Roman"/>
          <w:sz w:val="24"/>
          <w:szCs w:val="24"/>
        </w:rPr>
      </w:pPr>
      <w:r>
        <w:rPr>
          <w:rFonts w:ascii="Times New Roman" w:eastAsia="Times New Roman" w:hAnsi="Times New Roman" w:cs="Times New Roman"/>
          <w:sz w:val="24"/>
          <w:szCs w:val="24"/>
        </w:rPr>
        <w:t>Supplemental employees will be subject to the provisions of Article 8 of the Agreement and shall pay dues to the Union once he or she begins accruing time towards the fulfillment of the probationary period in accordance with C, above.  The initiation fee and monthly dues regularly required shall be determined by the Union.  Notice of the amounts of such fee and dues shall be given to the Company, in writing, by the Union.</w:t>
      </w:r>
    </w:p>
    <w:p w14:paraId="1405EA18" w14:textId="77777777" w:rsidR="009A1DEC" w:rsidRDefault="009A1DEC" w:rsidP="009A1DEC">
      <w:pPr>
        <w:numPr>
          <w:ilvl w:val="0"/>
          <w:numId w:val="79"/>
        </w:numPr>
        <w:spacing w:after="120" w:line="240" w:lineRule="auto"/>
        <w:ind w:hanging="786"/>
        <w:rPr>
          <w:rFonts w:ascii="Times New Roman" w:eastAsia="Times New Roman" w:hAnsi="Times New Roman" w:cs="Times New Roman"/>
          <w:sz w:val="24"/>
          <w:szCs w:val="24"/>
        </w:rPr>
      </w:pPr>
      <w:r>
        <w:rPr>
          <w:rFonts w:ascii="Times New Roman" w:eastAsia="Times New Roman" w:hAnsi="Times New Roman" w:cs="Times New Roman"/>
          <w:sz w:val="24"/>
          <w:szCs w:val="24"/>
        </w:rPr>
        <w:t>Supplemental employees will not be utilized while any full-time employees are on involuntary layoff with a right to recall into that classification.</w:t>
      </w:r>
    </w:p>
    <w:p w14:paraId="41F257C9" w14:textId="77777777" w:rsidR="009A1DEC" w:rsidRDefault="009A1DEC" w:rsidP="009A1DEC">
      <w:pPr>
        <w:numPr>
          <w:ilvl w:val="0"/>
          <w:numId w:val="79"/>
        </w:numPr>
        <w:spacing w:after="120" w:line="240" w:lineRule="auto"/>
        <w:ind w:hanging="7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available full-time positions not filled in accordance with Article 9 - Seniority, will be filled by qualified supplemental employees, in order of their commencement date at the </w:t>
      </w:r>
      <w:r>
        <w:rPr>
          <w:rFonts w:ascii="Times New Roman" w:eastAsia="Times New Roman" w:hAnsi="Times New Roman" w:cs="Times New Roman"/>
          <w:sz w:val="24"/>
          <w:szCs w:val="24"/>
        </w:rPr>
        <w:lastRenderedPageBreak/>
        <w:t xml:space="preserve">division, provided such supplemental employees are capable of performing the available work. </w:t>
      </w:r>
    </w:p>
    <w:p w14:paraId="091E9549" w14:textId="77777777" w:rsidR="009A1DEC" w:rsidRDefault="009A1DEC" w:rsidP="009A1DEC">
      <w:pPr>
        <w:numPr>
          <w:ilvl w:val="0"/>
          <w:numId w:val="79"/>
        </w:numPr>
        <w:spacing w:after="120" w:line="240" w:lineRule="auto"/>
        <w:ind w:hanging="786"/>
        <w:rPr>
          <w:rFonts w:ascii="Times New Roman" w:eastAsia="Times New Roman" w:hAnsi="Times New Roman" w:cs="Times New Roman"/>
          <w:sz w:val="24"/>
          <w:szCs w:val="24"/>
        </w:rPr>
      </w:pPr>
      <w:r>
        <w:rPr>
          <w:rFonts w:ascii="Times New Roman" w:eastAsia="Times New Roman" w:hAnsi="Times New Roman" w:cs="Times New Roman"/>
          <w:sz w:val="24"/>
          <w:szCs w:val="24"/>
        </w:rPr>
        <w:t>Supplemental employees shall be paid in accordance with the Company’s existing practice, and shall not be eligible for benefits.</w:t>
      </w:r>
    </w:p>
    <w:p w14:paraId="7551CE22" w14:textId="77777777" w:rsidR="009A1DEC" w:rsidRDefault="009A1DEC" w:rsidP="009A1DEC">
      <w:pPr>
        <w:pStyle w:val="ListParagraph"/>
        <w:numPr>
          <w:ilvl w:val="0"/>
          <w:numId w:val="79"/>
        </w:numPr>
        <w:ind w:hanging="786"/>
        <w:rPr>
          <w:b/>
          <w:szCs w:val="20"/>
        </w:rPr>
      </w:pPr>
      <w:r>
        <w:t>Supplemental employees shall be required to remit applicable union dues effective the first</w:t>
      </w:r>
    </w:p>
    <w:p w14:paraId="5E5DEC87" w14:textId="77777777" w:rsidR="009A1DEC" w:rsidRDefault="009A1DEC" w:rsidP="009A1DEC">
      <w:pPr>
        <w:spacing w:after="0" w:line="240" w:lineRule="auto"/>
        <w:ind w:left="360"/>
        <w:rPr>
          <w:rFonts w:ascii="Times New Roman" w:eastAsia="Times New Roman" w:hAnsi="Times New Roman" w:cs="Times New Roman"/>
          <w:b/>
          <w:sz w:val="24"/>
          <w:szCs w:val="20"/>
        </w:rPr>
      </w:pPr>
      <w:r>
        <w:rPr>
          <w:rFonts w:ascii="Times New Roman" w:eastAsia="Times New Roman" w:hAnsi="Times New Roman" w:cs="Times New Roman"/>
          <w:sz w:val="24"/>
          <w:szCs w:val="24"/>
        </w:rPr>
        <w:t>date of hire.</w:t>
      </w:r>
    </w:p>
    <w:p w14:paraId="5447F2C0" w14:textId="77777777" w:rsidR="009A1DEC" w:rsidRDefault="009A1DEC" w:rsidP="009A1DEC">
      <w:pPr>
        <w:spacing w:after="0" w:line="240" w:lineRule="auto"/>
        <w:ind w:left="360"/>
        <w:jc w:val="center"/>
        <w:rPr>
          <w:rFonts w:ascii="Times New Roman" w:eastAsia="Times New Roman" w:hAnsi="Times New Roman" w:cs="Times New Roman"/>
          <w:b/>
          <w:sz w:val="24"/>
          <w:szCs w:val="20"/>
          <w:u w:val="single"/>
        </w:rPr>
      </w:pPr>
      <w:r>
        <w:rPr>
          <w:rFonts w:ascii="Times New Roman" w:eastAsia="Times New Roman" w:hAnsi="Times New Roman" w:cs="Times New Roman"/>
          <w:b/>
          <w:sz w:val="24"/>
          <w:szCs w:val="20"/>
          <w:u w:val="single"/>
        </w:rPr>
        <w:br w:type="page"/>
      </w:r>
      <w:r>
        <w:rPr>
          <w:rFonts w:ascii="Times New Roman" w:eastAsia="Times New Roman" w:hAnsi="Times New Roman" w:cs="Times New Roman"/>
          <w:b/>
          <w:sz w:val="24"/>
          <w:szCs w:val="20"/>
          <w:u w:val="single"/>
        </w:rPr>
        <w:lastRenderedPageBreak/>
        <w:t xml:space="preserve"> MEMORANDUM OF UNDERSTANDING</w:t>
      </w:r>
    </w:p>
    <w:p w14:paraId="67388551" w14:textId="77777777" w:rsidR="009A1DEC" w:rsidRDefault="009A1DEC" w:rsidP="009A1DEC">
      <w:pPr>
        <w:spacing w:after="0" w:line="240" w:lineRule="auto"/>
        <w:ind w:left="360"/>
        <w:jc w:val="center"/>
        <w:rPr>
          <w:rFonts w:ascii="Times New Roman" w:eastAsia="Times New Roman" w:hAnsi="Times New Roman" w:cs="Times New Roman"/>
          <w:b/>
          <w:sz w:val="24"/>
          <w:szCs w:val="20"/>
          <w:u w:val="single"/>
        </w:rPr>
      </w:pPr>
      <w:r>
        <w:rPr>
          <w:rFonts w:ascii="Times New Roman" w:eastAsia="Times New Roman" w:hAnsi="Times New Roman" w:cs="Times New Roman"/>
          <w:b/>
          <w:sz w:val="24"/>
          <w:szCs w:val="20"/>
          <w:u w:val="single"/>
        </w:rPr>
        <w:t>REGARDING EXCESS HOURS</w:t>
      </w:r>
    </w:p>
    <w:p w14:paraId="7E5F5EE5" w14:textId="77777777" w:rsidR="009A1DEC" w:rsidRDefault="009A1DEC" w:rsidP="009A1DEC">
      <w:pPr>
        <w:spacing w:after="0" w:line="240" w:lineRule="auto"/>
        <w:jc w:val="center"/>
        <w:rPr>
          <w:rFonts w:ascii="Times New Roman" w:eastAsia="Times New Roman" w:hAnsi="Times New Roman" w:cs="Times New Roman"/>
          <w:sz w:val="24"/>
          <w:szCs w:val="24"/>
        </w:rPr>
      </w:pPr>
    </w:p>
    <w:p w14:paraId="2BC87BAB" w14:textId="77777777" w:rsidR="009A1DEC" w:rsidRDefault="009A1DEC" w:rsidP="009A1DEC">
      <w:pPr>
        <w:spacing w:after="0" w:line="240" w:lineRule="auto"/>
        <w:jc w:val="center"/>
        <w:rPr>
          <w:rFonts w:ascii="Times New Roman" w:eastAsia="Times New Roman" w:hAnsi="Times New Roman" w:cs="Times New Roman"/>
          <w:sz w:val="24"/>
          <w:szCs w:val="24"/>
        </w:rPr>
      </w:pPr>
    </w:p>
    <w:p w14:paraId="453D07FE"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negotiations, the parties discussed the provisions of the </w:t>
      </w:r>
      <w:r>
        <w:rPr>
          <w:rFonts w:ascii="Times New Roman" w:eastAsia="Times New Roman" w:hAnsi="Times New Roman" w:cs="Times New Roman"/>
          <w:i/>
          <w:iCs/>
          <w:sz w:val="24"/>
          <w:szCs w:val="24"/>
        </w:rPr>
        <w:t>Employment Standards Act</w:t>
      </w:r>
      <w:r>
        <w:rPr>
          <w:rFonts w:ascii="Times New Roman" w:eastAsia="Times New Roman" w:hAnsi="Times New Roman" w:cs="Times New Roman"/>
          <w:sz w:val="24"/>
          <w:szCs w:val="24"/>
        </w:rPr>
        <w:t>, regulating hours of work in excess of eight (8) hours per day or forty-eight (48) hours per week.  In order to ensure compliance with these regulatory requirements and so as to allow Employees an opportunity to work beyond the basic limits on hours of work set out in the Act, the Company and the Union agree to the following:</w:t>
      </w:r>
    </w:p>
    <w:p w14:paraId="51686FF1" w14:textId="77777777" w:rsidR="009A1DEC" w:rsidRDefault="009A1DEC" w:rsidP="009A1DEC">
      <w:pPr>
        <w:spacing w:after="0" w:line="240" w:lineRule="auto"/>
        <w:rPr>
          <w:rFonts w:ascii="Times New Roman" w:eastAsia="Times New Roman" w:hAnsi="Times New Roman" w:cs="Times New Roman"/>
          <w:sz w:val="24"/>
          <w:szCs w:val="24"/>
        </w:rPr>
      </w:pPr>
    </w:p>
    <w:p w14:paraId="2E9B5422" w14:textId="77777777" w:rsidR="009A1DEC" w:rsidRDefault="009A1DEC" w:rsidP="009A1DEC">
      <w:pPr>
        <w:numPr>
          <w:ilvl w:val="0"/>
          <w:numId w:val="8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parties agree that Hours of Work and Overtime shall continue to be governed in accordance with existing workplace practices as set out in Article 17 of the Collective Agreement, and that any work in excess of forty-eight (48) hours per week will be voluntary in nature, except in those situations outlined in the Collective </w:t>
      </w:r>
      <w:proofErr w:type="gramStart"/>
      <w:r>
        <w:rPr>
          <w:rFonts w:ascii="Times New Roman" w:eastAsia="Times New Roman" w:hAnsi="Times New Roman" w:cs="Times New Roman"/>
          <w:sz w:val="24"/>
          <w:szCs w:val="24"/>
        </w:rPr>
        <w:t>Agreement;</w:t>
      </w:r>
      <w:proofErr w:type="gramEnd"/>
    </w:p>
    <w:p w14:paraId="17F75F31" w14:textId="77777777" w:rsidR="009A1DEC" w:rsidRDefault="009A1DEC" w:rsidP="009A1DEC">
      <w:pPr>
        <w:spacing w:after="0" w:line="240" w:lineRule="auto"/>
        <w:rPr>
          <w:rFonts w:ascii="Times New Roman" w:eastAsia="Times New Roman" w:hAnsi="Times New Roman" w:cs="Times New Roman"/>
          <w:sz w:val="24"/>
          <w:szCs w:val="24"/>
        </w:rPr>
      </w:pPr>
    </w:p>
    <w:p w14:paraId="080B8F2E" w14:textId="77777777" w:rsidR="009A1DEC" w:rsidRDefault="009A1DEC" w:rsidP="009A1DEC">
      <w:pPr>
        <w:numPr>
          <w:ilvl w:val="0"/>
          <w:numId w:val="8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Employees may work up to a maximum of thirteen (13) hours per day, as governed by the terms of the Collective </w:t>
      </w:r>
      <w:proofErr w:type="gramStart"/>
      <w:r>
        <w:rPr>
          <w:rFonts w:ascii="Times New Roman" w:eastAsia="Times New Roman" w:hAnsi="Times New Roman" w:cs="Times New Roman"/>
          <w:sz w:val="24"/>
          <w:szCs w:val="24"/>
        </w:rPr>
        <w:t>Agreement;</w:t>
      </w:r>
      <w:proofErr w:type="gramEnd"/>
    </w:p>
    <w:p w14:paraId="3E8089EA" w14:textId="77777777" w:rsidR="009A1DEC" w:rsidRDefault="009A1DEC" w:rsidP="009A1DEC">
      <w:pPr>
        <w:spacing w:after="0" w:line="240" w:lineRule="auto"/>
        <w:ind w:left="360"/>
        <w:rPr>
          <w:rFonts w:ascii="Times New Roman" w:eastAsia="Times New Roman" w:hAnsi="Times New Roman" w:cs="Times New Roman"/>
          <w:sz w:val="24"/>
          <w:szCs w:val="24"/>
        </w:rPr>
      </w:pPr>
    </w:p>
    <w:p w14:paraId="6437A44E" w14:textId="77777777" w:rsidR="009A1DEC" w:rsidRDefault="009A1DEC" w:rsidP="009A1DEC">
      <w:pPr>
        <w:numPr>
          <w:ilvl w:val="0"/>
          <w:numId w:val="8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Employees may work up to a maximum of sixty (60) hours per week, as governed by the terms of the Collective </w:t>
      </w:r>
      <w:proofErr w:type="gramStart"/>
      <w:r>
        <w:rPr>
          <w:rFonts w:ascii="Times New Roman" w:eastAsia="Times New Roman" w:hAnsi="Times New Roman" w:cs="Times New Roman"/>
          <w:sz w:val="24"/>
          <w:szCs w:val="24"/>
        </w:rPr>
        <w:t>Agreement;</w:t>
      </w:r>
      <w:proofErr w:type="gramEnd"/>
    </w:p>
    <w:p w14:paraId="45A73D6C" w14:textId="77777777" w:rsidR="009A1DEC" w:rsidRDefault="009A1DEC" w:rsidP="009A1DEC">
      <w:pPr>
        <w:spacing w:after="0" w:line="240" w:lineRule="auto"/>
        <w:rPr>
          <w:rFonts w:ascii="Times New Roman" w:eastAsia="Times New Roman" w:hAnsi="Times New Roman" w:cs="Times New Roman"/>
          <w:sz w:val="24"/>
          <w:szCs w:val="24"/>
        </w:rPr>
      </w:pPr>
    </w:p>
    <w:p w14:paraId="3BEC2017" w14:textId="77777777" w:rsidR="009A1DEC" w:rsidRDefault="009A1DEC" w:rsidP="009A1DEC">
      <w:pPr>
        <w:numPr>
          <w:ilvl w:val="0"/>
          <w:numId w:val="8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Excess Hours Agreement will be subject to the Company obtaining the necessary hours of work regulatory approval from the Ontario Ministry of </w:t>
      </w:r>
      <w:proofErr w:type="gramStart"/>
      <w:r>
        <w:rPr>
          <w:rFonts w:ascii="Times New Roman" w:eastAsia="Times New Roman" w:hAnsi="Times New Roman" w:cs="Times New Roman"/>
          <w:sz w:val="24"/>
          <w:szCs w:val="24"/>
        </w:rPr>
        <w:t>Labour;</w:t>
      </w:r>
      <w:proofErr w:type="gramEnd"/>
    </w:p>
    <w:p w14:paraId="6C97F39C" w14:textId="77777777" w:rsidR="009A1DEC" w:rsidRDefault="009A1DEC" w:rsidP="009A1DEC">
      <w:pPr>
        <w:spacing w:after="0" w:line="240" w:lineRule="auto"/>
        <w:rPr>
          <w:rFonts w:ascii="Times New Roman" w:eastAsia="Times New Roman" w:hAnsi="Times New Roman" w:cs="Times New Roman"/>
          <w:sz w:val="24"/>
          <w:szCs w:val="24"/>
        </w:rPr>
      </w:pPr>
    </w:p>
    <w:p w14:paraId="1C699F09" w14:textId="77777777" w:rsidR="009A1DEC" w:rsidRDefault="009A1DEC" w:rsidP="009A1DEC">
      <w:pPr>
        <w:numPr>
          <w:ilvl w:val="0"/>
          <w:numId w:val="8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Excess Hours Agreement will remain in force until the earlier </w:t>
      </w:r>
      <w:proofErr w:type="gramStart"/>
      <w:r>
        <w:rPr>
          <w:rFonts w:ascii="Times New Roman" w:eastAsia="Times New Roman" w:hAnsi="Times New Roman" w:cs="Times New Roman"/>
          <w:sz w:val="24"/>
          <w:szCs w:val="24"/>
        </w:rPr>
        <w:t xml:space="preserve">of  </w:t>
      </w:r>
      <w:r>
        <w:rPr>
          <w:rFonts w:ascii="Times New Roman" w:eastAsia="Times New Roman" w:hAnsi="Times New Roman" w:cs="Times New Roman"/>
          <w:sz w:val="24"/>
          <w:szCs w:val="24"/>
          <w:u w:val="single"/>
        </w:rPr>
        <w:t>11:59</w:t>
      </w:r>
      <w:proofErr w:type="gramEnd"/>
      <w:r>
        <w:rPr>
          <w:rFonts w:ascii="Times New Roman" w:eastAsia="Times New Roman" w:hAnsi="Times New Roman" w:cs="Times New Roman"/>
          <w:sz w:val="24"/>
          <w:szCs w:val="24"/>
          <w:u w:val="single"/>
        </w:rPr>
        <w:t>pm on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November 5, 2025</w:t>
      </w:r>
      <w:r>
        <w:rPr>
          <w:rFonts w:ascii="Times New Roman" w:eastAsia="Times New Roman" w:hAnsi="Times New Roman" w:cs="Times New Roman"/>
          <w:sz w:val="24"/>
          <w:szCs w:val="24"/>
        </w:rPr>
        <w:t>, or until such time as the Collective Agreement has expired, and may be renewed or extended for a subsequent period of time with the consent of both parties; and</w:t>
      </w:r>
    </w:p>
    <w:p w14:paraId="1B06DD63" w14:textId="77777777" w:rsidR="009A1DEC" w:rsidRDefault="009A1DEC" w:rsidP="009A1DEC">
      <w:pPr>
        <w:spacing w:after="0" w:line="240" w:lineRule="auto"/>
        <w:rPr>
          <w:rFonts w:ascii="Times New Roman" w:eastAsia="Times New Roman" w:hAnsi="Times New Roman" w:cs="Times New Roman"/>
          <w:sz w:val="24"/>
          <w:szCs w:val="24"/>
        </w:rPr>
      </w:pPr>
    </w:p>
    <w:p w14:paraId="7167CC85" w14:textId="77777777" w:rsidR="009A1DEC" w:rsidRDefault="009A1DEC" w:rsidP="009A1DEC">
      <w:pPr>
        <w:numPr>
          <w:ilvl w:val="0"/>
          <w:numId w:val="8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Either party may terminate this Excess Hours Agreement by providing at least two (2) weeks prior written notice to the other party.</w:t>
      </w:r>
    </w:p>
    <w:p w14:paraId="361DF4F1" w14:textId="77777777" w:rsidR="009A1DEC" w:rsidRDefault="009A1DEC" w:rsidP="009A1DEC">
      <w:pPr>
        <w:spacing w:after="0" w:line="240" w:lineRule="auto"/>
        <w:rPr>
          <w:rFonts w:ascii="Times New Roman" w:eastAsia="Times New Roman" w:hAnsi="Times New Roman" w:cs="Times New Roman"/>
          <w:sz w:val="24"/>
          <w:szCs w:val="24"/>
        </w:rPr>
      </w:pPr>
    </w:p>
    <w:p w14:paraId="364A874F" w14:textId="77777777" w:rsidR="009A1DEC" w:rsidRDefault="009A1DEC" w:rsidP="009A1DEC">
      <w:pPr>
        <w:spacing w:after="0" w:line="240" w:lineRule="auto"/>
        <w:jc w:val="both"/>
        <w:rPr>
          <w:rFonts w:ascii="Times New Roman" w:eastAsia="Times New Roman" w:hAnsi="Times New Roman" w:cs="Times New Roman"/>
          <w:sz w:val="24"/>
          <w:szCs w:val="24"/>
        </w:rPr>
      </w:pPr>
    </w:p>
    <w:p w14:paraId="6435BFA8" w14:textId="77777777" w:rsidR="009A1DEC" w:rsidRDefault="009A1DEC" w:rsidP="009A1DEC">
      <w:pPr>
        <w:spacing w:after="0" w:line="240" w:lineRule="auto"/>
        <w:jc w:val="both"/>
        <w:rPr>
          <w:rFonts w:ascii="Times New Roman" w:eastAsia="Times New Roman" w:hAnsi="Times New Roman" w:cs="Times New Roman"/>
          <w:sz w:val="24"/>
          <w:szCs w:val="24"/>
        </w:rPr>
      </w:pPr>
    </w:p>
    <w:p w14:paraId="7D0687B0" w14:textId="77777777" w:rsidR="009A1DEC" w:rsidRDefault="009A1DEC" w:rsidP="009A1DEC">
      <w:pPr>
        <w:spacing w:after="0" w:line="240" w:lineRule="auto"/>
        <w:jc w:val="both"/>
        <w:rPr>
          <w:rFonts w:ascii="Times New Roman" w:eastAsia="Times New Roman" w:hAnsi="Times New Roman" w:cs="Times New Roman"/>
          <w:sz w:val="24"/>
          <w:szCs w:val="24"/>
        </w:rPr>
      </w:pPr>
    </w:p>
    <w:p w14:paraId="7E906E35" w14:textId="77777777" w:rsidR="009A1DEC" w:rsidRDefault="009A1DEC" w:rsidP="009A1DEC">
      <w:pPr>
        <w:spacing w:after="0" w:line="240" w:lineRule="auto"/>
        <w:jc w:val="both"/>
        <w:rPr>
          <w:rFonts w:ascii="Times New Roman" w:eastAsia="Times New Roman" w:hAnsi="Times New Roman" w:cs="Times New Roman"/>
          <w:sz w:val="24"/>
          <w:szCs w:val="24"/>
        </w:rPr>
      </w:pPr>
    </w:p>
    <w:p w14:paraId="05E0F074" w14:textId="77777777" w:rsidR="009A1DEC" w:rsidRDefault="009A1DEC" w:rsidP="009A1DEC">
      <w:pPr>
        <w:spacing w:after="0" w:line="240" w:lineRule="auto"/>
        <w:jc w:val="both"/>
        <w:rPr>
          <w:rFonts w:ascii="Times New Roman" w:eastAsia="Times New Roman" w:hAnsi="Times New Roman" w:cs="Times New Roman"/>
          <w:sz w:val="24"/>
          <w:szCs w:val="24"/>
        </w:rPr>
      </w:pPr>
    </w:p>
    <w:p w14:paraId="217535BC" w14:textId="77777777" w:rsidR="009A1DEC" w:rsidRDefault="009A1DEC" w:rsidP="009A1DEC">
      <w:pPr>
        <w:spacing w:after="0" w:line="240" w:lineRule="auto"/>
        <w:jc w:val="both"/>
        <w:rPr>
          <w:rFonts w:ascii="Times New Roman" w:eastAsia="Times New Roman" w:hAnsi="Times New Roman" w:cs="Times New Roman"/>
          <w:sz w:val="24"/>
          <w:szCs w:val="24"/>
        </w:rPr>
      </w:pPr>
    </w:p>
    <w:p w14:paraId="289B2B7D" w14:textId="77777777" w:rsidR="009A1DEC" w:rsidRDefault="009A1DEC" w:rsidP="009A1DEC">
      <w:pPr>
        <w:spacing w:after="0" w:line="240" w:lineRule="auto"/>
        <w:jc w:val="both"/>
        <w:rPr>
          <w:rFonts w:ascii="Times New Roman" w:eastAsia="Times New Roman" w:hAnsi="Times New Roman" w:cs="Times New Roman"/>
          <w:sz w:val="24"/>
          <w:szCs w:val="24"/>
        </w:rPr>
      </w:pPr>
    </w:p>
    <w:p w14:paraId="63E02B1B" w14:textId="77777777" w:rsidR="009A1DEC" w:rsidRDefault="009A1DEC" w:rsidP="009A1DEC">
      <w:pPr>
        <w:spacing w:after="0" w:line="240" w:lineRule="auto"/>
        <w:jc w:val="both"/>
        <w:rPr>
          <w:rFonts w:ascii="Times New Roman" w:eastAsia="Times New Roman" w:hAnsi="Times New Roman" w:cs="Times New Roman"/>
          <w:sz w:val="24"/>
          <w:szCs w:val="24"/>
        </w:rPr>
      </w:pPr>
    </w:p>
    <w:p w14:paraId="29E29CB4" w14:textId="77777777" w:rsidR="009A1DEC" w:rsidRDefault="009A1DEC" w:rsidP="009A1DEC">
      <w:pPr>
        <w:spacing w:after="0" w:line="240" w:lineRule="auto"/>
        <w:jc w:val="both"/>
        <w:rPr>
          <w:rFonts w:ascii="Times New Roman" w:eastAsia="Times New Roman" w:hAnsi="Times New Roman" w:cs="Times New Roman"/>
          <w:sz w:val="24"/>
          <w:szCs w:val="24"/>
        </w:rPr>
      </w:pPr>
    </w:p>
    <w:p w14:paraId="75A25C76" w14:textId="77777777" w:rsidR="009A1DEC" w:rsidRDefault="009A1DEC" w:rsidP="009A1DEC">
      <w:pPr>
        <w:spacing w:after="0" w:line="240" w:lineRule="auto"/>
        <w:jc w:val="both"/>
        <w:rPr>
          <w:rFonts w:ascii="Times New Roman" w:eastAsia="Times New Roman" w:hAnsi="Times New Roman" w:cs="Times New Roman"/>
          <w:sz w:val="24"/>
          <w:szCs w:val="24"/>
        </w:rPr>
      </w:pPr>
    </w:p>
    <w:p w14:paraId="70C2081C" w14:textId="77777777" w:rsidR="009A1DEC" w:rsidRDefault="009A1DEC" w:rsidP="009A1DEC">
      <w:pPr>
        <w:spacing w:after="0" w:line="240" w:lineRule="auto"/>
        <w:jc w:val="both"/>
        <w:rPr>
          <w:rFonts w:ascii="Times New Roman" w:eastAsia="Times New Roman" w:hAnsi="Times New Roman" w:cs="Times New Roman"/>
          <w:sz w:val="24"/>
          <w:szCs w:val="24"/>
        </w:rPr>
      </w:pPr>
    </w:p>
    <w:p w14:paraId="5EBE1414" w14:textId="77777777" w:rsidR="009A1DEC" w:rsidRDefault="009A1DEC" w:rsidP="009A1DEC">
      <w:pPr>
        <w:spacing w:after="0" w:line="240" w:lineRule="auto"/>
        <w:jc w:val="both"/>
        <w:rPr>
          <w:rFonts w:ascii="Times New Roman" w:eastAsia="Times New Roman" w:hAnsi="Times New Roman" w:cs="Times New Roman"/>
          <w:sz w:val="24"/>
          <w:szCs w:val="24"/>
        </w:rPr>
      </w:pPr>
    </w:p>
    <w:p w14:paraId="3D15317C" w14:textId="77777777" w:rsidR="009A1DEC" w:rsidRDefault="009A1DEC" w:rsidP="009A1DEC">
      <w:pPr>
        <w:spacing w:after="0" w:line="240" w:lineRule="auto"/>
        <w:jc w:val="both"/>
        <w:rPr>
          <w:rFonts w:ascii="Times New Roman" w:eastAsia="Times New Roman" w:hAnsi="Times New Roman" w:cs="Times New Roman"/>
          <w:sz w:val="24"/>
          <w:szCs w:val="24"/>
        </w:rPr>
      </w:pPr>
    </w:p>
    <w:p w14:paraId="7118434D" w14:textId="77777777" w:rsidR="009A1DEC" w:rsidRDefault="009A1DEC" w:rsidP="009A1DEC">
      <w:pPr>
        <w:spacing w:after="0" w:line="240" w:lineRule="auto"/>
        <w:jc w:val="both"/>
        <w:rPr>
          <w:rFonts w:ascii="Times New Roman" w:eastAsia="Times New Roman" w:hAnsi="Times New Roman" w:cs="Times New Roman"/>
          <w:sz w:val="24"/>
          <w:szCs w:val="24"/>
        </w:rPr>
      </w:pPr>
    </w:p>
    <w:p w14:paraId="4ADAD855" w14:textId="77777777" w:rsidR="009A1DEC" w:rsidRDefault="009A1DEC" w:rsidP="009A1DEC">
      <w:pPr>
        <w:spacing w:after="0" w:line="240" w:lineRule="auto"/>
        <w:jc w:val="both"/>
        <w:rPr>
          <w:rFonts w:ascii="Times New Roman" w:eastAsia="Times New Roman" w:hAnsi="Times New Roman" w:cs="Times New Roman"/>
          <w:sz w:val="24"/>
          <w:szCs w:val="24"/>
        </w:rPr>
      </w:pPr>
    </w:p>
    <w:p w14:paraId="48AA1C5B" w14:textId="77777777" w:rsidR="009A1DEC" w:rsidRDefault="009A1DEC" w:rsidP="009A1DEC">
      <w:pPr>
        <w:spacing w:after="0" w:line="240" w:lineRule="auto"/>
        <w:jc w:val="both"/>
        <w:rPr>
          <w:rFonts w:ascii="Times New Roman" w:eastAsia="Times New Roman" w:hAnsi="Times New Roman" w:cs="Times New Roman"/>
          <w:sz w:val="24"/>
          <w:szCs w:val="24"/>
        </w:rPr>
      </w:pPr>
    </w:p>
    <w:p w14:paraId="410EA2FB" w14:textId="77777777" w:rsidR="009A1DEC" w:rsidRDefault="009A1DEC" w:rsidP="009A1DEC">
      <w:pPr>
        <w:spacing w:after="0" w:line="240" w:lineRule="auto"/>
        <w:jc w:val="both"/>
        <w:rPr>
          <w:rFonts w:ascii="Times New Roman" w:eastAsia="Times New Roman" w:hAnsi="Times New Roman" w:cs="Times New Roman"/>
          <w:sz w:val="24"/>
          <w:szCs w:val="24"/>
        </w:rPr>
      </w:pPr>
    </w:p>
    <w:p w14:paraId="698F3B71"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36E84A19"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086F7814" w14:textId="77777777" w:rsidR="009A1DEC" w:rsidRDefault="009A1DEC" w:rsidP="009A1DEC">
      <w:pPr>
        <w:spacing w:after="0" w:line="240" w:lineRule="auto"/>
        <w:jc w:val="center"/>
        <w:outlineLvl w:val="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MEMORANDUM OF UNDERSTANDING</w:t>
      </w:r>
    </w:p>
    <w:p w14:paraId="375E4652" w14:textId="77777777" w:rsidR="009A1DEC" w:rsidRDefault="009A1DEC" w:rsidP="009A1DEC">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RE: PUBLIC HOLIDAY PAY</w:t>
      </w:r>
    </w:p>
    <w:p w14:paraId="36BC9454" w14:textId="77777777" w:rsidR="009A1DEC" w:rsidRDefault="009A1DEC" w:rsidP="009A1DEC">
      <w:pPr>
        <w:spacing w:after="0" w:line="240" w:lineRule="auto"/>
        <w:rPr>
          <w:rFonts w:ascii="Times New Roman" w:eastAsia="Times New Roman" w:hAnsi="Times New Roman" w:cs="Times New Roman"/>
          <w:sz w:val="24"/>
          <w:szCs w:val="24"/>
          <w:u w:val="single"/>
        </w:rPr>
      </w:pPr>
    </w:p>
    <w:p w14:paraId="7B931A80" w14:textId="77777777" w:rsidR="009A1DEC" w:rsidRDefault="009A1DEC" w:rsidP="009A1DEC">
      <w:pPr>
        <w:spacing w:after="0" w:line="240" w:lineRule="auto"/>
        <w:outlineLvl w:val="0"/>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Eligibility for Public Holiday Pay</w:t>
      </w:r>
    </w:p>
    <w:p w14:paraId="556CA559" w14:textId="77777777" w:rsidR="009A1DEC" w:rsidRDefault="009A1DEC" w:rsidP="009A1DEC">
      <w:pPr>
        <w:spacing w:after="0" w:line="240" w:lineRule="auto"/>
        <w:rPr>
          <w:rFonts w:ascii="Times New Roman" w:eastAsia="Times New Roman" w:hAnsi="Times New Roman" w:cs="Times New Roman"/>
          <w:sz w:val="24"/>
          <w:szCs w:val="24"/>
        </w:rPr>
      </w:pPr>
    </w:p>
    <w:p w14:paraId="4410231F" w14:textId="77777777" w:rsidR="009A1DEC" w:rsidRDefault="009A1DEC" w:rsidP="009A1DEC">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The parties acknowledge that the applicable provisions of the Ontario </w:t>
      </w:r>
      <w:r>
        <w:rPr>
          <w:rFonts w:ascii="Times New Roman" w:eastAsia="Times New Roman" w:hAnsi="Times New Roman" w:cs="Times New Roman"/>
          <w:i/>
        </w:rPr>
        <w:t>Employment Standards Act</w:t>
      </w:r>
      <w:r>
        <w:rPr>
          <w:rFonts w:ascii="Times New Roman" w:eastAsia="Times New Roman" w:hAnsi="Times New Roman" w:cs="Times New Roman"/>
        </w:rPr>
        <w:t xml:space="preserve">, </w:t>
      </w:r>
      <w:r>
        <w:rPr>
          <w:rFonts w:ascii="Times New Roman" w:eastAsia="Times New Roman" w:hAnsi="Times New Roman" w:cs="Times New Roman"/>
          <w:i/>
        </w:rPr>
        <w:t>2000</w:t>
      </w:r>
      <w:r>
        <w:rPr>
          <w:rFonts w:ascii="Times New Roman" w:eastAsia="Times New Roman" w:hAnsi="Times New Roman" w:cs="Times New Roman"/>
        </w:rPr>
        <w:t xml:space="preserve"> (as amended) (the “Act”) create certain legal requirements in order for employees to be eligible for public holiday pay, and that the Act also establishes a pro-rated earnings formula to be used for the purposes of calculating the amount of any public holiday pay owed to eligible employees.</w:t>
      </w:r>
    </w:p>
    <w:p w14:paraId="3A20234B" w14:textId="77777777" w:rsidR="009A1DEC" w:rsidRDefault="009A1DEC" w:rsidP="009A1DEC">
      <w:pPr>
        <w:spacing w:after="0" w:line="240" w:lineRule="auto"/>
        <w:rPr>
          <w:rFonts w:ascii="Times New Roman" w:eastAsia="Times New Roman" w:hAnsi="Times New Roman" w:cs="Times New Roman"/>
        </w:rPr>
      </w:pPr>
    </w:p>
    <w:p w14:paraId="7DF6D593" w14:textId="77777777" w:rsidR="009A1DEC" w:rsidRDefault="009A1DEC" w:rsidP="009A1DEC">
      <w:pPr>
        <w:spacing w:after="0" w:line="240" w:lineRule="auto"/>
        <w:rPr>
          <w:rFonts w:ascii="Times New Roman" w:eastAsia="Times New Roman" w:hAnsi="Times New Roman" w:cs="Times New Roman"/>
        </w:rPr>
      </w:pPr>
      <w:r>
        <w:rPr>
          <w:rFonts w:ascii="Times New Roman" w:eastAsia="Times New Roman" w:hAnsi="Times New Roman" w:cs="Times New Roman"/>
        </w:rPr>
        <w:t>It has been the Company’s practice to administer public holiday entitlements in accordance with the provisions of the Act.</w:t>
      </w:r>
    </w:p>
    <w:p w14:paraId="016C66BC" w14:textId="77777777" w:rsidR="009A1DEC" w:rsidRDefault="009A1DEC" w:rsidP="009A1DEC">
      <w:pPr>
        <w:spacing w:after="0" w:line="240" w:lineRule="auto"/>
        <w:rPr>
          <w:rFonts w:ascii="Times New Roman" w:eastAsia="Times New Roman" w:hAnsi="Times New Roman" w:cs="Times New Roman"/>
        </w:rPr>
      </w:pPr>
    </w:p>
    <w:p w14:paraId="36ADF75D" w14:textId="77777777" w:rsidR="009A1DEC" w:rsidRDefault="009A1DEC" w:rsidP="009A1DEC">
      <w:pPr>
        <w:spacing w:after="0" w:line="240" w:lineRule="auto"/>
        <w:rPr>
          <w:rFonts w:ascii="Times New Roman" w:eastAsia="Times New Roman" w:hAnsi="Times New Roman" w:cs="Times New Roman"/>
        </w:rPr>
      </w:pPr>
      <w:r>
        <w:rPr>
          <w:rFonts w:ascii="Times New Roman" w:eastAsia="Times New Roman" w:hAnsi="Times New Roman" w:cs="Times New Roman"/>
        </w:rPr>
        <w:t>The parties recognize that the pro-rated formula used by the Act for the purposes of calculating public holiday pay can occasionally result in situations where employees do not receive public holiday pay equivalent to a full regular day’s wages, especially in situations where short term absences or other public holidays (</w:t>
      </w:r>
      <w:proofErr w:type="gramStart"/>
      <w:r>
        <w:rPr>
          <w:rFonts w:ascii="Times New Roman" w:eastAsia="Times New Roman" w:hAnsi="Times New Roman" w:cs="Times New Roman"/>
        </w:rPr>
        <w:t>e.g.</w:t>
      </w:r>
      <w:proofErr w:type="gramEnd"/>
      <w:r>
        <w:rPr>
          <w:rFonts w:ascii="Times New Roman" w:eastAsia="Times New Roman" w:hAnsi="Times New Roman" w:cs="Times New Roman"/>
        </w:rPr>
        <w:t xml:space="preserve"> Christmas, Boxing Day and New Year’s) take place in the four (4) week period immediately preceding the public holiday in question.</w:t>
      </w:r>
    </w:p>
    <w:p w14:paraId="4AF7860C" w14:textId="77777777" w:rsidR="009A1DEC" w:rsidRDefault="009A1DEC" w:rsidP="009A1DEC">
      <w:pPr>
        <w:spacing w:after="0" w:line="240" w:lineRule="auto"/>
        <w:rPr>
          <w:rFonts w:ascii="Times New Roman" w:eastAsia="Times New Roman" w:hAnsi="Times New Roman" w:cs="Times New Roman"/>
        </w:rPr>
      </w:pPr>
    </w:p>
    <w:p w14:paraId="14DE68CE" w14:textId="77777777" w:rsidR="009A1DEC" w:rsidRDefault="009A1DEC" w:rsidP="009A1DEC">
      <w:pPr>
        <w:spacing w:after="0" w:line="240" w:lineRule="auto"/>
        <w:rPr>
          <w:rFonts w:ascii="Times New Roman" w:eastAsia="Times New Roman" w:hAnsi="Times New Roman" w:cs="Times New Roman"/>
        </w:rPr>
      </w:pPr>
      <w:r>
        <w:rPr>
          <w:rFonts w:ascii="Times New Roman" w:eastAsia="Times New Roman" w:hAnsi="Times New Roman" w:cs="Times New Roman"/>
        </w:rPr>
        <w:t>In order to resolve this concern, and notwithstanding the pro-rated public holiday formula set out in the Act, the parties agree that commencing October 1, 2010, eligible full time seniority employees will receive a regular day’s wages for public holidays, conditional upon them being actively employed by the Company and in receipt of employment related wages at some point during the four (4) week period immediately preceding the public holiday in question.</w:t>
      </w:r>
    </w:p>
    <w:p w14:paraId="336776A3" w14:textId="77777777" w:rsidR="009A1DEC" w:rsidRDefault="009A1DEC" w:rsidP="009A1DEC">
      <w:pPr>
        <w:spacing w:after="0" w:line="240" w:lineRule="auto"/>
        <w:rPr>
          <w:rFonts w:ascii="Times New Roman" w:eastAsia="Times New Roman" w:hAnsi="Times New Roman" w:cs="Times New Roman"/>
        </w:rPr>
      </w:pPr>
    </w:p>
    <w:p w14:paraId="233F0FDA" w14:textId="77777777" w:rsidR="009A1DEC" w:rsidRDefault="009A1DEC" w:rsidP="009A1DEC">
      <w:pPr>
        <w:spacing w:after="0" w:line="240" w:lineRule="auto"/>
        <w:rPr>
          <w:rFonts w:ascii="Times New Roman" w:eastAsia="Times New Roman" w:hAnsi="Times New Roman" w:cs="Times New Roman"/>
        </w:rPr>
      </w:pPr>
      <w:r>
        <w:rPr>
          <w:rFonts w:ascii="Times New Roman" w:eastAsia="Times New Roman" w:hAnsi="Times New Roman" w:cs="Times New Roman"/>
        </w:rPr>
        <w:t>Employees who have not received employment related wages arising from active employment with the Company during the four (4) week period immediately preceding the applicable public holiday, or who otherwise are in receipt of income replacement benefits on the day that the public holiday falls (e.g. short term disability, long term disability, workplace safety and insurance, employment insurance) will have any public holiday pay entitlement calculated in accordance with the pro-rated formula set out in the Act.</w:t>
      </w:r>
    </w:p>
    <w:p w14:paraId="454FE05B" w14:textId="77777777" w:rsidR="009A1DEC" w:rsidRDefault="009A1DEC" w:rsidP="009A1DEC">
      <w:pPr>
        <w:spacing w:after="0" w:line="240" w:lineRule="auto"/>
        <w:rPr>
          <w:rFonts w:ascii="Times New Roman" w:eastAsia="Times New Roman" w:hAnsi="Times New Roman" w:cs="Times New Roman"/>
        </w:rPr>
      </w:pPr>
    </w:p>
    <w:p w14:paraId="245EEBCF" w14:textId="77777777" w:rsidR="009A1DEC" w:rsidRDefault="009A1DEC" w:rsidP="009A1DEC">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Employees who are not yet in receipt of income replacement benefits on the day the public holiday falls as a result of serving an applicable waiting period will receive a regular day’s wages on the public holiday, subject to meeting the remaining criteria set out above. Should the employee subsequently qualify for income replacement benefits, the parties acknowledge that this may result in potential overpayment and benefit </w:t>
      </w:r>
      <w:proofErr w:type="spellStart"/>
      <w:r>
        <w:rPr>
          <w:rFonts w:ascii="Times New Roman" w:eastAsia="Times New Roman" w:hAnsi="Times New Roman" w:cs="Times New Roman"/>
        </w:rPr>
        <w:t>clawbacks</w:t>
      </w:r>
      <w:proofErr w:type="spellEnd"/>
      <w:r>
        <w:rPr>
          <w:rFonts w:ascii="Times New Roman" w:eastAsia="Times New Roman" w:hAnsi="Times New Roman" w:cs="Times New Roman"/>
        </w:rPr>
        <w:t>, which will be the responsibility of the employee to rectify.</w:t>
      </w:r>
    </w:p>
    <w:p w14:paraId="68893B7D" w14:textId="77777777" w:rsidR="009A1DEC" w:rsidRDefault="009A1DEC" w:rsidP="009A1DEC">
      <w:pPr>
        <w:spacing w:after="0" w:line="240" w:lineRule="auto"/>
        <w:rPr>
          <w:rFonts w:ascii="Times New Roman" w:eastAsia="Times New Roman" w:hAnsi="Times New Roman" w:cs="Times New Roman"/>
        </w:rPr>
      </w:pPr>
    </w:p>
    <w:p w14:paraId="73BC1BB3" w14:textId="77777777" w:rsidR="009A1DEC" w:rsidRDefault="009A1DEC" w:rsidP="009A1DEC">
      <w:pPr>
        <w:spacing w:after="0" w:line="240" w:lineRule="auto"/>
        <w:rPr>
          <w:rFonts w:ascii="Times New Roman" w:eastAsia="Times New Roman" w:hAnsi="Times New Roman" w:cs="Times New Roman"/>
        </w:rPr>
      </w:pPr>
    </w:p>
    <w:p w14:paraId="127F9472" w14:textId="77777777" w:rsidR="009A1DEC" w:rsidRDefault="009A1DEC" w:rsidP="009A1DEC">
      <w:pPr>
        <w:spacing w:after="0" w:line="240" w:lineRule="auto"/>
        <w:rPr>
          <w:rFonts w:ascii="Times New Roman" w:eastAsia="Times New Roman" w:hAnsi="Times New Roman" w:cs="Times New Roman"/>
        </w:rPr>
      </w:pPr>
      <w:r>
        <w:rPr>
          <w:rFonts w:ascii="Times New Roman" w:eastAsia="Times New Roman" w:hAnsi="Times New Roman" w:cs="Times New Roman"/>
        </w:rPr>
        <w:t>It is further understood and acknowledged that in agreeing to calculate public holiday pay in the manner set out above, employees will not be exempt from any other eligibility criteria established by the Act or applicable Company policy as described in Article 19 of the National Collective Bargaining Agreement, including without limitation, the requirement that an employee work all of their regularly scheduled shift before and after the public holiday.</w:t>
      </w:r>
    </w:p>
    <w:p w14:paraId="436E9AFA" w14:textId="77777777" w:rsidR="009A1DEC" w:rsidRDefault="009A1DEC" w:rsidP="009A1DEC">
      <w:pPr>
        <w:spacing w:after="0" w:line="240" w:lineRule="auto"/>
        <w:rPr>
          <w:rFonts w:ascii="Times New Roman" w:eastAsia="Times New Roman" w:hAnsi="Times New Roman" w:cs="Times New Roman"/>
        </w:rPr>
      </w:pPr>
    </w:p>
    <w:p w14:paraId="053C4031" w14:textId="77777777" w:rsidR="009A1DEC" w:rsidRDefault="009A1DEC" w:rsidP="009A1DEC">
      <w:pPr>
        <w:spacing w:after="0" w:line="240" w:lineRule="auto"/>
        <w:outlineLvl w:val="0"/>
        <w:rPr>
          <w:rFonts w:ascii="Times New Roman" w:eastAsia="Times New Roman" w:hAnsi="Times New Roman" w:cs="Times New Roman"/>
          <w:b/>
          <w:i/>
        </w:rPr>
      </w:pPr>
      <w:r>
        <w:rPr>
          <w:rFonts w:ascii="Times New Roman" w:eastAsia="Times New Roman" w:hAnsi="Times New Roman" w:cs="Times New Roman"/>
          <w:b/>
          <w:i/>
        </w:rPr>
        <w:t>Administering Public Holidays During the Christmas Season</w:t>
      </w:r>
    </w:p>
    <w:p w14:paraId="73774355" w14:textId="77777777" w:rsidR="009A1DEC" w:rsidRDefault="009A1DEC" w:rsidP="009A1DEC">
      <w:pPr>
        <w:tabs>
          <w:tab w:val="left" w:pos="8640"/>
        </w:tabs>
        <w:spacing w:after="0" w:line="240" w:lineRule="auto"/>
        <w:ind w:right="-36"/>
        <w:jc w:val="center"/>
        <w:rPr>
          <w:rFonts w:ascii="Times New Roman" w:eastAsia="Times New Roman" w:hAnsi="Times New Roman" w:cs="Times New Roman"/>
        </w:rPr>
      </w:pPr>
    </w:p>
    <w:p w14:paraId="415F022C" w14:textId="77777777" w:rsidR="009A1DEC" w:rsidRDefault="009A1DEC" w:rsidP="009A1DEC">
      <w:pPr>
        <w:tabs>
          <w:tab w:val="left" w:pos="8640"/>
        </w:tabs>
        <w:spacing w:after="0" w:line="240" w:lineRule="auto"/>
        <w:ind w:right="-36"/>
        <w:rPr>
          <w:rFonts w:ascii="Times New Roman" w:eastAsia="Times New Roman" w:hAnsi="Times New Roman" w:cs="Arial"/>
        </w:rPr>
      </w:pPr>
      <w:r>
        <w:rPr>
          <w:rFonts w:ascii="Times New Roman" w:eastAsia="Times New Roman" w:hAnsi="Times New Roman" w:cs="Times New Roman"/>
        </w:rPr>
        <w:t xml:space="preserve">The Parties acknowledge that Section 26(2) of the Ontario </w:t>
      </w:r>
      <w:r>
        <w:rPr>
          <w:rFonts w:ascii="Times New Roman" w:eastAsia="Times New Roman" w:hAnsi="Times New Roman" w:cs="Times New Roman"/>
          <w:i/>
        </w:rPr>
        <w:t>Employment Standards Act</w:t>
      </w:r>
      <w:r>
        <w:rPr>
          <w:rFonts w:ascii="Times New Roman" w:eastAsia="Times New Roman" w:hAnsi="Times New Roman" w:cs="Times New Roman"/>
        </w:rPr>
        <w:t xml:space="preserve"> does not provide for the payment of public holiday pay until after an employee </w:t>
      </w:r>
      <w:r>
        <w:rPr>
          <w:rFonts w:ascii="Times New Roman" w:eastAsia="Times New Roman" w:hAnsi="Times New Roman" w:cs="Arial"/>
        </w:rPr>
        <w:t>works all of his or her last regularly scheduled day of work before the public holiday or all of his or her first regularly scheduled day of work after the public holiday.</w:t>
      </w:r>
    </w:p>
    <w:p w14:paraId="74E33A35" w14:textId="77777777" w:rsidR="009A1DEC" w:rsidRDefault="009A1DEC" w:rsidP="009A1DEC">
      <w:pPr>
        <w:tabs>
          <w:tab w:val="left" w:pos="8640"/>
        </w:tabs>
        <w:spacing w:after="0" w:line="240" w:lineRule="auto"/>
        <w:ind w:right="-36"/>
        <w:rPr>
          <w:rFonts w:ascii="Times New Roman" w:eastAsia="Times New Roman" w:hAnsi="Times New Roman" w:cs="Arial"/>
        </w:rPr>
      </w:pPr>
    </w:p>
    <w:p w14:paraId="4C3CF67E" w14:textId="77777777" w:rsidR="009A1DEC" w:rsidRDefault="009A1DEC" w:rsidP="009A1DEC">
      <w:pPr>
        <w:tabs>
          <w:tab w:val="left" w:pos="8640"/>
        </w:tabs>
        <w:spacing w:after="0" w:line="240" w:lineRule="auto"/>
        <w:ind w:right="-36"/>
        <w:rPr>
          <w:rFonts w:ascii="Times New Roman" w:eastAsia="Times New Roman" w:hAnsi="Times New Roman" w:cs="Times New Roman"/>
        </w:rPr>
      </w:pPr>
      <w:r>
        <w:rPr>
          <w:rFonts w:ascii="Times New Roman" w:eastAsia="Times New Roman" w:hAnsi="Times New Roman" w:cs="Times New Roman"/>
        </w:rPr>
        <w:t xml:space="preserve">This would normally result in the delay of payment for certain public holidays falling during the Christmas holiday season until after an employee returns to work in the New Year, potentially giving rise </w:t>
      </w:r>
      <w:r>
        <w:rPr>
          <w:rFonts w:ascii="Times New Roman" w:eastAsia="Times New Roman" w:hAnsi="Times New Roman" w:cs="Times New Roman"/>
        </w:rPr>
        <w:lastRenderedPageBreak/>
        <w:t xml:space="preserve">to financial hardship for certain employees. Both the Company and the Union wish to address this situation, by agreeing to a limited exception to the normal public holiday pay eligibility requirements established by Section 26(2) of the Ontario </w:t>
      </w:r>
      <w:r>
        <w:rPr>
          <w:rFonts w:ascii="Times New Roman" w:eastAsia="Times New Roman" w:hAnsi="Times New Roman" w:cs="Times New Roman"/>
          <w:i/>
        </w:rPr>
        <w:t>Employment Standards Act</w:t>
      </w:r>
      <w:r>
        <w:rPr>
          <w:rFonts w:ascii="Times New Roman" w:eastAsia="Times New Roman" w:hAnsi="Times New Roman" w:cs="Times New Roman"/>
        </w:rPr>
        <w:t xml:space="preserve">, for those public holidays falling during the Christmas holiday season. </w:t>
      </w:r>
    </w:p>
    <w:p w14:paraId="59C927B3" w14:textId="77777777" w:rsidR="009A1DEC" w:rsidRDefault="009A1DEC" w:rsidP="009A1DEC">
      <w:pPr>
        <w:tabs>
          <w:tab w:val="left" w:pos="8640"/>
        </w:tabs>
        <w:spacing w:after="0" w:line="240" w:lineRule="auto"/>
        <w:ind w:right="-36"/>
        <w:rPr>
          <w:rFonts w:ascii="Times New Roman" w:eastAsia="Times New Roman" w:hAnsi="Times New Roman" w:cs="Times New Roman"/>
        </w:rPr>
      </w:pPr>
    </w:p>
    <w:p w14:paraId="1504D566" w14:textId="77777777" w:rsidR="009A1DEC" w:rsidRDefault="009A1DEC" w:rsidP="009A1DEC">
      <w:pPr>
        <w:tabs>
          <w:tab w:val="left" w:pos="8640"/>
        </w:tabs>
        <w:spacing w:after="0" w:line="240" w:lineRule="auto"/>
        <w:ind w:right="-36"/>
        <w:rPr>
          <w:rFonts w:ascii="Times New Roman" w:eastAsia="Times New Roman" w:hAnsi="Times New Roman" w:cs="Times New Roman"/>
        </w:rPr>
      </w:pPr>
      <w:r>
        <w:rPr>
          <w:rFonts w:ascii="Times New Roman" w:eastAsia="Times New Roman" w:hAnsi="Times New Roman" w:cs="Times New Roman"/>
        </w:rPr>
        <w:t xml:space="preserve">Despite those requirements established by Section 26(2) of the Ontario </w:t>
      </w:r>
      <w:r>
        <w:rPr>
          <w:rFonts w:ascii="Times New Roman" w:eastAsia="Times New Roman" w:hAnsi="Times New Roman" w:cs="Times New Roman"/>
          <w:i/>
        </w:rPr>
        <w:t>Employment Standards Act</w:t>
      </w:r>
      <w:r>
        <w:rPr>
          <w:rFonts w:ascii="Times New Roman" w:eastAsia="Times New Roman" w:hAnsi="Times New Roman" w:cs="Times New Roman"/>
        </w:rPr>
        <w:t xml:space="preserve">, the Company is prepared, on a without prejudice or precedent basis, to advance eligible employees any public holiday pay they may be entitled to receive for Christmas Day, Boxing </w:t>
      </w:r>
      <w:proofErr w:type="gramStart"/>
      <w:r>
        <w:rPr>
          <w:rFonts w:ascii="Times New Roman" w:eastAsia="Times New Roman" w:hAnsi="Times New Roman" w:cs="Times New Roman"/>
        </w:rPr>
        <w:t>Day</w:t>
      </w:r>
      <w:proofErr w:type="gramEnd"/>
      <w:r>
        <w:rPr>
          <w:rFonts w:ascii="Times New Roman" w:eastAsia="Times New Roman" w:hAnsi="Times New Roman" w:cs="Times New Roman"/>
        </w:rPr>
        <w:t xml:space="preserve"> and New Year’s Day, as part of the regular payroll process.</w:t>
      </w:r>
    </w:p>
    <w:p w14:paraId="757B5596" w14:textId="77777777" w:rsidR="009A1DEC" w:rsidRDefault="009A1DEC" w:rsidP="009A1DEC">
      <w:pPr>
        <w:tabs>
          <w:tab w:val="left" w:pos="8640"/>
        </w:tabs>
        <w:spacing w:after="0" w:line="240" w:lineRule="auto"/>
        <w:ind w:right="-36"/>
        <w:rPr>
          <w:rFonts w:ascii="Times New Roman" w:eastAsia="Times New Roman" w:hAnsi="Times New Roman" w:cs="Times New Roman"/>
        </w:rPr>
      </w:pPr>
    </w:p>
    <w:p w14:paraId="178F49CA" w14:textId="77777777" w:rsidR="009A1DEC" w:rsidRDefault="009A1DEC" w:rsidP="009A1DEC">
      <w:pPr>
        <w:tabs>
          <w:tab w:val="left" w:pos="8640"/>
        </w:tabs>
        <w:spacing w:after="0" w:line="240" w:lineRule="auto"/>
        <w:ind w:right="-36"/>
        <w:rPr>
          <w:rFonts w:ascii="Times New Roman" w:eastAsia="Times New Roman" w:hAnsi="Times New Roman" w:cs="Times New Roman"/>
        </w:rPr>
      </w:pPr>
      <w:r>
        <w:rPr>
          <w:rFonts w:ascii="Times New Roman" w:eastAsia="Times New Roman" w:hAnsi="Times New Roman" w:cs="Times New Roman"/>
        </w:rPr>
        <w:t xml:space="preserve">In addition to the three (3) public holidays recognized by the Ontario </w:t>
      </w:r>
      <w:r>
        <w:rPr>
          <w:rFonts w:ascii="Times New Roman" w:eastAsia="Times New Roman" w:hAnsi="Times New Roman" w:cs="Times New Roman"/>
          <w:i/>
        </w:rPr>
        <w:t>Employment Standards Act</w:t>
      </w:r>
      <w:r>
        <w:rPr>
          <w:rFonts w:ascii="Times New Roman" w:eastAsia="Times New Roman" w:hAnsi="Times New Roman" w:cs="Times New Roman"/>
        </w:rPr>
        <w:t xml:space="preserve"> during the Christmas holiday season, it is understood that certain divisions covered by the National Collective Bargaining Agreement provide for other customer recognized holidays and/or floating holidays during the period between Christmas and New Year’s, as described in the Local Appendix for each respective facility. Where a particular facility provides for additional customer recognized holidays and/or floating holidays during this period, it is agreed that this Letter of Understanding will apply to those additional holidays as well, allowing the division to advance payment for those days, subject to the conditions set out below.</w:t>
      </w:r>
    </w:p>
    <w:p w14:paraId="6F0E8C3E" w14:textId="77777777" w:rsidR="009A1DEC" w:rsidRDefault="009A1DEC" w:rsidP="009A1DEC">
      <w:pPr>
        <w:tabs>
          <w:tab w:val="left" w:pos="8640"/>
        </w:tabs>
        <w:spacing w:after="0" w:line="240" w:lineRule="auto"/>
        <w:ind w:right="-36"/>
        <w:rPr>
          <w:rFonts w:ascii="Times New Roman" w:eastAsia="Times New Roman" w:hAnsi="Times New Roman" w:cs="Times New Roman"/>
        </w:rPr>
      </w:pPr>
    </w:p>
    <w:p w14:paraId="1C2719C4" w14:textId="77777777" w:rsidR="009A1DEC" w:rsidRDefault="009A1DEC" w:rsidP="009A1DEC">
      <w:pPr>
        <w:tabs>
          <w:tab w:val="left" w:pos="8640"/>
        </w:tabs>
        <w:spacing w:after="0" w:line="240" w:lineRule="auto"/>
        <w:ind w:right="-36"/>
        <w:rPr>
          <w:rFonts w:ascii="Times New Roman" w:eastAsia="Times New Roman" w:hAnsi="Times New Roman" w:cs="Arial"/>
        </w:rPr>
      </w:pPr>
      <w:r>
        <w:rPr>
          <w:rFonts w:ascii="Times New Roman" w:eastAsia="Times New Roman" w:hAnsi="Times New Roman" w:cs="Times New Roman"/>
        </w:rPr>
        <w:t xml:space="preserve">In making this exception, the Company reserves its right to administer all other public holiday pay related requirements in strict accordance with provisions the Ontario </w:t>
      </w:r>
      <w:r>
        <w:rPr>
          <w:rFonts w:ascii="Times New Roman" w:eastAsia="Times New Roman" w:hAnsi="Times New Roman" w:cs="Times New Roman"/>
          <w:i/>
        </w:rPr>
        <w:t>Employment Standards Act</w:t>
      </w:r>
      <w:r>
        <w:rPr>
          <w:rFonts w:ascii="Times New Roman" w:eastAsia="Times New Roman" w:hAnsi="Times New Roman" w:cs="Times New Roman"/>
        </w:rPr>
        <w:t xml:space="preserve">, and by agreeing to this advance of public holiday pay during the Christmas holiday season, the Parties agree that in the event that an employee fails </w:t>
      </w:r>
      <w:r>
        <w:rPr>
          <w:rFonts w:ascii="Times New Roman" w:eastAsia="Times New Roman" w:hAnsi="Times New Roman" w:cs="Arial"/>
        </w:rPr>
        <w:t>to actually work all of his or her last regularly scheduled day of work before the public holiday or all of his or her first regularly scheduled day of work after the public holiday, any public holiday pay advanced by the Company pursuant to this Letter of Understanding, may be deducted from future earnings owed to the employee.</w:t>
      </w:r>
    </w:p>
    <w:p w14:paraId="231435C4" w14:textId="77777777" w:rsidR="009A1DEC" w:rsidRDefault="009A1DEC" w:rsidP="009A1DEC">
      <w:pPr>
        <w:spacing w:after="0" w:line="240" w:lineRule="auto"/>
        <w:rPr>
          <w:rFonts w:ascii="Times New Roman" w:eastAsia="Times New Roman" w:hAnsi="Times New Roman" w:cs="Times New Roman"/>
          <w:sz w:val="24"/>
          <w:szCs w:val="24"/>
        </w:rPr>
      </w:pPr>
    </w:p>
    <w:p w14:paraId="595F7791" w14:textId="77777777" w:rsidR="009A1DEC" w:rsidRDefault="009A1DEC" w:rsidP="009A1DEC">
      <w:pPr>
        <w:spacing w:after="0" w:line="240" w:lineRule="auto"/>
        <w:rPr>
          <w:rFonts w:ascii="Times New Roman" w:eastAsia="Times New Roman" w:hAnsi="Times New Roman" w:cs="Times New Roman"/>
          <w:sz w:val="24"/>
          <w:szCs w:val="24"/>
        </w:rPr>
      </w:pPr>
    </w:p>
    <w:p w14:paraId="3E7AEDF0" w14:textId="77777777" w:rsidR="009A1DEC" w:rsidRDefault="009A1DEC" w:rsidP="009A1DEC">
      <w:pPr>
        <w:spacing w:after="0" w:line="240" w:lineRule="auto"/>
        <w:rPr>
          <w:rFonts w:ascii="Times New Roman" w:eastAsia="Times New Roman" w:hAnsi="Times New Roman" w:cs="Times New Roman"/>
          <w:sz w:val="24"/>
          <w:szCs w:val="24"/>
        </w:rPr>
      </w:pPr>
    </w:p>
    <w:p w14:paraId="0D06D81F" w14:textId="77777777" w:rsidR="009A1DEC" w:rsidRDefault="009A1DEC" w:rsidP="009A1DEC">
      <w:pPr>
        <w:spacing w:after="0" w:line="240" w:lineRule="auto"/>
        <w:rPr>
          <w:rFonts w:ascii="Times New Roman" w:eastAsia="Times New Roman" w:hAnsi="Times New Roman" w:cs="Times New Roman"/>
          <w:sz w:val="24"/>
          <w:szCs w:val="24"/>
        </w:rPr>
      </w:pPr>
    </w:p>
    <w:p w14:paraId="5A9DDF1F" w14:textId="77777777" w:rsidR="009A1DEC" w:rsidRDefault="009A1DEC" w:rsidP="009A1DEC">
      <w:pPr>
        <w:spacing w:after="0" w:line="240" w:lineRule="auto"/>
        <w:ind w:left="360"/>
        <w:rPr>
          <w:rFonts w:ascii="Times New Roman" w:eastAsia="Times New Roman" w:hAnsi="Times New Roman" w:cs="Times New Roman"/>
          <w:sz w:val="24"/>
          <w:szCs w:val="24"/>
        </w:rPr>
      </w:pPr>
    </w:p>
    <w:p w14:paraId="75859B80" w14:textId="77777777" w:rsidR="009A1DEC" w:rsidRDefault="009A1DEC" w:rsidP="009A1DEC">
      <w:pPr>
        <w:spacing w:after="0" w:line="240" w:lineRule="auto"/>
        <w:ind w:left="360"/>
        <w:rPr>
          <w:rFonts w:ascii="Times New Roman" w:eastAsia="Times New Roman" w:hAnsi="Times New Roman" w:cs="Times New Roman"/>
          <w:sz w:val="24"/>
          <w:szCs w:val="24"/>
        </w:rPr>
      </w:pPr>
    </w:p>
    <w:p w14:paraId="21AB6547" w14:textId="77777777" w:rsidR="009A1DEC" w:rsidRDefault="009A1DEC" w:rsidP="009A1DEC">
      <w:pPr>
        <w:spacing w:after="0" w:line="240" w:lineRule="auto"/>
        <w:jc w:val="center"/>
        <w:rPr>
          <w:rFonts w:ascii="Times New Roman" w:eastAsia="Times New Roman" w:hAnsi="Times New Roman" w:cs="Times New Roman"/>
          <w:b/>
          <w:sz w:val="24"/>
          <w:szCs w:val="24"/>
        </w:rPr>
      </w:pPr>
    </w:p>
    <w:p w14:paraId="47591E4C" w14:textId="77777777" w:rsidR="009A1DEC" w:rsidRDefault="009A1DEC" w:rsidP="009A1DEC">
      <w:pPr>
        <w:spacing w:after="0" w:line="240" w:lineRule="auto"/>
        <w:jc w:val="center"/>
        <w:rPr>
          <w:rFonts w:ascii="Times New Roman" w:eastAsia="Times New Roman" w:hAnsi="Times New Roman" w:cs="Times New Roman"/>
          <w:b/>
          <w:sz w:val="24"/>
          <w:szCs w:val="24"/>
        </w:rPr>
      </w:pPr>
    </w:p>
    <w:p w14:paraId="40EC2AB7" w14:textId="77777777" w:rsidR="009A1DEC" w:rsidRDefault="009A1DEC" w:rsidP="009A1DEC">
      <w:pPr>
        <w:spacing w:after="0" w:line="240" w:lineRule="auto"/>
        <w:jc w:val="center"/>
        <w:rPr>
          <w:rFonts w:ascii="Times New Roman" w:eastAsia="Times New Roman" w:hAnsi="Times New Roman" w:cs="Times New Roman"/>
          <w:b/>
          <w:sz w:val="24"/>
          <w:szCs w:val="24"/>
        </w:rPr>
      </w:pPr>
    </w:p>
    <w:p w14:paraId="3F2F97E8" w14:textId="77777777" w:rsidR="009A1DEC" w:rsidRDefault="009A1DEC" w:rsidP="009A1DEC">
      <w:pPr>
        <w:spacing w:after="0" w:line="240" w:lineRule="auto"/>
        <w:jc w:val="center"/>
        <w:rPr>
          <w:rFonts w:ascii="Times New Roman" w:eastAsia="Times New Roman" w:hAnsi="Times New Roman" w:cs="Times New Roman"/>
          <w:b/>
          <w:sz w:val="24"/>
          <w:szCs w:val="24"/>
        </w:rPr>
      </w:pPr>
    </w:p>
    <w:p w14:paraId="1FE36890" w14:textId="77777777" w:rsidR="009A1DEC" w:rsidRDefault="009A1DEC" w:rsidP="009A1DEC">
      <w:pPr>
        <w:spacing w:after="0" w:line="240" w:lineRule="auto"/>
        <w:jc w:val="center"/>
        <w:rPr>
          <w:rFonts w:ascii="Times New Roman" w:eastAsia="Times New Roman" w:hAnsi="Times New Roman" w:cs="Times New Roman"/>
          <w:b/>
          <w:sz w:val="24"/>
          <w:szCs w:val="24"/>
        </w:rPr>
      </w:pPr>
    </w:p>
    <w:p w14:paraId="722F2883" w14:textId="77777777" w:rsidR="009A1DEC" w:rsidRDefault="009A1DEC" w:rsidP="009A1DEC">
      <w:pPr>
        <w:spacing w:after="0" w:line="240" w:lineRule="auto"/>
        <w:jc w:val="center"/>
        <w:rPr>
          <w:rFonts w:ascii="Times New Roman" w:eastAsia="Times New Roman" w:hAnsi="Times New Roman" w:cs="Times New Roman"/>
          <w:b/>
          <w:sz w:val="24"/>
          <w:szCs w:val="24"/>
        </w:rPr>
      </w:pPr>
    </w:p>
    <w:p w14:paraId="16321F61" w14:textId="77777777" w:rsidR="009A1DEC" w:rsidRDefault="009A1DEC" w:rsidP="009A1DEC">
      <w:pPr>
        <w:spacing w:after="0" w:line="240" w:lineRule="auto"/>
        <w:jc w:val="center"/>
        <w:rPr>
          <w:rFonts w:ascii="Times New Roman" w:eastAsia="Times New Roman" w:hAnsi="Times New Roman" w:cs="Times New Roman"/>
          <w:b/>
          <w:sz w:val="24"/>
          <w:szCs w:val="24"/>
        </w:rPr>
      </w:pPr>
    </w:p>
    <w:p w14:paraId="1BEA9466" w14:textId="77777777" w:rsidR="009A1DEC" w:rsidRDefault="009A1DEC" w:rsidP="009A1DEC">
      <w:pPr>
        <w:spacing w:after="0" w:line="240" w:lineRule="auto"/>
        <w:jc w:val="center"/>
        <w:rPr>
          <w:rFonts w:ascii="Times New Roman" w:eastAsia="Times New Roman" w:hAnsi="Times New Roman" w:cs="Times New Roman"/>
          <w:b/>
          <w:sz w:val="24"/>
          <w:szCs w:val="24"/>
        </w:rPr>
      </w:pPr>
    </w:p>
    <w:p w14:paraId="114BBD76" w14:textId="77777777" w:rsidR="009A1DEC" w:rsidRDefault="009A1DEC" w:rsidP="009A1DEC">
      <w:pPr>
        <w:spacing w:after="0" w:line="240" w:lineRule="auto"/>
        <w:jc w:val="center"/>
        <w:rPr>
          <w:rFonts w:ascii="Times New Roman" w:eastAsia="Times New Roman" w:hAnsi="Times New Roman" w:cs="Times New Roman"/>
          <w:b/>
          <w:sz w:val="24"/>
          <w:szCs w:val="24"/>
        </w:rPr>
      </w:pPr>
    </w:p>
    <w:p w14:paraId="21B01862" w14:textId="77777777" w:rsidR="009A1DEC" w:rsidRDefault="009A1DEC" w:rsidP="009A1DEC">
      <w:pPr>
        <w:spacing w:after="0" w:line="240" w:lineRule="auto"/>
        <w:jc w:val="center"/>
        <w:rPr>
          <w:rFonts w:ascii="Times New Roman" w:eastAsia="Times New Roman" w:hAnsi="Times New Roman" w:cs="Times New Roman"/>
          <w:b/>
          <w:sz w:val="24"/>
          <w:szCs w:val="24"/>
        </w:rPr>
      </w:pPr>
    </w:p>
    <w:p w14:paraId="7BA42A22" w14:textId="77777777" w:rsidR="009A1DEC" w:rsidRDefault="009A1DEC" w:rsidP="009A1DEC">
      <w:pPr>
        <w:spacing w:after="0" w:line="240" w:lineRule="auto"/>
        <w:jc w:val="center"/>
        <w:rPr>
          <w:rFonts w:ascii="Times New Roman" w:eastAsia="Times New Roman" w:hAnsi="Times New Roman" w:cs="Times New Roman"/>
          <w:b/>
          <w:sz w:val="24"/>
          <w:szCs w:val="24"/>
        </w:rPr>
      </w:pPr>
    </w:p>
    <w:p w14:paraId="63F165F1" w14:textId="77777777" w:rsidR="009A1DEC" w:rsidRDefault="009A1DEC" w:rsidP="009A1DEC">
      <w:pPr>
        <w:spacing w:after="0" w:line="240" w:lineRule="auto"/>
        <w:jc w:val="center"/>
        <w:rPr>
          <w:rFonts w:ascii="Times New Roman" w:eastAsia="Times New Roman" w:hAnsi="Times New Roman" w:cs="Times New Roman"/>
          <w:b/>
          <w:sz w:val="24"/>
          <w:szCs w:val="24"/>
        </w:rPr>
      </w:pPr>
    </w:p>
    <w:p w14:paraId="3EE0B7AD" w14:textId="77777777" w:rsidR="009A1DEC" w:rsidRDefault="009A1DEC" w:rsidP="009A1DEC">
      <w:pPr>
        <w:spacing w:after="0" w:line="240" w:lineRule="auto"/>
        <w:jc w:val="center"/>
        <w:rPr>
          <w:rFonts w:ascii="Times New Roman" w:eastAsia="Times New Roman" w:hAnsi="Times New Roman" w:cs="Times New Roman"/>
          <w:b/>
          <w:sz w:val="24"/>
          <w:szCs w:val="24"/>
        </w:rPr>
      </w:pPr>
    </w:p>
    <w:p w14:paraId="4DF33B9E" w14:textId="77777777" w:rsidR="009A1DEC" w:rsidRDefault="009A1DEC" w:rsidP="009A1DEC">
      <w:pPr>
        <w:spacing w:after="0" w:line="240" w:lineRule="auto"/>
        <w:jc w:val="center"/>
        <w:rPr>
          <w:rFonts w:ascii="Times New Roman" w:eastAsia="Times New Roman" w:hAnsi="Times New Roman" w:cs="Times New Roman"/>
          <w:b/>
          <w:sz w:val="24"/>
          <w:szCs w:val="24"/>
        </w:rPr>
      </w:pPr>
    </w:p>
    <w:p w14:paraId="0742F917" w14:textId="77777777" w:rsidR="009A1DEC" w:rsidRDefault="009A1DEC" w:rsidP="009A1DEC">
      <w:pPr>
        <w:spacing w:after="0" w:line="240" w:lineRule="auto"/>
        <w:jc w:val="center"/>
        <w:rPr>
          <w:rFonts w:ascii="Times New Roman" w:eastAsia="Times New Roman" w:hAnsi="Times New Roman" w:cs="Times New Roman"/>
          <w:b/>
          <w:sz w:val="24"/>
          <w:szCs w:val="24"/>
        </w:rPr>
      </w:pPr>
    </w:p>
    <w:p w14:paraId="2F5A8EEB" w14:textId="77777777" w:rsidR="009A1DEC" w:rsidRDefault="009A1DEC" w:rsidP="009A1DEC">
      <w:pPr>
        <w:spacing w:after="0" w:line="240" w:lineRule="auto"/>
        <w:jc w:val="center"/>
        <w:rPr>
          <w:rFonts w:ascii="Times New Roman" w:eastAsia="Times New Roman" w:hAnsi="Times New Roman" w:cs="Times New Roman"/>
          <w:b/>
          <w:sz w:val="24"/>
          <w:szCs w:val="24"/>
        </w:rPr>
      </w:pPr>
    </w:p>
    <w:p w14:paraId="4029A39D" w14:textId="77777777" w:rsidR="009A1DEC" w:rsidRDefault="009A1DEC" w:rsidP="009A1DEC">
      <w:pPr>
        <w:spacing w:after="0" w:line="240" w:lineRule="auto"/>
        <w:jc w:val="center"/>
        <w:rPr>
          <w:rFonts w:ascii="Times New Roman" w:eastAsia="Times New Roman" w:hAnsi="Times New Roman" w:cs="Times New Roman"/>
          <w:b/>
          <w:sz w:val="24"/>
          <w:szCs w:val="24"/>
        </w:rPr>
      </w:pPr>
    </w:p>
    <w:p w14:paraId="18769A80" w14:textId="77777777" w:rsidR="009A1DEC" w:rsidRDefault="009A1DEC" w:rsidP="009A1DEC">
      <w:pPr>
        <w:spacing w:after="0" w:line="240" w:lineRule="auto"/>
        <w:jc w:val="center"/>
        <w:rPr>
          <w:rFonts w:ascii="Times New Roman" w:eastAsia="Times New Roman" w:hAnsi="Times New Roman" w:cs="Times New Roman"/>
          <w:b/>
          <w:sz w:val="24"/>
          <w:szCs w:val="24"/>
        </w:rPr>
      </w:pPr>
    </w:p>
    <w:p w14:paraId="1911D986" w14:textId="77777777" w:rsidR="009A1DEC" w:rsidRDefault="009A1DEC" w:rsidP="009A1DEC">
      <w:pPr>
        <w:spacing w:after="0" w:line="240" w:lineRule="auto"/>
        <w:jc w:val="center"/>
        <w:rPr>
          <w:rFonts w:ascii="Times New Roman" w:eastAsia="Times New Roman" w:hAnsi="Times New Roman" w:cs="Times New Roman"/>
          <w:b/>
          <w:sz w:val="24"/>
          <w:szCs w:val="24"/>
        </w:rPr>
      </w:pPr>
    </w:p>
    <w:p w14:paraId="5CD2A5EC" w14:textId="77777777" w:rsidR="009A1DEC" w:rsidRDefault="009A1DEC" w:rsidP="009A1DEC">
      <w:pPr>
        <w:spacing w:after="0" w:line="240" w:lineRule="auto"/>
        <w:jc w:val="center"/>
        <w:rPr>
          <w:rFonts w:ascii="Times New Roman" w:eastAsia="Times New Roman" w:hAnsi="Times New Roman" w:cs="Times New Roman"/>
          <w:b/>
          <w:sz w:val="24"/>
          <w:szCs w:val="24"/>
        </w:rPr>
      </w:pPr>
    </w:p>
    <w:p w14:paraId="18342A13" w14:textId="77777777" w:rsidR="009A1DEC" w:rsidRDefault="009A1DEC" w:rsidP="009A1DEC">
      <w:pPr>
        <w:spacing w:after="0" w:line="240" w:lineRule="auto"/>
        <w:jc w:val="center"/>
        <w:rPr>
          <w:rFonts w:ascii="Times New Roman" w:eastAsia="Times New Roman" w:hAnsi="Times New Roman" w:cs="Times New Roman"/>
          <w:b/>
          <w:sz w:val="24"/>
          <w:szCs w:val="24"/>
        </w:rPr>
      </w:pPr>
    </w:p>
    <w:p w14:paraId="243EDE7D" w14:textId="77777777" w:rsidR="009A1DEC" w:rsidRDefault="009A1DEC" w:rsidP="009A1DEC">
      <w:pPr>
        <w:spacing w:after="0" w:line="240" w:lineRule="auto"/>
        <w:jc w:val="center"/>
        <w:rPr>
          <w:rFonts w:ascii="Times New Roman" w:eastAsia="Times New Roman" w:hAnsi="Times New Roman" w:cs="Times New Roman"/>
          <w:b/>
          <w:sz w:val="24"/>
          <w:szCs w:val="24"/>
        </w:rPr>
      </w:pPr>
    </w:p>
    <w:p w14:paraId="1AEA351C" w14:textId="77777777" w:rsidR="009A1DEC" w:rsidRDefault="009A1DEC" w:rsidP="009A1DE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MEMORANDUM OF UNDERSTANDING</w:t>
      </w:r>
    </w:p>
    <w:p w14:paraId="26042287" w14:textId="77777777" w:rsidR="009A1DEC" w:rsidRDefault="009A1DEC" w:rsidP="009A1DEC">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REGARDING SKILLED TRADES</w:t>
      </w:r>
    </w:p>
    <w:p w14:paraId="07AD6718" w14:textId="77777777" w:rsidR="009A1DEC" w:rsidRDefault="009A1DEC" w:rsidP="009A1DEC">
      <w:pPr>
        <w:spacing w:after="0" w:line="240" w:lineRule="auto"/>
        <w:jc w:val="both"/>
        <w:rPr>
          <w:rFonts w:ascii="Times New Roman" w:eastAsia="Times New Roman" w:hAnsi="Times New Roman" w:cs="Times New Roman"/>
          <w:sz w:val="24"/>
          <w:szCs w:val="24"/>
        </w:rPr>
      </w:pPr>
    </w:p>
    <w:p w14:paraId="2258B33A" w14:textId="77777777" w:rsidR="009A1DEC" w:rsidRDefault="009A1DEC" w:rsidP="009A1DEC">
      <w:pPr>
        <w:spacing w:after="0" w:line="240" w:lineRule="auto"/>
        <w:ind w:left="-426"/>
        <w:rPr>
          <w:rFonts w:ascii="Times New Roman" w:eastAsia="Times New Roman" w:hAnsi="Times New Roman" w:cs="Times New Roman"/>
          <w:sz w:val="24"/>
          <w:szCs w:val="24"/>
        </w:rPr>
      </w:pPr>
    </w:p>
    <w:p w14:paraId="3FE071B1" w14:textId="77777777" w:rsidR="009A1DEC" w:rsidRDefault="009A1DEC" w:rsidP="009A1DEC">
      <w:pPr>
        <w:numPr>
          <w:ilvl w:val="0"/>
          <w:numId w:val="81"/>
        </w:numPr>
        <w:spacing w:after="0" w:line="24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General</w:t>
      </w:r>
    </w:p>
    <w:p w14:paraId="207660EE" w14:textId="77777777" w:rsidR="009A1DEC" w:rsidRDefault="009A1DEC" w:rsidP="009A1DEC">
      <w:pPr>
        <w:spacing w:after="0" w:line="240" w:lineRule="auto"/>
        <w:ind w:left="-426"/>
        <w:rPr>
          <w:rFonts w:ascii="Times New Roman" w:eastAsia="Times New Roman" w:hAnsi="Times New Roman" w:cs="Times New Roman"/>
          <w:sz w:val="24"/>
          <w:szCs w:val="24"/>
        </w:rPr>
      </w:pPr>
    </w:p>
    <w:p w14:paraId="787144D4" w14:textId="77777777" w:rsidR="009A1DEC" w:rsidRDefault="009A1DEC" w:rsidP="009A1DEC">
      <w:pPr>
        <w:numPr>
          <w:ilvl w:val="1"/>
          <w:numId w:val="82"/>
        </w:numPr>
        <w:tabs>
          <w:tab w:val="num" w:pos="-142"/>
        </w:tabs>
        <w:spacing w:after="120"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“Skilled Trades” for the purpose of this agreement shall mean those classifications identified in the respective local terms, as referenced in Appendix B.</w:t>
      </w:r>
    </w:p>
    <w:p w14:paraId="2C6A65F7" w14:textId="77777777" w:rsidR="009A1DEC" w:rsidRDefault="009A1DEC" w:rsidP="009A1DEC">
      <w:pPr>
        <w:numPr>
          <w:ilvl w:val="1"/>
          <w:numId w:val="82"/>
        </w:numPr>
        <w:tabs>
          <w:tab w:val="num" w:pos="-142"/>
        </w:tabs>
        <w:spacing w:after="120"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term “Journeyman/Woman” (Journeyman) as used in this agreement shall mean any person:</w:t>
      </w:r>
    </w:p>
    <w:p w14:paraId="08D66C68" w14:textId="77777777" w:rsidR="009A1DEC" w:rsidRDefault="009A1DEC" w:rsidP="009A1DEC">
      <w:pPr>
        <w:numPr>
          <w:ilvl w:val="2"/>
          <w:numId w:val="82"/>
        </w:numPr>
        <w:tabs>
          <w:tab w:val="num" w:pos="-142"/>
        </w:tabs>
        <w:spacing w:after="120" w:line="240" w:lineRule="auto"/>
        <w:ind w:left="0"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who presently holds a journeyman classification in a skilled trades occupation as listed in 1(a) above, </w:t>
      </w:r>
      <w:proofErr w:type="gramStart"/>
      <w:r>
        <w:rPr>
          <w:rFonts w:ascii="Times New Roman" w:eastAsia="Times New Roman" w:hAnsi="Times New Roman" w:cs="Times New Roman"/>
          <w:sz w:val="24"/>
          <w:szCs w:val="24"/>
        </w:rPr>
        <w:t>or</w:t>
      </w:r>
      <w:proofErr w:type="gramEnd"/>
    </w:p>
    <w:p w14:paraId="250983AF" w14:textId="77777777" w:rsidR="009A1DEC" w:rsidRDefault="009A1DEC" w:rsidP="009A1DEC">
      <w:pPr>
        <w:numPr>
          <w:ilvl w:val="2"/>
          <w:numId w:val="82"/>
        </w:numPr>
        <w:tabs>
          <w:tab w:val="num" w:pos="-142"/>
        </w:tabs>
        <w:spacing w:after="120" w:line="240" w:lineRule="auto"/>
        <w:ind w:left="0"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who has served a bona fide apprenticeship of four (4) years – 8000 hours or five (5) years – 9000 hours and holds a certification which substantiates his/her claim of such service, and holds a Certificate of Qualification in such trade, </w:t>
      </w:r>
      <w:proofErr w:type="gramStart"/>
      <w:r>
        <w:rPr>
          <w:rFonts w:ascii="Times New Roman" w:eastAsia="Times New Roman" w:hAnsi="Times New Roman" w:cs="Times New Roman"/>
          <w:sz w:val="24"/>
          <w:szCs w:val="24"/>
        </w:rPr>
        <w:t>or</w:t>
      </w:r>
      <w:proofErr w:type="gramEnd"/>
    </w:p>
    <w:p w14:paraId="790DA95C" w14:textId="77777777" w:rsidR="009A1DEC" w:rsidRDefault="009A1DEC" w:rsidP="009A1DEC">
      <w:pPr>
        <w:numPr>
          <w:ilvl w:val="2"/>
          <w:numId w:val="82"/>
        </w:numPr>
        <w:tabs>
          <w:tab w:val="num" w:pos="-142"/>
        </w:tabs>
        <w:spacing w:after="120" w:line="240" w:lineRule="auto"/>
        <w:ind w:left="0"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who has eight (8) years of practical experience in the skilled trade or classification in which he/she claims Journeyman’s designation and can prove </w:t>
      </w:r>
      <w:proofErr w:type="gramStart"/>
      <w:r>
        <w:rPr>
          <w:rFonts w:ascii="Times New Roman" w:eastAsia="Times New Roman" w:hAnsi="Times New Roman" w:cs="Times New Roman"/>
          <w:sz w:val="24"/>
          <w:szCs w:val="24"/>
        </w:rPr>
        <w:t>same.</w:t>
      </w:r>
      <w:proofErr w:type="gramEnd"/>
      <w:r>
        <w:rPr>
          <w:rFonts w:ascii="Times New Roman" w:eastAsia="Times New Roman" w:hAnsi="Times New Roman" w:cs="Times New Roman"/>
          <w:sz w:val="24"/>
          <w:szCs w:val="24"/>
        </w:rPr>
        <w:t xml:space="preserve">  A CAW Journeyman/Women Card will be accepted as proof.</w:t>
      </w:r>
    </w:p>
    <w:p w14:paraId="1C2737FE" w14:textId="77777777" w:rsidR="009A1DEC" w:rsidRDefault="009A1DEC" w:rsidP="009A1DEC">
      <w:pPr>
        <w:numPr>
          <w:ilvl w:val="1"/>
          <w:numId w:val="82"/>
        </w:numPr>
        <w:tabs>
          <w:tab w:val="num" w:pos="-142"/>
        </w:tabs>
        <w:spacing w:after="120"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The provisions of this agreement shall apply to all skilled trades employees and apprentices</w:t>
      </w:r>
    </w:p>
    <w:p w14:paraId="279BD1A2" w14:textId="77777777" w:rsidR="009A1DEC" w:rsidRDefault="009A1DEC" w:rsidP="009A1DEC">
      <w:pPr>
        <w:numPr>
          <w:ilvl w:val="0"/>
          <w:numId w:val="82"/>
        </w:numPr>
        <w:tabs>
          <w:tab w:val="num" w:pos="-426"/>
        </w:tabs>
        <w:spacing w:after="0" w:line="24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Seniority </w:t>
      </w:r>
    </w:p>
    <w:p w14:paraId="1FC5FCD6" w14:textId="77777777" w:rsidR="009A1DEC" w:rsidRDefault="009A1DEC" w:rsidP="009A1DEC">
      <w:pPr>
        <w:spacing w:after="0" w:line="240" w:lineRule="auto"/>
        <w:ind w:left="360"/>
        <w:rPr>
          <w:rFonts w:ascii="Times New Roman" w:eastAsia="Times New Roman" w:hAnsi="Times New Roman" w:cs="Times New Roman"/>
          <w:sz w:val="24"/>
          <w:szCs w:val="24"/>
        </w:rPr>
      </w:pPr>
    </w:p>
    <w:p w14:paraId="09814E13" w14:textId="77777777" w:rsidR="009A1DEC" w:rsidRDefault="009A1DEC" w:rsidP="009A1DEC">
      <w:pPr>
        <w:numPr>
          <w:ilvl w:val="1"/>
          <w:numId w:val="82"/>
        </w:numPr>
        <w:tabs>
          <w:tab w:val="num" w:pos="14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Seniority in the skilled trades shall be exercised by skilled trades classification.</w:t>
      </w:r>
    </w:p>
    <w:p w14:paraId="409CE873" w14:textId="77777777" w:rsidR="009A1DEC" w:rsidRDefault="009A1DEC" w:rsidP="009A1DEC">
      <w:pPr>
        <w:tabs>
          <w:tab w:val="num" w:pos="142"/>
        </w:tabs>
        <w:spacing w:after="0" w:line="240" w:lineRule="auto"/>
        <w:rPr>
          <w:rFonts w:ascii="Times New Roman" w:eastAsia="Times New Roman" w:hAnsi="Times New Roman" w:cs="Times New Roman"/>
          <w:sz w:val="24"/>
          <w:szCs w:val="24"/>
        </w:rPr>
      </w:pPr>
    </w:p>
    <w:p w14:paraId="5E8E4A6F" w14:textId="77777777" w:rsidR="009A1DEC" w:rsidRDefault="009A1DEC" w:rsidP="009A1DEC">
      <w:pPr>
        <w:numPr>
          <w:ilvl w:val="1"/>
          <w:numId w:val="8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entering a trade shall have seniority based on their date of entry in that skilled trade classification.</w:t>
      </w:r>
    </w:p>
    <w:p w14:paraId="13CA692E" w14:textId="77777777" w:rsidR="009A1DEC" w:rsidRDefault="009A1DEC" w:rsidP="009A1DEC">
      <w:pPr>
        <w:spacing w:after="0" w:line="240" w:lineRule="auto"/>
        <w:ind w:left="360"/>
        <w:rPr>
          <w:rFonts w:ascii="Times New Roman" w:eastAsia="Times New Roman" w:hAnsi="Times New Roman" w:cs="Times New Roman"/>
          <w:sz w:val="24"/>
          <w:szCs w:val="24"/>
        </w:rPr>
      </w:pPr>
    </w:p>
    <w:p w14:paraId="5731CFEB" w14:textId="77777777" w:rsidR="009A1DEC" w:rsidRDefault="009A1DEC" w:rsidP="009A1DEC">
      <w:pPr>
        <w:numPr>
          <w:ilvl w:val="1"/>
          <w:numId w:val="8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Apprentices shall obtain skilled trades seniority upon satisfactory completion of the apprenticeship program. The effective date of such seniority shall be determined based on the starting date of the apprenticeship, minus any time spent on layoff or in production during the apprenticeship.  Accumulation of division seniority is frozen and excludes time served in apprenticeship.</w:t>
      </w:r>
    </w:p>
    <w:p w14:paraId="2D024BC8" w14:textId="77777777" w:rsidR="009A1DEC" w:rsidRDefault="009A1DEC" w:rsidP="009A1DEC">
      <w:pPr>
        <w:spacing w:after="0" w:line="240" w:lineRule="auto"/>
        <w:ind w:left="720"/>
        <w:rPr>
          <w:rFonts w:ascii="Times New Roman" w:eastAsia="Times New Roman" w:hAnsi="Times New Roman" w:cs="Times New Roman"/>
          <w:sz w:val="24"/>
          <w:szCs w:val="24"/>
        </w:rPr>
      </w:pPr>
    </w:p>
    <w:p w14:paraId="4C21F03A" w14:textId="77777777" w:rsidR="009A1DEC" w:rsidRDefault="009A1DEC" w:rsidP="009A1DEC">
      <w:pPr>
        <w:numPr>
          <w:ilvl w:val="1"/>
          <w:numId w:val="8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who enter the apprenticeship program shall retain their division seniority until such time as they complete their apprenticeship, when the regular apprenticeship seniority rule shall apply.  The apprentice may exercise his division seniority at a time of layoff from the apprenticeship.</w:t>
      </w:r>
    </w:p>
    <w:p w14:paraId="4D09C03B" w14:textId="77777777" w:rsidR="009A1DEC" w:rsidRDefault="009A1DEC" w:rsidP="009A1DEC">
      <w:pPr>
        <w:spacing w:after="0" w:line="240" w:lineRule="auto"/>
        <w:rPr>
          <w:rFonts w:ascii="Times New Roman" w:eastAsia="Times New Roman" w:hAnsi="Times New Roman" w:cs="Times New Roman"/>
          <w:sz w:val="24"/>
          <w:szCs w:val="24"/>
        </w:rPr>
      </w:pPr>
    </w:p>
    <w:p w14:paraId="0A206523" w14:textId="77777777" w:rsidR="009A1DEC" w:rsidRDefault="009A1DEC" w:rsidP="009A1DEC">
      <w:pPr>
        <w:numPr>
          <w:ilvl w:val="1"/>
          <w:numId w:val="8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Layoff and recall for skilled trades employees shall proceed by classification seniority.  </w:t>
      </w:r>
    </w:p>
    <w:p w14:paraId="17D4B10E" w14:textId="77777777" w:rsidR="009A1DEC" w:rsidRDefault="009A1DEC" w:rsidP="009A1DEC">
      <w:pPr>
        <w:spacing w:after="0" w:line="240" w:lineRule="auto"/>
        <w:rPr>
          <w:rFonts w:ascii="Times New Roman" w:eastAsia="Times New Roman" w:hAnsi="Times New Roman" w:cs="Times New Roman"/>
          <w:sz w:val="24"/>
          <w:szCs w:val="24"/>
        </w:rPr>
      </w:pPr>
    </w:p>
    <w:p w14:paraId="5599288C" w14:textId="77777777" w:rsidR="009A1DEC" w:rsidRDefault="009A1DEC" w:rsidP="009A1DEC">
      <w:pPr>
        <w:numPr>
          <w:ilvl w:val="1"/>
          <w:numId w:val="8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event of a decrease in force in any skilled trade classification, the following procedure shall apply:</w:t>
      </w:r>
    </w:p>
    <w:p w14:paraId="6FB5611E" w14:textId="77777777" w:rsidR="009A1DEC" w:rsidRDefault="009A1DEC" w:rsidP="009A1DEC">
      <w:pPr>
        <w:spacing w:after="0" w:line="240" w:lineRule="auto"/>
        <w:ind w:left="720"/>
        <w:rPr>
          <w:rFonts w:ascii="Times New Roman" w:eastAsia="Times New Roman" w:hAnsi="Times New Roman" w:cs="Times New Roman"/>
          <w:sz w:val="24"/>
          <w:szCs w:val="24"/>
        </w:rPr>
      </w:pPr>
    </w:p>
    <w:p w14:paraId="1C5BA912" w14:textId="77777777" w:rsidR="009A1DEC" w:rsidRDefault="009A1DEC" w:rsidP="009A1DEC">
      <w:pPr>
        <w:numPr>
          <w:ilvl w:val="2"/>
          <w:numId w:val="82"/>
        </w:numPr>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FIRST, apprentices will be laid off from the affected classification in the reverse order of their entry into their apprenticeship.</w:t>
      </w:r>
    </w:p>
    <w:p w14:paraId="0371E40B" w14:textId="77777777" w:rsidR="009A1DEC" w:rsidRDefault="009A1DEC" w:rsidP="009A1DEC">
      <w:pPr>
        <w:numPr>
          <w:ilvl w:val="2"/>
          <w:numId w:val="82"/>
        </w:numPr>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SECOND, probationary employees will be laid off from the affected classification in reverse order of their start date. If further employees are to be laid off, such employees will be laid off in order of their seniority within their classification.</w:t>
      </w:r>
    </w:p>
    <w:p w14:paraId="43463EEE" w14:textId="77777777" w:rsidR="009A1DEC" w:rsidRDefault="009A1DEC" w:rsidP="009A1DEC">
      <w:pPr>
        <w:numPr>
          <w:ilvl w:val="2"/>
          <w:numId w:val="82"/>
        </w:numPr>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Skilled Trades Employees subject to long term layoff will have the right to exercise their plant wide seniority rights to displace a Non-Skilled Trades Employee with the lowest seniority in a lower classification, provided they are able to perform the work.</w:t>
      </w:r>
    </w:p>
    <w:p w14:paraId="78E90E7E" w14:textId="77777777" w:rsidR="009A1DEC" w:rsidRDefault="009A1DEC" w:rsidP="009A1DEC">
      <w:pPr>
        <w:spacing w:after="0" w:line="240" w:lineRule="auto"/>
        <w:rPr>
          <w:rFonts w:ascii="Times New Roman" w:eastAsia="Times New Roman" w:hAnsi="Times New Roman" w:cs="Times New Roman"/>
          <w:sz w:val="24"/>
          <w:szCs w:val="24"/>
        </w:rPr>
      </w:pPr>
    </w:p>
    <w:p w14:paraId="1FDDF668" w14:textId="77777777" w:rsidR="009A1DEC" w:rsidRDefault="009A1DEC" w:rsidP="009A1DEC">
      <w:pPr>
        <w:numPr>
          <w:ilvl w:val="1"/>
          <w:numId w:val="82"/>
        </w:numPr>
        <w:spacing w:after="0" w:line="240" w:lineRule="auto"/>
        <w:ind w:left="709" w:hanging="3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Should a skilled trades employee become permanently medically unfit and unable to follow his/her trade, both the Company and the Union will </w:t>
      </w:r>
      <w:proofErr w:type="spellStart"/>
      <w:r>
        <w:rPr>
          <w:rFonts w:ascii="Times New Roman" w:eastAsia="Times New Roman" w:hAnsi="Times New Roman" w:cs="Times New Roman"/>
          <w:sz w:val="24"/>
          <w:szCs w:val="24"/>
        </w:rPr>
        <w:t>endeavour</w:t>
      </w:r>
      <w:proofErr w:type="spellEnd"/>
      <w:r>
        <w:rPr>
          <w:rFonts w:ascii="Times New Roman" w:eastAsia="Times New Roman" w:hAnsi="Times New Roman" w:cs="Times New Roman"/>
          <w:sz w:val="24"/>
          <w:szCs w:val="24"/>
        </w:rPr>
        <w:t xml:space="preserve"> to place such employee on a job he or she is capable of performing, taking their total seniority with them.  If placed in a non-skilled classification such employee shall forfeit all rights within the skilled trades.</w:t>
      </w:r>
    </w:p>
    <w:p w14:paraId="2142A65C" w14:textId="77777777" w:rsidR="009A1DEC" w:rsidRDefault="009A1DEC" w:rsidP="009A1DEC">
      <w:pPr>
        <w:spacing w:after="0" w:line="240" w:lineRule="auto"/>
        <w:rPr>
          <w:rFonts w:ascii="Times New Roman" w:eastAsia="Times New Roman" w:hAnsi="Times New Roman" w:cs="Times New Roman"/>
          <w:sz w:val="24"/>
          <w:szCs w:val="24"/>
        </w:rPr>
      </w:pPr>
    </w:p>
    <w:p w14:paraId="14F4E234" w14:textId="77777777" w:rsidR="009A1DEC" w:rsidRDefault="009A1DEC" w:rsidP="009A1DEC">
      <w:pPr>
        <w:pStyle w:val="ListParagraph"/>
        <w:numPr>
          <w:ilvl w:val="0"/>
          <w:numId w:val="82"/>
        </w:numPr>
      </w:pPr>
      <w:r>
        <w:t xml:space="preserve"> The Company agrees to deduct Canadian Skilled Trades Council dues as adopted by the         Canadian Skilled Trades Council, ½ hour per year.</w:t>
      </w:r>
    </w:p>
    <w:p w14:paraId="1196A302" w14:textId="77777777" w:rsidR="009A1DEC" w:rsidRDefault="009A1DEC" w:rsidP="009A1DEC">
      <w:pPr>
        <w:tabs>
          <w:tab w:val="num" w:pos="0"/>
        </w:tabs>
        <w:spacing w:after="0" w:line="240" w:lineRule="auto"/>
        <w:ind w:left="360" w:hanging="720"/>
        <w:rPr>
          <w:rFonts w:ascii="Times New Roman" w:eastAsia="Times New Roman" w:hAnsi="Times New Roman" w:cs="Times New Roman"/>
          <w:sz w:val="24"/>
          <w:szCs w:val="24"/>
        </w:rPr>
      </w:pPr>
    </w:p>
    <w:p w14:paraId="5AF84D74" w14:textId="77777777" w:rsidR="009A1DEC" w:rsidRDefault="009A1DEC" w:rsidP="009A1DEC">
      <w:pPr>
        <w:numPr>
          <w:ilvl w:val="1"/>
          <w:numId w:val="82"/>
        </w:numPr>
        <w:spacing w:after="0" w:line="240" w:lineRule="auto"/>
        <w:ind w:left="709" w:hanging="349"/>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such dues deduction will be made from the employee’s first pay following completion of their probationary period.  Thereafter, dues deductions will be made in January of each succeeding year or upon completion of one month’s work in the calendar year. These deductions along with the names of the employees shall be remitted to the Magna Local.</w:t>
      </w:r>
    </w:p>
    <w:p w14:paraId="02C05128" w14:textId="77777777" w:rsidR="009A1DEC" w:rsidRDefault="009A1DEC" w:rsidP="009A1DEC">
      <w:pPr>
        <w:spacing w:after="0" w:line="240" w:lineRule="auto"/>
        <w:ind w:left="-284" w:firstLine="644"/>
        <w:jc w:val="both"/>
        <w:rPr>
          <w:rFonts w:ascii="Times New Roman" w:eastAsia="Times New Roman" w:hAnsi="Times New Roman" w:cs="Times New Roman"/>
          <w:sz w:val="24"/>
          <w:szCs w:val="24"/>
        </w:rPr>
      </w:pPr>
    </w:p>
    <w:p w14:paraId="26F6223B"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Tool Allowance – The Company agrees that any division covered by this agreement shall         continue its existing practices regarding tool allowances and license renewals for skilled trades.</w:t>
      </w:r>
    </w:p>
    <w:p w14:paraId="4B8BFBD7" w14:textId="77777777" w:rsidR="009A1DEC" w:rsidRDefault="009A1DEC" w:rsidP="009A1DEC">
      <w:pPr>
        <w:spacing w:after="0" w:line="240" w:lineRule="auto"/>
        <w:ind w:left="-284" w:firstLine="644"/>
        <w:rPr>
          <w:rFonts w:ascii="Times New Roman" w:eastAsia="Times New Roman" w:hAnsi="Times New Roman" w:cs="Times New Roman"/>
          <w:sz w:val="24"/>
          <w:szCs w:val="24"/>
        </w:rPr>
      </w:pPr>
    </w:p>
    <w:p w14:paraId="54493FBF"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New Technology Training</w:t>
      </w:r>
    </w:p>
    <w:p w14:paraId="191F57A8" w14:textId="77777777" w:rsidR="009A1DEC" w:rsidRDefault="009A1DEC" w:rsidP="009A1DEC">
      <w:pPr>
        <w:spacing w:after="0" w:line="240" w:lineRule="auto"/>
        <w:ind w:left="360"/>
        <w:rPr>
          <w:rFonts w:ascii="Times New Roman" w:eastAsia="Times New Roman" w:hAnsi="Times New Roman" w:cs="Times New Roman"/>
          <w:sz w:val="24"/>
          <w:szCs w:val="24"/>
        </w:rPr>
      </w:pPr>
    </w:p>
    <w:p w14:paraId="627296A1" w14:textId="77777777" w:rsidR="009A1DEC" w:rsidRDefault="009A1DEC" w:rsidP="009A1DEC">
      <w:pPr>
        <w:spacing w:after="120" w:line="240" w:lineRule="auto"/>
        <w:ind w:left="36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a)The</w:t>
      </w:r>
      <w:proofErr w:type="gramEnd"/>
      <w:r>
        <w:rPr>
          <w:rFonts w:ascii="Times New Roman" w:eastAsia="Times New Roman" w:hAnsi="Times New Roman" w:cs="Times New Roman"/>
          <w:sz w:val="24"/>
          <w:szCs w:val="24"/>
        </w:rPr>
        <w:t xml:space="preserve"> parties recognize that a cooperative approach toward technological progress by all parties is an important factor in the Company’s growth and its ability to compete effectively.   In this regard, the Company shall make available appropriate specialized training programs to assist skilled trades employees, including apprentices, to gain the skills necessary to perform the new or changed work.  Whenever practicable, training will be made available prior to new equipment entering the plants.</w:t>
      </w:r>
    </w:p>
    <w:p w14:paraId="61098D15" w14:textId="77777777" w:rsidR="009A1DEC" w:rsidRDefault="009A1DEC" w:rsidP="009A1DEC">
      <w:pPr>
        <w:spacing w:after="0" w:line="240" w:lineRule="auto"/>
        <w:ind w:left="567" w:hanging="65"/>
        <w:jc w:val="both"/>
        <w:rPr>
          <w:rFonts w:ascii="Times New Roman" w:eastAsia="Times New Roman" w:hAnsi="Times New Roman" w:cs="Times New Roman"/>
          <w:sz w:val="24"/>
          <w:szCs w:val="24"/>
        </w:rPr>
      </w:pPr>
    </w:p>
    <w:p w14:paraId="46763C5D" w14:textId="77777777" w:rsidR="009A1DEC" w:rsidRDefault="009A1DEC" w:rsidP="009A1D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Training Opportunities</w:t>
      </w:r>
    </w:p>
    <w:p w14:paraId="40F69E8A" w14:textId="77777777" w:rsidR="009A1DEC" w:rsidRDefault="009A1DEC" w:rsidP="009A1DEC">
      <w:pPr>
        <w:spacing w:after="0" w:line="240" w:lineRule="auto"/>
        <w:ind w:left="-284" w:firstLine="644"/>
        <w:jc w:val="both"/>
        <w:rPr>
          <w:rFonts w:ascii="Times New Roman" w:eastAsia="Times New Roman" w:hAnsi="Times New Roman" w:cs="Times New Roman"/>
          <w:sz w:val="24"/>
          <w:szCs w:val="24"/>
        </w:rPr>
      </w:pPr>
    </w:p>
    <w:p w14:paraId="502CFD68" w14:textId="77777777" w:rsidR="009A1DEC" w:rsidRDefault="009A1DEC" w:rsidP="009A1DEC">
      <w:pPr>
        <w:spacing w:after="0" w:line="240" w:lineRule="auto"/>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Company will provide technical training for members of the Skilled Trades considered necessary to meet the needs of the business. Potential training opportunities will be discussed with the Employee Advocate. </w:t>
      </w:r>
    </w:p>
    <w:p w14:paraId="6902607C" w14:textId="77777777" w:rsidR="009A1DEC" w:rsidRDefault="009A1DEC" w:rsidP="009A1DEC">
      <w:pPr>
        <w:spacing w:after="0" w:line="240" w:lineRule="auto"/>
        <w:ind w:left="284" w:firstLine="644"/>
        <w:rPr>
          <w:rFonts w:ascii="Times New Roman" w:eastAsia="Times New Roman" w:hAnsi="Times New Roman" w:cs="Times New Roman"/>
          <w:sz w:val="24"/>
          <w:szCs w:val="24"/>
        </w:rPr>
      </w:pPr>
    </w:p>
    <w:p w14:paraId="1B3C6FDB" w14:textId="77777777" w:rsidR="009A1DEC" w:rsidRDefault="009A1DEC" w:rsidP="009A1DEC">
      <w:pPr>
        <w:spacing w:after="0" w:line="240" w:lineRule="auto"/>
        <w:ind w:left="-284" w:firstLine="644"/>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Potential training opportunities may include:</w:t>
      </w:r>
    </w:p>
    <w:p w14:paraId="789BF33B" w14:textId="77777777" w:rsidR="009A1DEC" w:rsidRDefault="009A1DEC" w:rsidP="009A1DEC">
      <w:pPr>
        <w:numPr>
          <w:ilvl w:val="0"/>
          <w:numId w:val="83"/>
        </w:numPr>
        <w:spacing w:after="0" w:line="240" w:lineRule="auto"/>
        <w:ind w:left="-284" w:firstLine="644"/>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Fanuk</w:t>
      </w:r>
      <w:proofErr w:type="spellEnd"/>
      <w:r>
        <w:rPr>
          <w:rFonts w:ascii="Times New Roman" w:eastAsia="Times New Roman" w:hAnsi="Times New Roman" w:cs="Times New Roman"/>
          <w:sz w:val="24"/>
          <w:szCs w:val="24"/>
        </w:rPr>
        <w:t xml:space="preserve"> Robotics</w:t>
      </w:r>
    </w:p>
    <w:p w14:paraId="11CF1400" w14:textId="77777777" w:rsidR="009A1DEC" w:rsidRDefault="009A1DEC" w:rsidP="009A1DEC">
      <w:pPr>
        <w:numPr>
          <w:ilvl w:val="0"/>
          <w:numId w:val="83"/>
        </w:numPr>
        <w:spacing w:after="0" w:line="240" w:lineRule="auto"/>
        <w:ind w:left="-284" w:firstLine="644"/>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Motoman</w:t>
      </w:r>
      <w:proofErr w:type="spellEnd"/>
      <w:r>
        <w:rPr>
          <w:rFonts w:ascii="Times New Roman" w:eastAsia="Times New Roman" w:hAnsi="Times New Roman" w:cs="Times New Roman"/>
          <w:sz w:val="24"/>
          <w:szCs w:val="24"/>
        </w:rPr>
        <w:t xml:space="preserve"> Robotics</w:t>
      </w:r>
    </w:p>
    <w:p w14:paraId="503EF753" w14:textId="77777777" w:rsidR="009A1DEC" w:rsidRDefault="009A1DEC" w:rsidP="009A1DEC">
      <w:pPr>
        <w:numPr>
          <w:ilvl w:val="0"/>
          <w:numId w:val="83"/>
        </w:numPr>
        <w:spacing w:after="0" w:line="240" w:lineRule="auto"/>
        <w:ind w:left="-284" w:firstLine="644"/>
        <w:rPr>
          <w:rFonts w:ascii="Times New Roman" w:eastAsia="Times New Roman" w:hAnsi="Times New Roman" w:cs="Times New Roman"/>
          <w:sz w:val="24"/>
          <w:szCs w:val="24"/>
        </w:rPr>
      </w:pPr>
      <w:r>
        <w:rPr>
          <w:rFonts w:ascii="Times New Roman" w:eastAsia="Times New Roman" w:hAnsi="Times New Roman" w:cs="Times New Roman"/>
          <w:sz w:val="24"/>
          <w:szCs w:val="24"/>
        </w:rPr>
        <w:t>Electrical Mechanical PLC</w:t>
      </w:r>
    </w:p>
    <w:p w14:paraId="1AA31541" w14:textId="77777777" w:rsidR="009A1DEC" w:rsidRDefault="009A1DEC" w:rsidP="009A1DEC">
      <w:pPr>
        <w:numPr>
          <w:ilvl w:val="0"/>
          <w:numId w:val="83"/>
        </w:numPr>
        <w:spacing w:after="0" w:line="240" w:lineRule="auto"/>
        <w:ind w:left="-284" w:firstLine="644"/>
        <w:rPr>
          <w:rFonts w:ascii="Times New Roman" w:eastAsia="Times New Roman" w:hAnsi="Times New Roman" w:cs="Times New Roman"/>
          <w:sz w:val="24"/>
          <w:szCs w:val="24"/>
        </w:rPr>
      </w:pPr>
      <w:r>
        <w:rPr>
          <w:rFonts w:ascii="Times New Roman" w:eastAsia="Times New Roman" w:hAnsi="Times New Roman" w:cs="Times New Roman"/>
          <w:sz w:val="24"/>
          <w:szCs w:val="24"/>
        </w:rPr>
        <w:t>Robot Training</w:t>
      </w:r>
    </w:p>
    <w:p w14:paraId="7D7319E1" w14:textId="77777777" w:rsidR="009A1DEC" w:rsidRDefault="009A1DEC" w:rsidP="009A1DEC">
      <w:pPr>
        <w:numPr>
          <w:ilvl w:val="0"/>
          <w:numId w:val="83"/>
        </w:numPr>
        <w:spacing w:after="0" w:line="240" w:lineRule="auto"/>
        <w:ind w:left="-284" w:firstLine="644"/>
        <w:rPr>
          <w:rFonts w:ascii="Times New Roman" w:eastAsia="Times New Roman" w:hAnsi="Times New Roman" w:cs="Times New Roman"/>
          <w:sz w:val="24"/>
          <w:szCs w:val="24"/>
        </w:rPr>
      </w:pPr>
      <w:r>
        <w:rPr>
          <w:rFonts w:ascii="Times New Roman" w:eastAsia="Times New Roman" w:hAnsi="Times New Roman" w:cs="Times New Roman"/>
          <w:sz w:val="24"/>
          <w:szCs w:val="24"/>
        </w:rPr>
        <w:t>PM Programs for Troubleshooting</w:t>
      </w:r>
    </w:p>
    <w:p w14:paraId="43B4C094" w14:textId="77777777" w:rsidR="009A1DEC" w:rsidRDefault="009A1DEC" w:rsidP="009A1DEC">
      <w:pPr>
        <w:spacing w:after="0" w:line="240" w:lineRule="auto"/>
        <w:ind w:left="-284" w:firstLine="644"/>
        <w:rPr>
          <w:rFonts w:ascii="Times New Roman" w:eastAsia="Times New Roman" w:hAnsi="Times New Roman" w:cs="Times New Roman"/>
          <w:sz w:val="24"/>
          <w:szCs w:val="24"/>
        </w:rPr>
      </w:pPr>
    </w:p>
    <w:p w14:paraId="084CC0B7" w14:textId="77777777" w:rsidR="009A1DEC" w:rsidRDefault="009A1DEC" w:rsidP="009A1DEC">
      <w:pPr>
        <w:spacing w:after="0" w:line="240" w:lineRule="auto"/>
        <w:ind w:left="-284" w:firstLine="644"/>
        <w:rPr>
          <w:rFonts w:ascii="Times New Roman" w:eastAsia="Times New Roman" w:hAnsi="Times New Roman" w:cs="Times New Roman"/>
          <w:sz w:val="24"/>
          <w:szCs w:val="24"/>
        </w:rPr>
      </w:pPr>
      <w:r>
        <w:rPr>
          <w:rFonts w:ascii="Times New Roman" w:eastAsia="Times New Roman" w:hAnsi="Times New Roman" w:cs="Times New Roman"/>
          <w:sz w:val="24"/>
          <w:szCs w:val="24"/>
        </w:rPr>
        <w:t>7)       Personal Protective Equipment</w:t>
      </w:r>
    </w:p>
    <w:p w14:paraId="0389E2E2" w14:textId="77777777" w:rsidR="009A1DEC" w:rsidRDefault="009A1DEC" w:rsidP="009A1DEC">
      <w:pPr>
        <w:spacing w:after="0" w:line="240" w:lineRule="auto"/>
        <w:rPr>
          <w:rFonts w:ascii="Times New Roman" w:eastAsia="Times New Roman" w:hAnsi="Times New Roman" w:cs="Times New Roman"/>
          <w:sz w:val="24"/>
          <w:szCs w:val="24"/>
        </w:rPr>
      </w:pPr>
    </w:p>
    <w:p w14:paraId="5BD1A6A1" w14:textId="77777777" w:rsidR="009A1DEC" w:rsidRDefault="009A1DEC" w:rsidP="009A1DEC">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Maintenance employees will be provided with any necessary personal protective equipment, including shop coats, coveralls, and winter coats.</w:t>
      </w:r>
    </w:p>
    <w:p w14:paraId="14F266FA" w14:textId="77777777" w:rsidR="009A1DEC" w:rsidRDefault="009A1DEC" w:rsidP="009A1DEC">
      <w:pPr>
        <w:spacing w:after="0" w:line="240" w:lineRule="auto"/>
        <w:ind w:left="360"/>
        <w:rPr>
          <w:rFonts w:ascii="Times New Roman" w:eastAsia="Times New Roman" w:hAnsi="Times New Roman" w:cs="Times New Roman"/>
          <w:sz w:val="24"/>
          <w:szCs w:val="24"/>
        </w:rPr>
      </w:pPr>
    </w:p>
    <w:p w14:paraId="32653B4B" w14:textId="24693BDF" w:rsidR="009A1DEC" w:rsidRDefault="009A1DEC" w:rsidP="009A1DEC">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Only fully licensed tradespeople with a valid Certificate of Qualification in a skilled trade employed by the Company will be eligible to hold the position of Maintenance Team Leader.</w:t>
      </w:r>
    </w:p>
    <w:p w14:paraId="70A0881B" w14:textId="77777777" w:rsidR="009A1DEC" w:rsidRDefault="009A1DEC" w:rsidP="009A1DEC">
      <w:pPr>
        <w:spacing w:after="0" w:line="240" w:lineRule="auto"/>
        <w:ind w:left="360"/>
        <w:rPr>
          <w:rFonts w:ascii="Times New Roman" w:eastAsia="Times New Roman" w:hAnsi="Times New Roman" w:cs="Times New Roman"/>
          <w:sz w:val="24"/>
          <w:szCs w:val="24"/>
        </w:rPr>
      </w:pPr>
    </w:p>
    <w:p w14:paraId="5992682C" w14:textId="77777777" w:rsidR="009A1DEC" w:rsidRDefault="009A1DEC" w:rsidP="009A1DEC">
      <w:pPr>
        <w:spacing w:after="0" w:line="240" w:lineRule="auto"/>
        <w:ind w:left="360"/>
        <w:rPr>
          <w:rFonts w:ascii="Times New Roman" w:eastAsia="Times New Roman" w:hAnsi="Times New Roman" w:cs="Times New Roman"/>
          <w:sz w:val="24"/>
          <w:szCs w:val="24"/>
        </w:rPr>
      </w:pPr>
    </w:p>
    <w:p w14:paraId="60B33D45" w14:textId="77777777" w:rsidR="009A1DEC" w:rsidRDefault="009A1DEC" w:rsidP="009A1DEC">
      <w:pPr>
        <w:spacing w:after="0" w:line="240" w:lineRule="auto"/>
        <w:ind w:left="360"/>
        <w:rPr>
          <w:rFonts w:ascii="Times New Roman" w:eastAsia="Times New Roman" w:hAnsi="Times New Roman" w:cs="Times New Roman"/>
          <w:sz w:val="24"/>
          <w:szCs w:val="24"/>
        </w:rPr>
      </w:pPr>
    </w:p>
    <w:p w14:paraId="57425F60" w14:textId="77777777" w:rsidR="009A1DEC" w:rsidRDefault="009A1DEC" w:rsidP="009A1DEC">
      <w:pPr>
        <w:spacing w:after="0" w:line="240" w:lineRule="auto"/>
        <w:ind w:left="360"/>
        <w:rPr>
          <w:rFonts w:ascii="Times New Roman" w:eastAsia="Times New Roman" w:hAnsi="Times New Roman" w:cs="Times New Roman"/>
          <w:sz w:val="24"/>
          <w:szCs w:val="24"/>
          <w:u w:val="single"/>
        </w:rPr>
      </w:pPr>
    </w:p>
    <w:p w14:paraId="2851C184" w14:textId="77777777" w:rsidR="009A1DEC" w:rsidRDefault="009A1DEC" w:rsidP="009A1DEC">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MEMORANDUM OF UNDERSTANDING</w:t>
      </w:r>
    </w:p>
    <w:p w14:paraId="63799E0C" w14:textId="77777777" w:rsidR="009A1DEC" w:rsidRDefault="009A1DEC" w:rsidP="009A1DEC">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SKILLED TRADES APPRENTICES</w:t>
      </w:r>
    </w:p>
    <w:p w14:paraId="4BB11BEF" w14:textId="77777777" w:rsidR="009A1DEC" w:rsidRDefault="009A1DEC" w:rsidP="009A1DEC">
      <w:pPr>
        <w:spacing w:after="0" w:line="240" w:lineRule="auto"/>
        <w:rPr>
          <w:rFonts w:ascii="Times New Roman" w:eastAsia="Times New Roman" w:hAnsi="Times New Roman" w:cs="Times New Roman"/>
          <w:sz w:val="24"/>
          <w:szCs w:val="24"/>
        </w:rPr>
      </w:pPr>
    </w:p>
    <w:p w14:paraId="6489770A" w14:textId="77777777" w:rsidR="009A1DEC" w:rsidRDefault="009A1DEC" w:rsidP="009A1D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General</w:t>
      </w:r>
    </w:p>
    <w:p w14:paraId="08A8A4F6" w14:textId="77777777" w:rsidR="009A1DEC" w:rsidRDefault="009A1DEC" w:rsidP="009A1DEC">
      <w:pPr>
        <w:spacing w:after="0" w:line="240" w:lineRule="auto"/>
        <w:jc w:val="both"/>
        <w:rPr>
          <w:rFonts w:ascii="Times New Roman" w:eastAsia="Times New Roman" w:hAnsi="Times New Roman" w:cs="Times New Roman"/>
          <w:sz w:val="24"/>
          <w:szCs w:val="24"/>
        </w:rPr>
      </w:pPr>
    </w:p>
    <w:p w14:paraId="48CD1B2D" w14:textId="77777777" w:rsidR="009A1DEC" w:rsidRDefault="009A1DEC" w:rsidP="009A1DEC">
      <w:pPr>
        <w:numPr>
          <w:ilvl w:val="3"/>
          <w:numId w:val="52"/>
        </w:num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of the Appendix is to define the provisions governing registration, education, seniority, and all other matters related to skilled trades apprenticeships.</w:t>
      </w:r>
    </w:p>
    <w:p w14:paraId="7F9874D2" w14:textId="77777777" w:rsidR="009A1DEC" w:rsidRDefault="009A1DEC" w:rsidP="009A1DEC">
      <w:pPr>
        <w:spacing w:after="0" w:line="240" w:lineRule="auto"/>
        <w:ind w:left="360"/>
        <w:jc w:val="both"/>
        <w:rPr>
          <w:rFonts w:ascii="Times New Roman" w:eastAsia="Times New Roman" w:hAnsi="Times New Roman" w:cs="Times New Roman"/>
          <w:sz w:val="24"/>
          <w:szCs w:val="24"/>
        </w:rPr>
      </w:pPr>
    </w:p>
    <w:p w14:paraId="16C69693" w14:textId="77777777" w:rsidR="009A1DEC" w:rsidRDefault="009A1DEC" w:rsidP="009A1DEC">
      <w:pPr>
        <w:numPr>
          <w:ilvl w:val="3"/>
          <w:numId w:val="52"/>
        </w:num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Except as expressly modified, all provisions of the Agreement shall apply to skilled trades apprentices.</w:t>
      </w:r>
    </w:p>
    <w:p w14:paraId="5B8B49A9" w14:textId="77777777" w:rsidR="009A1DEC" w:rsidRDefault="009A1DEC" w:rsidP="009A1DEC">
      <w:pPr>
        <w:spacing w:after="0" w:line="240" w:lineRule="auto"/>
        <w:rPr>
          <w:rFonts w:ascii="Times New Roman" w:eastAsia="Times New Roman" w:hAnsi="Times New Roman" w:cs="Times New Roman"/>
          <w:sz w:val="24"/>
          <w:szCs w:val="24"/>
        </w:rPr>
      </w:pPr>
    </w:p>
    <w:p w14:paraId="0995C472" w14:textId="77777777" w:rsidR="009A1DEC" w:rsidRDefault="009A1DEC" w:rsidP="009A1DEC">
      <w:pPr>
        <w:numPr>
          <w:ilvl w:val="3"/>
          <w:numId w:val="52"/>
        </w:num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Each division covered under this Agreement shall, where applicable, have a joint apprenticeship committee composed of an equal number of members from management and from the skilled trades classifications.</w:t>
      </w:r>
    </w:p>
    <w:p w14:paraId="519DFA0B" w14:textId="77777777" w:rsidR="009A1DEC" w:rsidRDefault="009A1DEC" w:rsidP="009A1DEC">
      <w:pPr>
        <w:spacing w:after="0" w:line="240" w:lineRule="auto"/>
        <w:rPr>
          <w:rFonts w:ascii="Times New Roman" w:eastAsia="Times New Roman" w:hAnsi="Times New Roman" w:cs="Times New Roman"/>
          <w:sz w:val="24"/>
          <w:szCs w:val="24"/>
        </w:rPr>
      </w:pPr>
    </w:p>
    <w:p w14:paraId="348E4D6A" w14:textId="77777777" w:rsidR="009A1DEC" w:rsidRDefault="009A1DEC" w:rsidP="009A1DEC">
      <w:pPr>
        <w:numPr>
          <w:ilvl w:val="3"/>
          <w:numId w:val="52"/>
        </w:num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The function of this committee shall be to determine whether a formal apprenticeship training program is necessary and, if so, to advise on the administration of any such training program.  This committee shall meet quarterly, as required.</w:t>
      </w:r>
    </w:p>
    <w:p w14:paraId="523CB80B" w14:textId="77777777" w:rsidR="009A1DEC" w:rsidRDefault="009A1DEC" w:rsidP="009A1DEC">
      <w:pPr>
        <w:spacing w:after="0" w:line="240" w:lineRule="auto"/>
        <w:rPr>
          <w:rFonts w:ascii="Times New Roman" w:eastAsia="Times New Roman" w:hAnsi="Times New Roman" w:cs="Times New Roman"/>
          <w:sz w:val="24"/>
          <w:szCs w:val="24"/>
        </w:rPr>
      </w:pPr>
    </w:p>
    <w:p w14:paraId="7E6D6458" w14:textId="77777777" w:rsidR="009A1DEC" w:rsidRDefault="009A1DEC" w:rsidP="009A1D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Registration</w:t>
      </w:r>
    </w:p>
    <w:p w14:paraId="45AF88D1" w14:textId="77777777" w:rsidR="009A1DEC" w:rsidRDefault="009A1DEC" w:rsidP="009A1DEC">
      <w:pPr>
        <w:spacing w:after="0" w:line="240" w:lineRule="auto"/>
        <w:jc w:val="both"/>
        <w:rPr>
          <w:rFonts w:ascii="Times New Roman" w:eastAsia="Times New Roman" w:hAnsi="Times New Roman" w:cs="Times New Roman"/>
          <w:sz w:val="24"/>
          <w:szCs w:val="24"/>
        </w:rPr>
      </w:pPr>
    </w:p>
    <w:p w14:paraId="7A2095B6" w14:textId="77777777" w:rsidR="009A1DEC" w:rsidRDefault="009A1DEC" w:rsidP="009A1DEC">
      <w:pPr>
        <w:numPr>
          <w:ilvl w:val="3"/>
          <w:numId w:val="52"/>
        </w:num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apprentices will be registered with the </w:t>
      </w:r>
      <w:r>
        <w:rPr>
          <w:rFonts w:ascii="Times New Roman" w:eastAsia="Times New Roman" w:hAnsi="Times New Roman" w:cs="Times New Roman"/>
          <w:bCs/>
          <w:sz w:val="24"/>
          <w:szCs w:val="24"/>
        </w:rPr>
        <w:t>Ontario Ministry of Skills Development Apprenticeship Branch</w:t>
      </w:r>
      <w:r>
        <w:rPr>
          <w:rFonts w:ascii="Times New Roman" w:eastAsia="Times New Roman" w:hAnsi="Times New Roman" w:cs="Times New Roman"/>
          <w:sz w:val="24"/>
          <w:szCs w:val="24"/>
        </w:rPr>
        <w:t>.  All apprentices will sign a written Apprenticeship Agreement with the Company.</w:t>
      </w:r>
    </w:p>
    <w:p w14:paraId="4F1C5483" w14:textId="77777777" w:rsidR="009A1DEC" w:rsidRDefault="009A1DEC" w:rsidP="009A1DEC">
      <w:pPr>
        <w:spacing w:after="0" w:line="240" w:lineRule="auto"/>
        <w:rPr>
          <w:rFonts w:ascii="Times New Roman" w:eastAsia="Times New Roman" w:hAnsi="Times New Roman" w:cs="Times New Roman"/>
          <w:sz w:val="24"/>
          <w:szCs w:val="24"/>
        </w:rPr>
      </w:pPr>
    </w:p>
    <w:p w14:paraId="0CE306ED" w14:textId="77777777" w:rsidR="009A1DEC" w:rsidRDefault="009A1DEC" w:rsidP="009A1D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Initial Education Requirements</w:t>
      </w:r>
    </w:p>
    <w:p w14:paraId="7C8D63B2" w14:textId="77777777" w:rsidR="009A1DEC" w:rsidRDefault="009A1DEC" w:rsidP="009A1DEC">
      <w:pPr>
        <w:spacing w:after="0" w:line="240" w:lineRule="auto"/>
        <w:jc w:val="both"/>
        <w:rPr>
          <w:rFonts w:ascii="Times New Roman" w:eastAsia="Times New Roman" w:hAnsi="Times New Roman" w:cs="Times New Roman"/>
          <w:sz w:val="24"/>
          <w:szCs w:val="24"/>
        </w:rPr>
      </w:pPr>
    </w:p>
    <w:p w14:paraId="5736AD4E" w14:textId="77777777" w:rsidR="009A1DEC" w:rsidRDefault="009A1DEC" w:rsidP="009A1DEC">
      <w:pPr>
        <w:numPr>
          <w:ilvl w:val="3"/>
          <w:numId w:val="52"/>
        </w:num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apprentice will be required to have all Ontario Academic Credits or equivalent unless otherwise agreed upon by the apprenticeship committee.  In addition, an apprentice will be required to pass a College Aptitude Test administered by a mutually agreed outside party. </w:t>
      </w:r>
    </w:p>
    <w:p w14:paraId="67A37D19" w14:textId="77777777" w:rsidR="009A1DEC" w:rsidRDefault="009A1DEC" w:rsidP="009A1DEC">
      <w:pPr>
        <w:spacing w:after="0" w:line="240" w:lineRule="auto"/>
        <w:rPr>
          <w:rFonts w:ascii="Times New Roman" w:eastAsia="Times New Roman" w:hAnsi="Times New Roman" w:cs="Times New Roman"/>
          <w:sz w:val="24"/>
          <w:szCs w:val="24"/>
        </w:rPr>
      </w:pPr>
    </w:p>
    <w:p w14:paraId="06031A47"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School Attendance</w:t>
      </w:r>
    </w:p>
    <w:p w14:paraId="4013C260" w14:textId="77777777" w:rsidR="009A1DEC" w:rsidRDefault="009A1DEC" w:rsidP="009A1DEC">
      <w:pPr>
        <w:spacing w:after="0" w:line="240" w:lineRule="auto"/>
        <w:rPr>
          <w:rFonts w:ascii="Times New Roman" w:eastAsia="Times New Roman" w:hAnsi="Times New Roman" w:cs="Times New Roman"/>
          <w:sz w:val="24"/>
          <w:szCs w:val="24"/>
        </w:rPr>
      </w:pPr>
    </w:p>
    <w:p w14:paraId="5114B9A3" w14:textId="77777777" w:rsidR="009A1DEC" w:rsidRDefault="009A1DEC" w:rsidP="009A1DEC">
      <w:pPr>
        <w:numPr>
          <w:ilvl w:val="3"/>
          <w:numId w:val="52"/>
        </w:num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Apprentices will be required to attend classes for related instruction.  Any time spent in the classroom for instruction will be paid for by the Company if the apprentice loses time from his/her regular work schedule as a result of school attendance.  The apprenticeship committee will establish a related progressive training schedule for the apprentices offering full exposure to all aspects of the </w:t>
      </w:r>
      <w:proofErr w:type="gramStart"/>
      <w:r>
        <w:rPr>
          <w:rFonts w:ascii="Times New Roman" w:eastAsia="Times New Roman" w:hAnsi="Times New Roman" w:cs="Times New Roman"/>
          <w:sz w:val="24"/>
          <w:szCs w:val="24"/>
        </w:rPr>
        <w:t>apprentices</w:t>
      </w:r>
      <w:proofErr w:type="gramEnd"/>
      <w:r>
        <w:rPr>
          <w:rFonts w:ascii="Times New Roman" w:eastAsia="Times New Roman" w:hAnsi="Times New Roman" w:cs="Times New Roman"/>
          <w:sz w:val="24"/>
          <w:szCs w:val="24"/>
        </w:rPr>
        <w:t xml:space="preserve"> trade.  The Company will arrange for the apprentices to attend such courses.</w:t>
      </w:r>
    </w:p>
    <w:p w14:paraId="2322771C" w14:textId="77777777" w:rsidR="009A1DEC" w:rsidRDefault="009A1DEC" w:rsidP="009A1DEC">
      <w:pPr>
        <w:spacing w:after="0" w:line="240" w:lineRule="auto"/>
        <w:rPr>
          <w:rFonts w:ascii="Times New Roman" w:eastAsia="Times New Roman" w:hAnsi="Times New Roman" w:cs="Times New Roman"/>
          <w:sz w:val="24"/>
          <w:szCs w:val="24"/>
        </w:rPr>
      </w:pPr>
    </w:p>
    <w:p w14:paraId="7C403F4A"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Completion of Apprenticeship</w:t>
      </w:r>
    </w:p>
    <w:p w14:paraId="47C8FD15" w14:textId="77777777" w:rsidR="009A1DEC" w:rsidRDefault="009A1DEC" w:rsidP="009A1DEC">
      <w:pPr>
        <w:spacing w:after="0" w:line="240" w:lineRule="auto"/>
        <w:rPr>
          <w:rFonts w:ascii="Times New Roman" w:eastAsia="Times New Roman" w:hAnsi="Times New Roman" w:cs="Times New Roman"/>
          <w:sz w:val="24"/>
          <w:szCs w:val="24"/>
        </w:rPr>
      </w:pPr>
    </w:p>
    <w:p w14:paraId="04A1EA92" w14:textId="77777777" w:rsidR="009A1DEC" w:rsidRDefault="009A1DEC" w:rsidP="009A1DEC">
      <w:pPr>
        <w:numPr>
          <w:ilvl w:val="3"/>
          <w:numId w:val="52"/>
        </w:num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apprentice, upon completion of his/her apprenticeship, shall receive the journeyman’s classification </w:t>
      </w:r>
      <w:r>
        <w:rPr>
          <w:rFonts w:ascii="Times New Roman" w:eastAsia="Times New Roman" w:hAnsi="Times New Roman" w:cs="Times New Roman"/>
          <w:sz w:val="24"/>
          <w:szCs w:val="24"/>
          <w:u w:val="single"/>
        </w:rPr>
        <w:t>once he/she obtains the Certification of Qualification.</w:t>
      </w:r>
      <w:r>
        <w:rPr>
          <w:rFonts w:ascii="Times New Roman" w:eastAsia="Times New Roman" w:hAnsi="Times New Roman" w:cs="Times New Roman"/>
          <w:sz w:val="24"/>
          <w:szCs w:val="24"/>
        </w:rPr>
        <w:t xml:space="preserve">  </w:t>
      </w:r>
    </w:p>
    <w:p w14:paraId="52B091A5" w14:textId="77777777" w:rsidR="009A1DEC" w:rsidRDefault="009A1DEC" w:rsidP="009A1DEC">
      <w:pPr>
        <w:spacing w:after="0" w:line="240" w:lineRule="auto"/>
        <w:rPr>
          <w:rFonts w:ascii="Times New Roman" w:eastAsia="Times New Roman" w:hAnsi="Times New Roman" w:cs="Times New Roman"/>
          <w:sz w:val="24"/>
          <w:szCs w:val="24"/>
        </w:rPr>
      </w:pPr>
    </w:p>
    <w:p w14:paraId="5AD04008" w14:textId="77777777" w:rsidR="009A1DEC" w:rsidRDefault="009A1DEC" w:rsidP="009A1DEC">
      <w:pPr>
        <w:spacing w:after="0" w:line="240" w:lineRule="auto"/>
        <w:rPr>
          <w:rFonts w:ascii="Times New Roman" w:eastAsia="Times New Roman" w:hAnsi="Times New Roman" w:cs="Times New Roman"/>
          <w:sz w:val="24"/>
          <w:szCs w:val="24"/>
        </w:rPr>
      </w:pPr>
    </w:p>
    <w:p w14:paraId="02354BA0" w14:textId="77777777" w:rsidR="009A1DEC" w:rsidRDefault="009A1DEC" w:rsidP="009A1DEC">
      <w:pPr>
        <w:spacing w:after="0" w:line="240" w:lineRule="auto"/>
        <w:rPr>
          <w:rFonts w:ascii="Times New Roman" w:eastAsia="Times New Roman" w:hAnsi="Times New Roman" w:cs="Times New Roman"/>
          <w:sz w:val="24"/>
          <w:szCs w:val="24"/>
        </w:rPr>
      </w:pPr>
    </w:p>
    <w:p w14:paraId="51A2EEFF" w14:textId="77777777" w:rsidR="009A1DEC" w:rsidRDefault="009A1DEC" w:rsidP="009A1DEC">
      <w:pPr>
        <w:spacing w:after="0" w:line="240" w:lineRule="auto"/>
        <w:rPr>
          <w:rFonts w:ascii="Times New Roman" w:eastAsia="Times New Roman" w:hAnsi="Times New Roman" w:cs="Times New Roman"/>
          <w:sz w:val="24"/>
          <w:szCs w:val="24"/>
        </w:rPr>
      </w:pPr>
    </w:p>
    <w:p w14:paraId="72B79D7A"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Applications</w:t>
      </w:r>
    </w:p>
    <w:p w14:paraId="0921574C" w14:textId="77777777" w:rsidR="009A1DEC" w:rsidRDefault="009A1DEC" w:rsidP="009A1DEC">
      <w:pPr>
        <w:spacing w:after="0" w:line="240" w:lineRule="auto"/>
        <w:rPr>
          <w:rFonts w:ascii="Times New Roman" w:eastAsia="Times New Roman" w:hAnsi="Times New Roman" w:cs="Times New Roman"/>
          <w:sz w:val="24"/>
          <w:szCs w:val="24"/>
        </w:rPr>
      </w:pPr>
    </w:p>
    <w:p w14:paraId="5F1EA964" w14:textId="77777777" w:rsidR="009A1DEC" w:rsidRDefault="009A1DEC" w:rsidP="009A1DEC">
      <w:pPr>
        <w:numPr>
          <w:ilvl w:val="3"/>
          <w:numId w:val="52"/>
        </w:num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Seniority Employees</w:t>
      </w:r>
    </w:p>
    <w:p w14:paraId="365556AB" w14:textId="77777777" w:rsidR="009A1DEC" w:rsidRDefault="009A1DEC" w:rsidP="009A1DEC">
      <w:pPr>
        <w:spacing w:after="0" w:line="240" w:lineRule="auto"/>
        <w:rPr>
          <w:rFonts w:ascii="Times New Roman" w:eastAsia="Times New Roman" w:hAnsi="Times New Roman" w:cs="Times New Roman"/>
          <w:sz w:val="24"/>
          <w:szCs w:val="24"/>
        </w:rPr>
      </w:pPr>
    </w:p>
    <w:p w14:paraId="02EAA2D6" w14:textId="77777777" w:rsidR="009A1DEC" w:rsidRDefault="009A1DEC" w:rsidP="009A1DEC">
      <w:pPr>
        <w:numPr>
          <w:ilvl w:val="4"/>
          <w:numId w:val="52"/>
        </w:num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Notice of apprenticeship openings will be posted on the Company’s Bulletin Board.</w:t>
      </w:r>
    </w:p>
    <w:p w14:paraId="7E758E81" w14:textId="77777777" w:rsidR="009A1DEC" w:rsidRDefault="009A1DEC" w:rsidP="009A1DEC">
      <w:pPr>
        <w:numPr>
          <w:ilvl w:val="4"/>
          <w:numId w:val="52"/>
        </w:num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Applications for apprenticeship will be accepted by the Human Resources Department from seniority employees who consider themselves eligible under this program of training.</w:t>
      </w:r>
    </w:p>
    <w:p w14:paraId="7EE8F5DB" w14:textId="77777777" w:rsidR="009A1DEC" w:rsidRDefault="009A1DEC" w:rsidP="009A1DEC">
      <w:pPr>
        <w:numPr>
          <w:ilvl w:val="4"/>
          <w:numId w:val="52"/>
        </w:num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Applicants meeting the minimum requirements will be reviewed by the joint Apprenticeship Committee for entry into the training program.</w:t>
      </w:r>
    </w:p>
    <w:p w14:paraId="4A2CC13A" w14:textId="77777777" w:rsidR="009A1DEC" w:rsidRDefault="009A1DEC" w:rsidP="009A1DEC">
      <w:pPr>
        <w:spacing w:after="0" w:line="240" w:lineRule="auto"/>
        <w:rPr>
          <w:rFonts w:ascii="Times New Roman" w:eastAsia="Times New Roman" w:hAnsi="Times New Roman" w:cs="Times New Roman"/>
          <w:sz w:val="24"/>
          <w:szCs w:val="24"/>
        </w:rPr>
      </w:pPr>
    </w:p>
    <w:p w14:paraId="31FDB2DA"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Credit for Previous Experience</w:t>
      </w:r>
    </w:p>
    <w:p w14:paraId="6CC3146F" w14:textId="77777777" w:rsidR="009A1DEC" w:rsidRDefault="009A1DEC" w:rsidP="009A1DEC">
      <w:pPr>
        <w:spacing w:after="0" w:line="240" w:lineRule="auto"/>
        <w:rPr>
          <w:rFonts w:ascii="Times New Roman" w:eastAsia="Times New Roman" w:hAnsi="Times New Roman" w:cs="Times New Roman"/>
          <w:sz w:val="24"/>
          <w:szCs w:val="24"/>
        </w:rPr>
      </w:pPr>
    </w:p>
    <w:p w14:paraId="12F3CBDB" w14:textId="77777777" w:rsidR="009A1DEC" w:rsidRDefault="009A1DEC" w:rsidP="009A1DEC">
      <w:pPr>
        <w:numPr>
          <w:ilvl w:val="3"/>
          <w:numId w:val="52"/>
        </w:num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Credit for previous related experience in an apprenticeship program, or a skilled trade in any plant, may be given up to the time required on any phase of the apprentice shop training or related training schedules.  Credit for such previous experience shall be given the apprentice at the time he/she has satisfactory demonstrated that he/she possesses such previous experience and is able to do the job.  Related training credit shall be given the apprentice at the time he/she is requesting credit under the related training schedule.  At the time such credit is given, the apprentice’s wage rate shall be correspondingly adjusted within the apprentice rate schedule based on the amount of credit given toward completion of the shop training schedule.</w:t>
      </w:r>
    </w:p>
    <w:p w14:paraId="2DE048D5" w14:textId="77777777" w:rsidR="009A1DEC" w:rsidRDefault="009A1DEC" w:rsidP="009A1DEC">
      <w:pPr>
        <w:spacing w:after="0" w:line="240" w:lineRule="auto"/>
        <w:rPr>
          <w:rFonts w:ascii="Times New Roman" w:eastAsia="Times New Roman" w:hAnsi="Times New Roman" w:cs="Times New Roman"/>
          <w:sz w:val="24"/>
          <w:szCs w:val="24"/>
        </w:rPr>
      </w:pPr>
    </w:p>
    <w:p w14:paraId="1056D6AB"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Discipline</w:t>
      </w:r>
    </w:p>
    <w:p w14:paraId="6E7615F1" w14:textId="77777777" w:rsidR="009A1DEC" w:rsidRDefault="009A1DEC" w:rsidP="009A1DEC">
      <w:pPr>
        <w:spacing w:after="0" w:line="240" w:lineRule="auto"/>
        <w:rPr>
          <w:rFonts w:ascii="Times New Roman" w:eastAsia="Times New Roman" w:hAnsi="Times New Roman" w:cs="Times New Roman"/>
          <w:sz w:val="24"/>
          <w:szCs w:val="24"/>
        </w:rPr>
      </w:pPr>
    </w:p>
    <w:p w14:paraId="4334A4C1" w14:textId="77777777" w:rsidR="009A1DEC" w:rsidRDefault="009A1DEC" w:rsidP="009A1DEC">
      <w:pPr>
        <w:numPr>
          <w:ilvl w:val="3"/>
          <w:numId w:val="52"/>
        </w:num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The Committee shall have the authority to discipline an apprentice and to cancel the apprenticeship agreement of the apprentice at any time for cause pertaining to his apprenticeship such as:</w:t>
      </w:r>
    </w:p>
    <w:p w14:paraId="55A150A9" w14:textId="77777777" w:rsidR="009A1DEC" w:rsidRDefault="009A1DEC" w:rsidP="009A1DEC">
      <w:pPr>
        <w:numPr>
          <w:ilvl w:val="4"/>
          <w:numId w:val="52"/>
        </w:num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Inability to learn</w:t>
      </w:r>
    </w:p>
    <w:p w14:paraId="28A0475A" w14:textId="77777777" w:rsidR="009A1DEC" w:rsidRDefault="009A1DEC" w:rsidP="009A1DEC">
      <w:pPr>
        <w:numPr>
          <w:ilvl w:val="4"/>
          <w:numId w:val="52"/>
        </w:num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Unsatisfactory work</w:t>
      </w:r>
    </w:p>
    <w:p w14:paraId="27DE0703" w14:textId="77777777" w:rsidR="009A1DEC" w:rsidRDefault="009A1DEC" w:rsidP="009A1DEC">
      <w:pPr>
        <w:numPr>
          <w:ilvl w:val="4"/>
          <w:numId w:val="52"/>
        </w:num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Lack of interest in his/her work or education</w:t>
      </w:r>
    </w:p>
    <w:p w14:paraId="0BBFC43A" w14:textId="77777777" w:rsidR="009A1DEC" w:rsidRDefault="009A1DEC" w:rsidP="009A1DEC">
      <w:pPr>
        <w:spacing w:after="0" w:line="240" w:lineRule="auto"/>
        <w:rPr>
          <w:rFonts w:ascii="Times New Roman" w:eastAsia="Times New Roman" w:hAnsi="Times New Roman" w:cs="Times New Roman"/>
          <w:sz w:val="24"/>
          <w:szCs w:val="24"/>
        </w:rPr>
      </w:pPr>
    </w:p>
    <w:p w14:paraId="56D79925" w14:textId="77777777" w:rsidR="009A1DEC" w:rsidRDefault="009A1DEC" w:rsidP="009A1DEC">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provisions in this memorandum shall not limit the right of the Company to discipline an apprentice for cause.  </w:t>
      </w:r>
    </w:p>
    <w:p w14:paraId="281B0380" w14:textId="77777777" w:rsidR="009A1DEC" w:rsidRDefault="009A1DEC" w:rsidP="009A1DEC">
      <w:pPr>
        <w:spacing w:after="0" w:line="240" w:lineRule="auto"/>
        <w:ind w:left="360"/>
        <w:rPr>
          <w:rFonts w:ascii="Times New Roman" w:eastAsia="Times New Roman" w:hAnsi="Times New Roman" w:cs="Times New Roman"/>
          <w:sz w:val="24"/>
          <w:szCs w:val="24"/>
        </w:rPr>
      </w:pPr>
    </w:p>
    <w:p w14:paraId="2F61FDEC"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Wages</w:t>
      </w:r>
    </w:p>
    <w:p w14:paraId="5D5717F5" w14:textId="77777777" w:rsidR="009A1DEC" w:rsidRDefault="009A1DEC" w:rsidP="009A1DEC">
      <w:pPr>
        <w:spacing w:after="0" w:line="240" w:lineRule="auto"/>
        <w:rPr>
          <w:rFonts w:ascii="Times New Roman" w:eastAsia="Times New Roman" w:hAnsi="Times New Roman" w:cs="Times New Roman"/>
          <w:sz w:val="24"/>
          <w:szCs w:val="24"/>
        </w:rPr>
      </w:pPr>
    </w:p>
    <w:p w14:paraId="713EE7F2" w14:textId="77777777" w:rsidR="009A1DEC" w:rsidRDefault="009A1DEC" w:rsidP="009A1DEC">
      <w:pPr>
        <w:numPr>
          <w:ilvl w:val="3"/>
          <w:numId w:val="52"/>
        </w:num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Apprentices in each of the skilled trades covered under this agreement shall be paid in accordance with the existing practice of the division.</w:t>
      </w:r>
    </w:p>
    <w:p w14:paraId="155515DE" w14:textId="77777777" w:rsidR="009A1DEC" w:rsidRDefault="009A1DEC" w:rsidP="009A1DEC">
      <w:pPr>
        <w:spacing w:after="0" w:line="240" w:lineRule="auto"/>
        <w:ind w:left="360"/>
        <w:rPr>
          <w:rFonts w:ascii="Times New Roman" w:eastAsia="Times New Roman" w:hAnsi="Times New Roman" w:cs="Times New Roman"/>
          <w:sz w:val="24"/>
          <w:szCs w:val="24"/>
        </w:rPr>
      </w:pPr>
    </w:p>
    <w:p w14:paraId="7C34AF4D" w14:textId="77777777" w:rsidR="009A1DEC" w:rsidRDefault="009A1DEC" w:rsidP="009A1DEC">
      <w:pPr>
        <w:spacing w:after="0" w:line="240" w:lineRule="auto"/>
        <w:rPr>
          <w:rFonts w:ascii="Times New Roman" w:eastAsia="Times New Roman" w:hAnsi="Times New Roman" w:cs="Times New Roman"/>
          <w:b/>
          <w:sz w:val="24"/>
          <w:szCs w:val="24"/>
        </w:rPr>
      </w:pPr>
    </w:p>
    <w:p w14:paraId="0C360C05" w14:textId="77777777" w:rsidR="009A1DEC" w:rsidRDefault="009A1DEC" w:rsidP="009A1DEC">
      <w:pPr>
        <w:keepNext/>
        <w:spacing w:after="0" w:line="240" w:lineRule="auto"/>
        <w:jc w:val="center"/>
        <w:outlineLvl w:val="0"/>
        <w:rPr>
          <w:rFonts w:ascii="Times New Roman" w:eastAsia="Times New Roman" w:hAnsi="Times New Roman" w:cs="Times New Roman"/>
          <w:b/>
          <w:sz w:val="24"/>
          <w:szCs w:val="24"/>
          <w:u w:val="single"/>
        </w:rPr>
      </w:pPr>
      <w:r>
        <w:rPr>
          <w:rFonts w:ascii="Times New Roman" w:eastAsia="Times New Roman" w:hAnsi="Times New Roman" w:cs="Times New Roman"/>
          <w:bCs/>
          <w:iCs/>
          <w:sz w:val="24"/>
          <w:szCs w:val="24"/>
          <w:u w:val="single"/>
          <w:lang w:val="en-GB"/>
        </w:rPr>
        <w:br w:type="page"/>
      </w:r>
      <w:r>
        <w:rPr>
          <w:rFonts w:ascii="Times New Roman" w:eastAsia="Times New Roman" w:hAnsi="Times New Roman" w:cs="Times New Roman"/>
          <w:b/>
          <w:sz w:val="24"/>
          <w:szCs w:val="24"/>
          <w:u w:val="single"/>
        </w:rPr>
        <w:lastRenderedPageBreak/>
        <w:t>MEMORANDUM OF UNDERSTANDING REGARDING</w:t>
      </w:r>
      <w:r>
        <w:rPr>
          <w:rFonts w:ascii="Times New Roman" w:eastAsia="Times New Roman" w:hAnsi="Times New Roman" w:cs="Times New Roman"/>
          <w:b/>
          <w:sz w:val="24"/>
          <w:szCs w:val="24"/>
          <w:u w:val="single"/>
        </w:rPr>
        <w:br/>
        <w:t>PAID EDUCATION LEAVE AND SOCIAL JUSTICE FUND</w:t>
      </w:r>
    </w:p>
    <w:p w14:paraId="1077D6CA" w14:textId="77777777" w:rsidR="009A1DEC" w:rsidRDefault="009A1DEC" w:rsidP="009A1DEC">
      <w:pPr>
        <w:keepNext/>
        <w:spacing w:after="0" w:line="240" w:lineRule="auto"/>
        <w:jc w:val="center"/>
        <w:outlineLvl w:val="5"/>
        <w:rPr>
          <w:rFonts w:ascii="Times New Roman" w:eastAsia="Times New Roman" w:hAnsi="Times New Roman" w:cs="Times New Roman"/>
          <w:b/>
          <w:bCs/>
          <w:iCs/>
          <w:sz w:val="24"/>
          <w:szCs w:val="24"/>
        </w:rPr>
      </w:pPr>
    </w:p>
    <w:p w14:paraId="6077B4FC" w14:textId="77777777" w:rsidR="009A1DEC" w:rsidRDefault="009A1DEC" w:rsidP="009A1DEC">
      <w:pPr>
        <w:spacing w:after="0" w:line="240" w:lineRule="auto"/>
        <w:rPr>
          <w:rFonts w:ascii="Times New Roman" w:eastAsia="Times New Roman" w:hAnsi="Times New Roman" w:cs="Times New Roman"/>
          <w:sz w:val="24"/>
          <w:szCs w:val="24"/>
        </w:rPr>
      </w:pPr>
    </w:p>
    <w:p w14:paraId="6B670AD3" w14:textId="77777777" w:rsidR="009A1DEC" w:rsidRDefault="009A1DEC" w:rsidP="009A1DEC">
      <w:pPr>
        <w:spacing w:after="0" w:line="240" w:lineRule="auto"/>
        <w:ind w:left="720" w:hanging="720"/>
        <w:rPr>
          <w:rFonts w:ascii="Times New Roman" w:eastAsia="Times New Roman" w:hAnsi="Times New Roman" w:cs="Times New Roman"/>
          <w:sz w:val="24"/>
          <w:szCs w:val="20"/>
        </w:rPr>
      </w:pPr>
      <w:r>
        <w:rPr>
          <w:rFonts w:ascii="Times New Roman" w:eastAsia="Times New Roman" w:hAnsi="Times New Roman" w:cs="Times New Roman"/>
          <w:b/>
          <w:bCs/>
          <w:sz w:val="24"/>
          <w:szCs w:val="20"/>
        </w:rPr>
        <w:t>Section 1: CAW Paid Education Leave</w:t>
      </w:r>
    </w:p>
    <w:p w14:paraId="6B173457" w14:textId="77777777" w:rsidR="009A1DEC" w:rsidRDefault="009A1DEC" w:rsidP="009A1DEC">
      <w:pPr>
        <w:numPr>
          <w:ilvl w:val="0"/>
          <w:numId w:val="84"/>
        </w:num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Company agrees to pay into a special fund 3¢ per hour worked for each employee covered by the terms of this Agreement for the purpose of providing paid education leave.  Such monies to be paid on a quarterly basis into a trust fund established by the national Union, CAW and sent by the Company to the CAW Leadership Training Fund, R.R. #1, CAW Road 25, Port Elgin, Ontario N0H 2C5.</w:t>
      </w:r>
    </w:p>
    <w:p w14:paraId="743FD8D3" w14:textId="77777777" w:rsidR="009A1DEC" w:rsidRDefault="009A1DEC" w:rsidP="009A1DEC">
      <w:pPr>
        <w:numPr>
          <w:ilvl w:val="0"/>
          <w:numId w:val="84"/>
        </w:num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Company further agrees that members of the bargaining unit, selected by the Union to a minimum of two (2) members of the bargaining unit, selected by the Union to attend such courses, will be granted a leave of absence without pay, for up to twenty (20) collective days of class time, (per facility) plus reasonable travel time where necessary, said leaves of absence to be intermittent over a twelve (12) month period from the first day of leave.</w:t>
      </w:r>
    </w:p>
    <w:p w14:paraId="506E1428" w14:textId="77777777" w:rsidR="009A1DEC" w:rsidRDefault="009A1DEC" w:rsidP="009A1DEC">
      <w:pPr>
        <w:spacing w:after="0" w:line="240" w:lineRule="auto"/>
        <w:ind w:left="720" w:hanging="720"/>
        <w:rPr>
          <w:rFonts w:ascii="Times New Roman" w:eastAsia="Times New Roman" w:hAnsi="Times New Roman" w:cs="Times New Roman"/>
          <w:sz w:val="24"/>
          <w:szCs w:val="20"/>
        </w:rPr>
      </w:pPr>
    </w:p>
    <w:p w14:paraId="2A0825F6" w14:textId="77777777" w:rsidR="009A1DEC" w:rsidRDefault="009A1DEC" w:rsidP="009A1DEC">
      <w:pPr>
        <w:spacing w:after="0" w:line="240" w:lineRule="auto"/>
        <w:ind w:left="720" w:hanging="720"/>
        <w:rPr>
          <w:rFonts w:ascii="Times New Roman" w:eastAsia="Times New Roman" w:hAnsi="Times New Roman" w:cs="Times New Roman"/>
          <w:sz w:val="24"/>
          <w:szCs w:val="20"/>
        </w:rPr>
      </w:pPr>
      <w:r>
        <w:rPr>
          <w:rFonts w:ascii="Times New Roman" w:eastAsia="Times New Roman" w:hAnsi="Times New Roman" w:cs="Times New Roman"/>
          <w:b/>
          <w:bCs/>
          <w:sz w:val="24"/>
          <w:szCs w:val="20"/>
        </w:rPr>
        <w:t>Section 2: Social Justice Fund</w:t>
      </w:r>
    </w:p>
    <w:p w14:paraId="15A529A2" w14:textId="77777777" w:rsidR="009A1DEC" w:rsidRDefault="009A1DEC" w:rsidP="009A1DEC">
      <w:pPr>
        <w:numPr>
          <w:ilvl w:val="0"/>
          <w:numId w:val="84"/>
        </w:num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Company agrees to contribute 1¢ per hour worked for each employee covered by the terms of this Agreement to the Social Justice Fund.  The Company agrees to forward the contributions quarterly to the Bank of Montreal, Transit # 2465 Account # 1018-788.</w:t>
      </w:r>
    </w:p>
    <w:p w14:paraId="7C3AE877" w14:textId="77777777" w:rsidR="009A1DEC" w:rsidRDefault="009A1DEC" w:rsidP="009A1DEC">
      <w:pPr>
        <w:numPr>
          <w:ilvl w:val="0"/>
          <w:numId w:val="84"/>
        </w:num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Company will forward the number of employees, the number of hours used in the payment calculation and the period of time covered to the Employee Advocate of each division covered by the Agreement and to the following address at the same time the contributions are </w:t>
      </w:r>
      <w:proofErr w:type="gramStart"/>
      <w:r>
        <w:rPr>
          <w:rFonts w:ascii="Times New Roman" w:eastAsia="Times New Roman" w:hAnsi="Times New Roman" w:cs="Times New Roman"/>
          <w:sz w:val="24"/>
          <w:szCs w:val="24"/>
        </w:rPr>
        <w:t>made:</w:t>
      </w:r>
      <w:proofErr w:type="gramEnd"/>
      <w:r>
        <w:rPr>
          <w:rFonts w:ascii="Times New Roman" w:eastAsia="Times New Roman" w:hAnsi="Times New Roman" w:cs="Times New Roman"/>
          <w:sz w:val="24"/>
          <w:szCs w:val="24"/>
        </w:rPr>
        <w:t xml:space="preserve">  CAW/Social Justice Fund, 205 Placer Court, Toronto, Ontario M2H 3H9.</w:t>
      </w:r>
    </w:p>
    <w:p w14:paraId="7AF51B68" w14:textId="77777777" w:rsidR="009A1DEC" w:rsidRDefault="009A1DEC" w:rsidP="009A1DEC">
      <w:pPr>
        <w:spacing w:before="120" w:after="0" w:line="240" w:lineRule="auto"/>
        <w:jc w:val="both"/>
        <w:rPr>
          <w:rFonts w:ascii="Times New Roman" w:eastAsia="Times New Roman" w:hAnsi="Times New Roman" w:cs="Times New Roman"/>
          <w:sz w:val="24"/>
          <w:szCs w:val="24"/>
        </w:rPr>
      </w:pPr>
    </w:p>
    <w:p w14:paraId="2829607D" w14:textId="77777777" w:rsidR="009A1DEC" w:rsidRDefault="009A1DEC" w:rsidP="009A1DEC">
      <w:pPr>
        <w:spacing w:before="120"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Section 3</w:t>
      </w:r>
      <w:r>
        <w:rPr>
          <w:rFonts w:ascii="Times New Roman" w:eastAsia="Times New Roman" w:hAnsi="Times New Roman" w:cs="Times New Roman"/>
          <w:b/>
          <w:sz w:val="24"/>
          <w:szCs w:val="24"/>
          <w:u w:val="single"/>
        </w:rPr>
        <w:t>: Unifor Legal Service Plan</w:t>
      </w:r>
    </w:p>
    <w:p w14:paraId="5667710D" w14:textId="77777777" w:rsidR="009A1DEC" w:rsidRDefault="009A1DEC" w:rsidP="009A1DEC">
      <w:pPr>
        <w:pStyle w:val="ListParagraph"/>
        <w:numPr>
          <w:ilvl w:val="0"/>
          <w:numId w:val="84"/>
        </w:numPr>
        <w:spacing w:before="120"/>
        <w:jc w:val="both"/>
      </w:pPr>
      <w:r>
        <w:t>The Company agrees to contribute 7¢ per straight time hour worked to the CAW Legal Services Plan. The contribution rate for new hires (from the date of ratification) shall be 3 ¢ per straight hour worked.</w:t>
      </w:r>
    </w:p>
    <w:p w14:paraId="5968F12A" w14:textId="77777777" w:rsidR="009A1DEC" w:rsidRDefault="009A1DEC" w:rsidP="009A1DEC">
      <w:pPr>
        <w:pStyle w:val="ListParagraph"/>
        <w:spacing w:before="120"/>
        <w:jc w:val="both"/>
      </w:pPr>
    </w:p>
    <w:p w14:paraId="29F8B240" w14:textId="77777777" w:rsidR="009A1DEC" w:rsidRDefault="009A1DEC" w:rsidP="009A1DEC">
      <w:pPr>
        <w:spacing w:before="12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44DAFA7F" w14:textId="77777777" w:rsidR="009A1DEC" w:rsidRDefault="009A1DEC" w:rsidP="009A1DEC">
      <w:pPr>
        <w:spacing w:after="0" w:line="240" w:lineRule="auto"/>
        <w:ind w:left="1324" w:hanging="187"/>
        <w:jc w:val="center"/>
        <w:rPr>
          <w:rFonts w:ascii="Times New Roman" w:eastAsia="Calibri" w:hAnsi="Times New Roman" w:cs="Times New Roman"/>
          <w:b/>
          <w:sz w:val="24"/>
          <w:szCs w:val="24"/>
          <w:u w:val="single"/>
          <w:lang w:val="en-CA"/>
        </w:rPr>
      </w:pPr>
      <w:r>
        <w:rPr>
          <w:rFonts w:ascii="Times New Roman" w:eastAsia="Calibri" w:hAnsi="Times New Roman" w:cs="Times New Roman"/>
          <w:b/>
          <w:sz w:val="24"/>
          <w:szCs w:val="24"/>
          <w:u w:val="single"/>
          <w:lang w:val="en-CA"/>
        </w:rPr>
        <w:lastRenderedPageBreak/>
        <w:t>MEMORANDUM OF UNDERSTANDING REGARDING</w:t>
      </w:r>
    </w:p>
    <w:p w14:paraId="1FC8AB49" w14:textId="77777777" w:rsidR="009A1DEC" w:rsidRDefault="009A1DEC" w:rsidP="009A1DEC">
      <w:pPr>
        <w:spacing w:after="0" w:line="240" w:lineRule="auto"/>
        <w:ind w:left="1324" w:hanging="187"/>
        <w:jc w:val="center"/>
        <w:rPr>
          <w:rFonts w:ascii="Times New Roman" w:eastAsia="Calibri" w:hAnsi="Times New Roman" w:cs="Times New Roman"/>
          <w:b/>
          <w:sz w:val="24"/>
          <w:szCs w:val="24"/>
          <w:u w:val="single"/>
          <w:lang w:val="en-CA"/>
        </w:rPr>
      </w:pPr>
      <w:r>
        <w:rPr>
          <w:rFonts w:ascii="Times New Roman" w:eastAsia="Calibri" w:hAnsi="Times New Roman" w:cs="Times New Roman"/>
          <w:b/>
          <w:sz w:val="24"/>
          <w:szCs w:val="24"/>
          <w:u w:val="single"/>
          <w:lang w:val="en-CA"/>
        </w:rPr>
        <w:t>EMPLOYEE ADVOCATE SELECTION</w:t>
      </w:r>
    </w:p>
    <w:p w14:paraId="705FDE7E" w14:textId="77777777" w:rsidR="009A1DEC" w:rsidRDefault="009A1DEC" w:rsidP="009A1DEC">
      <w:pPr>
        <w:spacing w:after="0" w:line="240" w:lineRule="auto"/>
        <w:rPr>
          <w:rFonts w:ascii="Times New Roman" w:eastAsia="Calibri" w:hAnsi="Times New Roman" w:cs="Times New Roman"/>
          <w:sz w:val="24"/>
          <w:szCs w:val="24"/>
          <w:u w:val="single"/>
          <w:lang w:val="en-CA"/>
        </w:rPr>
      </w:pPr>
    </w:p>
    <w:p w14:paraId="28E772D9" w14:textId="77777777" w:rsidR="009A1DEC" w:rsidRDefault="009A1DEC" w:rsidP="009A1DEC">
      <w:pPr>
        <w:spacing w:after="0" w:line="240" w:lineRule="auto"/>
        <w:ind w:left="142"/>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During negotiations, the parties had significant discussions regarding the selection process used for Employee Advocates.</w:t>
      </w:r>
    </w:p>
    <w:p w14:paraId="522DB809" w14:textId="77777777" w:rsidR="009A1DEC" w:rsidRDefault="009A1DEC" w:rsidP="009A1DEC">
      <w:pPr>
        <w:spacing w:after="0" w:line="240" w:lineRule="auto"/>
        <w:ind w:left="142"/>
        <w:rPr>
          <w:rFonts w:ascii="Times New Roman" w:eastAsia="Calibri" w:hAnsi="Times New Roman" w:cs="Times New Roman"/>
          <w:sz w:val="24"/>
          <w:szCs w:val="24"/>
          <w:lang w:val="en-CA"/>
        </w:rPr>
      </w:pPr>
    </w:p>
    <w:p w14:paraId="3EFA1CDE" w14:textId="77777777" w:rsidR="009A1DEC" w:rsidRDefault="009A1DEC" w:rsidP="009A1DEC">
      <w:pPr>
        <w:spacing w:after="0" w:line="240" w:lineRule="auto"/>
        <w:ind w:left="142"/>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Given the unique bargaining history at Mississauga Seating Systems, the parties agree that MSS will continue to select its Employee Advocate using its existing past practice.</w:t>
      </w:r>
    </w:p>
    <w:p w14:paraId="1C324432" w14:textId="77777777" w:rsidR="009A1DEC" w:rsidRDefault="009A1DEC" w:rsidP="009A1DEC">
      <w:pPr>
        <w:spacing w:after="0" w:line="240" w:lineRule="auto"/>
        <w:ind w:left="142"/>
        <w:rPr>
          <w:rFonts w:ascii="Times New Roman" w:eastAsia="Calibri" w:hAnsi="Times New Roman" w:cs="Times New Roman"/>
          <w:sz w:val="24"/>
          <w:szCs w:val="24"/>
          <w:lang w:val="en-CA"/>
        </w:rPr>
      </w:pPr>
    </w:p>
    <w:p w14:paraId="4F6EF9F2" w14:textId="77777777" w:rsidR="009A1DEC" w:rsidRDefault="009A1DEC" w:rsidP="009A1DEC">
      <w:pPr>
        <w:spacing w:after="0" w:line="240" w:lineRule="auto"/>
        <w:ind w:left="142"/>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Qualtech Seating Systems (QSS) and Windsor Modules (WM) will continue to use the Employee Advocate Selection Process set out in Article 3 of the National Collective Agreement.</w:t>
      </w:r>
    </w:p>
    <w:p w14:paraId="6F779333" w14:textId="77777777" w:rsidR="009A1DEC" w:rsidRDefault="009A1DEC" w:rsidP="009A1DEC">
      <w:pPr>
        <w:spacing w:after="0" w:line="240" w:lineRule="auto"/>
        <w:ind w:left="142"/>
        <w:rPr>
          <w:rFonts w:ascii="Times New Roman" w:eastAsia="Calibri" w:hAnsi="Times New Roman" w:cs="Times New Roman"/>
          <w:sz w:val="24"/>
          <w:szCs w:val="24"/>
          <w:lang w:val="en-CA"/>
        </w:rPr>
      </w:pPr>
    </w:p>
    <w:p w14:paraId="59570702" w14:textId="77777777" w:rsidR="009A1DEC" w:rsidRDefault="009A1DEC" w:rsidP="009A1DEC">
      <w:pPr>
        <w:spacing w:after="0" w:line="240" w:lineRule="auto"/>
        <w:ind w:left="142"/>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For secret ballot Employee Advocate performance vote purposes at both QSS and WM, the following thresholds will apply:</w:t>
      </w:r>
    </w:p>
    <w:p w14:paraId="7AB4BEC0" w14:textId="77777777" w:rsidR="009A1DEC" w:rsidRDefault="009A1DEC" w:rsidP="009A1DEC">
      <w:pPr>
        <w:spacing w:after="0" w:line="240" w:lineRule="auto"/>
        <w:ind w:left="142"/>
        <w:rPr>
          <w:rFonts w:ascii="Times New Roman" w:eastAsia="Calibri" w:hAnsi="Times New Roman" w:cs="Times New Roman"/>
          <w:sz w:val="24"/>
          <w:szCs w:val="24"/>
          <w:lang w:val="en-CA"/>
        </w:rPr>
      </w:pPr>
    </w:p>
    <w:p w14:paraId="0306C297" w14:textId="77777777" w:rsidR="009A1DEC" w:rsidRDefault="009A1DEC" w:rsidP="009A1DEC">
      <w:pPr>
        <w:numPr>
          <w:ilvl w:val="0"/>
          <w:numId w:val="85"/>
        </w:numPr>
        <w:spacing w:after="0" w:line="240" w:lineRule="auto"/>
        <w:ind w:left="142"/>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Employee Advocate’s First Term (first 36 months): 65% approval; and</w:t>
      </w:r>
    </w:p>
    <w:p w14:paraId="3563D1A1" w14:textId="77777777" w:rsidR="009A1DEC" w:rsidRDefault="009A1DEC" w:rsidP="009A1DEC">
      <w:pPr>
        <w:numPr>
          <w:ilvl w:val="0"/>
          <w:numId w:val="85"/>
        </w:numPr>
        <w:spacing w:after="0" w:line="240" w:lineRule="auto"/>
        <w:ind w:left="142"/>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Employee Advocate’s Second or Subsequent Terms: 50% plus 1 approval</w:t>
      </w:r>
    </w:p>
    <w:p w14:paraId="516DDEDD" w14:textId="77777777" w:rsidR="009A1DEC" w:rsidRDefault="009A1DEC" w:rsidP="009A1DEC">
      <w:pPr>
        <w:spacing w:after="0" w:line="240" w:lineRule="auto"/>
        <w:ind w:left="142" w:hanging="187"/>
        <w:rPr>
          <w:rFonts w:ascii="Times New Roman" w:eastAsia="Calibri" w:hAnsi="Times New Roman" w:cs="Times New Roman"/>
          <w:sz w:val="24"/>
          <w:szCs w:val="24"/>
          <w:lang w:val="en-CA"/>
        </w:rPr>
      </w:pPr>
    </w:p>
    <w:p w14:paraId="7F0B98CD" w14:textId="77777777" w:rsidR="009A1DEC" w:rsidRDefault="009A1DEC" w:rsidP="009A1DEC">
      <w:pPr>
        <w:spacing w:after="0" w:line="240" w:lineRule="auto"/>
        <w:ind w:left="142"/>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The Union’s election committee will be exclusively responsible for administering the secret ballot performance vote process, without the presence or involvement of Management.</w:t>
      </w:r>
    </w:p>
    <w:p w14:paraId="7AF1EC7A" w14:textId="77777777" w:rsidR="009A1DEC" w:rsidRDefault="009A1DEC" w:rsidP="009A1DEC">
      <w:pPr>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br w:type="page"/>
      </w:r>
    </w:p>
    <w:p w14:paraId="2E09F5D7" w14:textId="77777777" w:rsidR="009A1DEC" w:rsidRDefault="009A1DEC" w:rsidP="009A1DEC">
      <w:pPr>
        <w:spacing w:after="0" w:line="240" w:lineRule="auto"/>
        <w:ind w:left="993" w:hanging="142"/>
        <w:jc w:val="center"/>
        <w:rPr>
          <w:rFonts w:ascii="Times New Roman" w:eastAsia="Calibri" w:hAnsi="Times New Roman" w:cs="Times New Roman"/>
          <w:b/>
          <w:u w:val="single"/>
          <w:lang w:val="en-CA"/>
        </w:rPr>
      </w:pPr>
      <w:r>
        <w:rPr>
          <w:rFonts w:ascii="Times New Roman" w:eastAsia="Calibri" w:hAnsi="Times New Roman" w:cs="Times New Roman"/>
          <w:b/>
          <w:u w:val="single"/>
          <w:lang w:val="en-CA"/>
        </w:rPr>
        <w:lastRenderedPageBreak/>
        <w:t>MEMORANDUM OF UNDERSTANDING REGARDING</w:t>
      </w:r>
    </w:p>
    <w:p w14:paraId="4F28F3C6" w14:textId="77777777" w:rsidR="009A1DEC" w:rsidRDefault="009A1DEC" w:rsidP="009A1DEC">
      <w:pPr>
        <w:spacing w:after="0" w:line="240" w:lineRule="auto"/>
        <w:ind w:left="993" w:hanging="142"/>
        <w:jc w:val="center"/>
        <w:rPr>
          <w:rFonts w:ascii="Times New Roman" w:eastAsia="Calibri" w:hAnsi="Times New Roman" w:cs="Times New Roman"/>
          <w:b/>
          <w:u w:val="single"/>
          <w:lang w:val="en-CA"/>
        </w:rPr>
      </w:pPr>
      <w:r>
        <w:rPr>
          <w:rFonts w:ascii="Times New Roman" w:eastAsia="Calibri" w:hAnsi="Times New Roman" w:cs="Times New Roman"/>
          <w:b/>
          <w:u w:val="single"/>
          <w:lang w:val="en-CA"/>
        </w:rPr>
        <w:t>LABOUR RELATIONS STRUCTURE</w:t>
      </w:r>
    </w:p>
    <w:p w14:paraId="711CD562" w14:textId="77777777" w:rsidR="009A1DEC" w:rsidRDefault="009A1DEC" w:rsidP="009A1DEC">
      <w:pPr>
        <w:tabs>
          <w:tab w:val="left" w:pos="993"/>
          <w:tab w:val="left" w:pos="1134"/>
        </w:tabs>
        <w:spacing w:after="0" w:line="240" w:lineRule="auto"/>
        <w:rPr>
          <w:rFonts w:ascii="Times New Roman" w:eastAsia="Calibri" w:hAnsi="Times New Roman" w:cs="Times New Roman"/>
          <w:lang w:val="en-CA"/>
        </w:rPr>
      </w:pPr>
    </w:p>
    <w:p w14:paraId="7A33045D" w14:textId="77777777" w:rsidR="009A1DEC" w:rsidRDefault="009A1DEC" w:rsidP="009A1DEC">
      <w:pPr>
        <w:spacing w:after="0" w:line="240" w:lineRule="auto"/>
        <w:ind w:left="426" w:right="-421" w:hanging="426"/>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 xml:space="preserve">During negotiations, the parties discussed the labour relations structure relative to </w:t>
      </w:r>
    </w:p>
    <w:p w14:paraId="123B560E" w14:textId="77777777" w:rsidR="009A1DEC" w:rsidRDefault="009A1DEC" w:rsidP="009A1DEC">
      <w:pPr>
        <w:spacing w:after="0" w:line="240" w:lineRule="auto"/>
        <w:ind w:left="426" w:right="-421" w:hanging="426"/>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 xml:space="preserve">those facilities covered by the National CBA. </w:t>
      </w:r>
    </w:p>
    <w:p w14:paraId="09610AB7" w14:textId="77777777" w:rsidR="009A1DEC" w:rsidRDefault="009A1DEC" w:rsidP="009A1DEC">
      <w:pPr>
        <w:spacing w:after="0" w:line="240" w:lineRule="auto"/>
        <w:ind w:left="426" w:right="-421" w:hanging="426"/>
        <w:rPr>
          <w:rFonts w:ascii="Times New Roman" w:eastAsia="Calibri" w:hAnsi="Times New Roman" w:cs="Times New Roman"/>
          <w:sz w:val="24"/>
          <w:szCs w:val="24"/>
          <w:lang w:val="en-CA"/>
        </w:rPr>
      </w:pPr>
    </w:p>
    <w:p w14:paraId="6AE4C7B9" w14:textId="77777777" w:rsidR="009A1DEC" w:rsidRDefault="009A1DEC" w:rsidP="009A1DEC">
      <w:pPr>
        <w:spacing w:after="0" w:line="240" w:lineRule="auto"/>
        <w:ind w:left="426" w:right="-421" w:hanging="426"/>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 xml:space="preserve">As contemplated by the original Framework of Fairness Agreement, the Union has </w:t>
      </w:r>
    </w:p>
    <w:p w14:paraId="65CEFBB7" w14:textId="77777777" w:rsidR="009A1DEC" w:rsidRDefault="009A1DEC" w:rsidP="009A1DEC">
      <w:pPr>
        <w:spacing w:after="0" w:line="240" w:lineRule="auto"/>
        <w:ind w:left="426" w:right="-421" w:hanging="426"/>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 xml:space="preserve">created an amalgamated Local Union (Local 2009 AP), with the Executive Council, </w:t>
      </w:r>
    </w:p>
    <w:p w14:paraId="509B90E4" w14:textId="77777777" w:rsidR="009A1DEC" w:rsidRDefault="009A1DEC" w:rsidP="009A1DEC">
      <w:pPr>
        <w:spacing w:after="0" w:line="240" w:lineRule="auto"/>
        <w:ind w:left="426" w:right="-421" w:hanging="426"/>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 xml:space="preserve">Officers and Elected Officials of such Local Union comprised of the Employee </w:t>
      </w:r>
    </w:p>
    <w:p w14:paraId="7B126CDE" w14:textId="77777777" w:rsidR="009A1DEC" w:rsidRDefault="009A1DEC" w:rsidP="009A1DEC">
      <w:pPr>
        <w:spacing w:after="0" w:line="240" w:lineRule="auto"/>
        <w:ind w:left="426" w:right="-421" w:hanging="426"/>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Advocates (EA’s) at each of the respective facilities covered by the National CBA.</w:t>
      </w:r>
    </w:p>
    <w:p w14:paraId="0CE76C06" w14:textId="77777777" w:rsidR="009A1DEC" w:rsidRDefault="009A1DEC" w:rsidP="009A1DEC">
      <w:pPr>
        <w:spacing w:after="0" w:line="240" w:lineRule="auto"/>
        <w:ind w:left="426" w:right="-421" w:hanging="426"/>
        <w:rPr>
          <w:rFonts w:ascii="Times New Roman" w:eastAsia="Calibri" w:hAnsi="Times New Roman" w:cs="Times New Roman"/>
          <w:sz w:val="24"/>
          <w:szCs w:val="24"/>
          <w:lang w:val="en-CA"/>
        </w:rPr>
      </w:pPr>
    </w:p>
    <w:p w14:paraId="2527E0E6" w14:textId="77777777" w:rsidR="009A1DEC" w:rsidRDefault="009A1DEC" w:rsidP="009A1DEC">
      <w:pPr>
        <w:spacing w:after="0" w:line="240" w:lineRule="auto"/>
        <w:ind w:left="426" w:right="-421" w:hanging="426"/>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 xml:space="preserve">The Union has advised of its desire to implement a full time President for Local 2009 </w:t>
      </w:r>
    </w:p>
    <w:p w14:paraId="05EB8C4F" w14:textId="77777777" w:rsidR="009A1DEC" w:rsidRDefault="009A1DEC" w:rsidP="009A1DEC">
      <w:pPr>
        <w:spacing w:after="0" w:line="240" w:lineRule="auto"/>
        <w:ind w:left="426" w:right="-421" w:hanging="426"/>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 xml:space="preserve">AP elected by the membership at large, in accordance with the Union’s applicable </w:t>
      </w:r>
    </w:p>
    <w:p w14:paraId="38726161" w14:textId="77777777" w:rsidR="009A1DEC" w:rsidRDefault="009A1DEC" w:rsidP="009A1DEC">
      <w:pPr>
        <w:spacing w:after="0" w:line="240" w:lineRule="auto"/>
        <w:ind w:left="426" w:right="-421" w:hanging="426"/>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 xml:space="preserve">Constitution and policies, as a means of supplementing the existing Executive </w:t>
      </w:r>
    </w:p>
    <w:p w14:paraId="170EA64D" w14:textId="77777777" w:rsidR="009A1DEC" w:rsidRDefault="009A1DEC" w:rsidP="009A1DEC">
      <w:pPr>
        <w:spacing w:after="0" w:line="240" w:lineRule="auto"/>
        <w:ind w:left="426" w:right="-421" w:hanging="426"/>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Council and Officers comprised of Employee Advocates.</w:t>
      </w:r>
    </w:p>
    <w:p w14:paraId="280E8635" w14:textId="77777777" w:rsidR="009A1DEC" w:rsidRDefault="009A1DEC" w:rsidP="009A1DEC">
      <w:pPr>
        <w:spacing w:after="0" w:line="240" w:lineRule="auto"/>
        <w:ind w:left="426" w:right="-421" w:hanging="426"/>
        <w:rPr>
          <w:rFonts w:ascii="Times New Roman" w:eastAsia="Calibri" w:hAnsi="Times New Roman" w:cs="Times New Roman"/>
          <w:sz w:val="24"/>
          <w:szCs w:val="24"/>
          <w:lang w:val="en-CA"/>
        </w:rPr>
      </w:pPr>
    </w:p>
    <w:p w14:paraId="503F5580" w14:textId="77777777" w:rsidR="009A1DEC" w:rsidRDefault="009A1DEC" w:rsidP="009A1DEC">
      <w:pPr>
        <w:spacing w:after="0" w:line="240" w:lineRule="auto"/>
        <w:ind w:left="426" w:right="-421" w:hanging="426"/>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 xml:space="preserve">This Memorandum of Understanding will confirm that the Company does not object </w:t>
      </w:r>
    </w:p>
    <w:p w14:paraId="28BFFCD2" w14:textId="77777777" w:rsidR="009A1DEC" w:rsidRDefault="009A1DEC" w:rsidP="009A1DEC">
      <w:pPr>
        <w:spacing w:after="0" w:line="240" w:lineRule="auto"/>
        <w:ind w:left="426" w:right="-421" w:hanging="426"/>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 xml:space="preserve">to the Union’s intention of electing a full time President for Local 2009 AP, and </w:t>
      </w:r>
    </w:p>
    <w:p w14:paraId="6852DEA7" w14:textId="77777777" w:rsidR="009A1DEC" w:rsidRDefault="009A1DEC" w:rsidP="009A1DEC">
      <w:pPr>
        <w:spacing w:after="0" w:line="240" w:lineRule="auto"/>
        <w:ind w:left="426" w:right="-421" w:hanging="426"/>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 xml:space="preserve">once elected, the Company will grant such individual an unpaid union leave of </w:t>
      </w:r>
    </w:p>
    <w:p w14:paraId="4E3488C1" w14:textId="77777777" w:rsidR="009A1DEC" w:rsidRDefault="009A1DEC" w:rsidP="009A1DEC">
      <w:pPr>
        <w:spacing w:after="0" w:line="240" w:lineRule="auto"/>
        <w:ind w:left="426" w:right="-421" w:hanging="426"/>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absence in accordance with the provisions of the National CBA.</w:t>
      </w:r>
    </w:p>
    <w:p w14:paraId="506F3705" w14:textId="77777777" w:rsidR="009A1DEC" w:rsidRDefault="009A1DEC" w:rsidP="009A1DEC">
      <w:pPr>
        <w:spacing w:after="0" w:line="240" w:lineRule="auto"/>
        <w:ind w:left="426" w:right="-421" w:hanging="426"/>
        <w:rPr>
          <w:rFonts w:ascii="Times New Roman" w:eastAsia="Calibri" w:hAnsi="Times New Roman" w:cs="Times New Roman"/>
          <w:sz w:val="24"/>
          <w:szCs w:val="24"/>
          <w:lang w:val="en-CA"/>
        </w:rPr>
      </w:pPr>
    </w:p>
    <w:p w14:paraId="559E8BAA" w14:textId="77777777" w:rsidR="009A1DEC" w:rsidRDefault="009A1DEC" w:rsidP="009A1DEC">
      <w:pPr>
        <w:spacing w:after="0" w:line="240" w:lineRule="auto"/>
        <w:ind w:left="426" w:right="-421" w:hanging="426"/>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 xml:space="preserve">In keeping with one of the fundamental pillars of the Framework of Fairness </w:t>
      </w:r>
    </w:p>
    <w:p w14:paraId="3E60D239" w14:textId="77777777" w:rsidR="009A1DEC" w:rsidRDefault="009A1DEC" w:rsidP="009A1DEC">
      <w:pPr>
        <w:spacing w:after="0" w:line="240" w:lineRule="auto"/>
        <w:ind w:left="426" w:right="-421" w:hanging="426"/>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 xml:space="preserve">Agreement, the Union acknowledges that the election process used by the Union for </w:t>
      </w:r>
    </w:p>
    <w:p w14:paraId="236DA9E7" w14:textId="77777777" w:rsidR="009A1DEC" w:rsidRDefault="009A1DEC" w:rsidP="009A1DEC">
      <w:pPr>
        <w:spacing w:after="0" w:line="240" w:lineRule="auto"/>
        <w:ind w:left="426" w:right="-421" w:hanging="426"/>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 xml:space="preserve">selection of the Local 2009 President will not unduly politicize the workplace in </w:t>
      </w:r>
    </w:p>
    <w:p w14:paraId="411BCA8D" w14:textId="77777777" w:rsidR="009A1DEC" w:rsidRDefault="009A1DEC" w:rsidP="009A1DEC">
      <w:pPr>
        <w:spacing w:after="0" w:line="240" w:lineRule="auto"/>
        <w:ind w:left="426" w:right="-421" w:hanging="426"/>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 xml:space="preserve">those facilities covered by this Agreement. In particular, the Union has committed to </w:t>
      </w:r>
    </w:p>
    <w:p w14:paraId="62364F93" w14:textId="77777777" w:rsidR="009A1DEC" w:rsidRDefault="009A1DEC" w:rsidP="009A1DEC">
      <w:pPr>
        <w:spacing w:after="0" w:line="240" w:lineRule="auto"/>
        <w:ind w:left="426" w:right="-421" w:hanging="426"/>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 xml:space="preserve">using a “mail in ballot” process for any such election, so as to avoid disruptions </w:t>
      </w:r>
    </w:p>
    <w:p w14:paraId="589797C3" w14:textId="77777777" w:rsidR="009A1DEC" w:rsidRDefault="009A1DEC" w:rsidP="009A1DEC">
      <w:pPr>
        <w:spacing w:after="0" w:line="240" w:lineRule="auto"/>
        <w:ind w:left="426" w:right="-421" w:hanging="426"/>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 xml:space="preserve">caused by workplace political campaigns. </w:t>
      </w:r>
    </w:p>
    <w:p w14:paraId="4AA5FA1E" w14:textId="77777777" w:rsidR="009A1DEC" w:rsidRDefault="009A1DEC" w:rsidP="009A1DEC">
      <w:pPr>
        <w:spacing w:after="0" w:line="240" w:lineRule="auto"/>
        <w:ind w:left="426" w:right="-421" w:hanging="426"/>
        <w:rPr>
          <w:rFonts w:ascii="Times New Roman" w:eastAsia="Calibri" w:hAnsi="Times New Roman" w:cs="Times New Roman"/>
          <w:sz w:val="24"/>
          <w:szCs w:val="24"/>
          <w:lang w:val="en-CA"/>
        </w:rPr>
      </w:pPr>
    </w:p>
    <w:p w14:paraId="5C79286A" w14:textId="77777777" w:rsidR="009A1DEC" w:rsidRDefault="009A1DEC" w:rsidP="009A1DEC">
      <w:pPr>
        <w:spacing w:after="0" w:line="240" w:lineRule="auto"/>
        <w:ind w:left="426" w:right="-421" w:hanging="426"/>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 xml:space="preserve">If such individual is elected from one of the existing Employee Advocates, such </w:t>
      </w:r>
    </w:p>
    <w:p w14:paraId="2F104A58" w14:textId="77777777" w:rsidR="009A1DEC" w:rsidRDefault="009A1DEC" w:rsidP="009A1DEC">
      <w:pPr>
        <w:spacing w:after="0" w:line="240" w:lineRule="auto"/>
        <w:ind w:left="426" w:right="-421" w:hanging="426"/>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 xml:space="preserve">position will be back filled using the Employee Advocate selection process currently </w:t>
      </w:r>
    </w:p>
    <w:p w14:paraId="1F00D1A9" w14:textId="77777777" w:rsidR="009A1DEC" w:rsidRDefault="009A1DEC" w:rsidP="009A1DEC">
      <w:pPr>
        <w:spacing w:after="0" w:line="240" w:lineRule="auto"/>
        <w:ind w:left="426" w:right="-421" w:hanging="426"/>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in place in those facilities covered by this Agreement.</w:t>
      </w:r>
    </w:p>
    <w:p w14:paraId="7D780301" w14:textId="77777777" w:rsidR="009A1DEC" w:rsidRDefault="009A1DEC" w:rsidP="009A1DEC">
      <w:pPr>
        <w:spacing w:after="0" w:line="240" w:lineRule="auto"/>
        <w:ind w:left="426" w:right="-421" w:hanging="426"/>
        <w:rPr>
          <w:rFonts w:ascii="Times New Roman" w:eastAsia="Calibri" w:hAnsi="Times New Roman" w:cs="Times New Roman"/>
          <w:sz w:val="24"/>
          <w:szCs w:val="24"/>
          <w:lang w:val="en-CA"/>
        </w:rPr>
      </w:pPr>
    </w:p>
    <w:p w14:paraId="00182990" w14:textId="77777777" w:rsidR="009A1DEC" w:rsidRDefault="009A1DEC" w:rsidP="009A1DEC">
      <w:pPr>
        <w:spacing w:after="0" w:line="240" w:lineRule="auto"/>
        <w:ind w:left="426" w:right="-421" w:hanging="426"/>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 xml:space="preserve">In keeping with the original terms of the Framework of Fairness Agreement, future </w:t>
      </w:r>
    </w:p>
    <w:p w14:paraId="39FF37E1" w14:textId="77777777" w:rsidR="009A1DEC" w:rsidRDefault="009A1DEC" w:rsidP="009A1DEC">
      <w:pPr>
        <w:spacing w:after="0" w:line="240" w:lineRule="auto"/>
        <w:ind w:left="426" w:right="-421" w:hanging="426"/>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 xml:space="preserve">collective bargaining negotiations shall continue to take place at the Employee </w:t>
      </w:r>
    </w:p>
    <w:p w14:paraId="0F0F7FEB" w14:textId="77777777" w:rsidR="009A1DEC" w:rsidRDefault="009A1DEC" w:rsidP="009A1DEC">
      <w:pPr>
        <w:spacing w:after="0" w:line="240" w:lineRule="auto"/>
        <w:ind w:left="426" w:right="-421" w:hanging="426"/>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 xml:space="preserve">Relations Review Committee level, with necessary input and involvement from the </w:t>
      </w:r>
    </w:p>
    <w:p w14:paraId="60AB1EEE" w14:textId="77777777" w:rsidR="009A1DEC" w:rsidRDefault="009A1DEC" w:rsidP="009A1DEC">
      <w:pPr>
        <w:spacing w:after="0" w:line="240" w:lineRule="auto"/>
        <w:ind w:left="426" w:right="-421" w:hanging="426"/>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 xml:space="preserve">Divisional General Managers and Employee Advocates. </w:t>
      </w:r>
    </w:p>
    <w:p w14:paraId="1FCE7205" w14:textId="77777777" w:rsidR="009A1DEC" w:rsidRDefault="009A1DEC" w:rsidP="009A1DEC">
      <w:pPr>
        <w:spacing w:after="0" w:line="240" w:lineRule="auto"/>
        <w:ind w:left="426" w:right="-421" w:hanging="426"/>
        <w:rPr>
          <w:rFonts w:ascii="Times New Roman" w:eastAsia="Calibri" w:hAnsi="Times New Roman" w:cs="Times New Roman"/>
          <w:sz w:val="24"/>
          <w:szCs w:val="24"/>
          <w:u w:val="single"/>
          <w:lang w:val="en-CA"/>
        </w:rPr>
      </w:pPr>
    </w:p>
    <w:p w14:paraId="4DF8F053" w14:textId="77777777" w:rsidR="009A1DEC" w:rsidRDefault="009A1DEC" w:rsidP="009A1DEC">
      <w:pPr>
        <w:spacing w:after="0" w:line="240" w:lineRule="auto"/>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The Company will reimburse the Union for up to 5 days of paid time at regular rate for up to a maximum of 3 Fairness Committee Members to participate in collective bargaining negotiations, during the local Appendix and economic phase of negotiations.</w:t>
      </w:r>
    </w:p>
    <w:p w14:paraId="62287711" w14:textId="77777777" w:rsidR="009A1DEC" w:rsidRDefault="009A1DEC" w:rsidP="009A1DEC">
      <w:pPr>
        <w:spacing w:after="0" w:line="240" w:lineRule="auto"/>
        <w:rPr>
          <w:rFonts w:ascii="Times New Roman" w:eastAsia="Calibri" w:hAnsi="Times New Roman" w:cs="Times New Roman"/>
          <w:sz w:val="24"/>
          <w:szCs w:val="24"/>
          <w:lang w:val="en-CA"/>
        </w:rPr>
      </w:pPr>
    </w:p>
    <w:p w14:paraId="456CBBFD" w14:textId="77777777" w:rsidR="009A1DEC" w:rsidRDefault="009A1DEC" w:rsidP="009A1DEC">
      <w:pPr>
        <w:spacing w:after="0" w:line="240" w:lineRule="auto"/>
        <w:rPr>
          <w:rFonts w:ascii="Times New Roman" w:eastAsia="Calibri" w:hAnsi="Times New Roman" w:cs="Times New Roman"/>
          <w:sz w:val="24"/>
          <w:szCs w:val="24"/>
          <w:u w:val="single"/>
          <w:lang w:val="en-CA"/>
        </w:rPr>
      </w:pPr>
      <w:r>
        <w:rPr>
          <w:rFonts w:ascii="Times New Roman" w:eastAsia="Calibri" w:hAnsi="Times New Roman" w:cs="Times New Roman"/>
          <w:sz w:val="24"/>
          <w:szCs w:val="24"/>
          <w:lang w:val="en-CA"/>
        </w:rPr>
        <w:t>For 2017 collective bargaining, on a one-time without prejudice or precedent basis, the Company will provide payment to the Union in the amount of $15,000 towards its bargaining costs.</w:t>
      </w:r>
    </w:p>
    <w:p w14:paraId="7774B991" w14:textId="77777777" w:rsidR="009A1DEC" w:rsidRDefault="009A1DEC" w:rsidP="009A1DEC">
      <w:pPr>
        <w:spacing w:after="0" w:line="240" w:lineRule="auto"/>
        <w:jc w:val="center"/>
        <w:rPr>
          <w:rFonts w:ascii="Times New Roman" w:eastAsia="Calibri" w:hAnsi="Times New Roman" w:cs="Times New Roman"/>
          <w:b/>
          <w:bCs/>
          <w:iCs/>
          <w:sz w:val="24"/>
          <w:szCs w:val="24"/>
          <w:u w:val="single"/>
          <w:lang w:val="en-GB"/>
        </w:rPr>
      </w:pPr>
      <w:r>
        <w:rPr>
          <w:rFonts w:ascii="Calibri" w:eastAsia="Calibri" w:hAnsi="Calibri" w:cs="Times New Roman"/>
          <w:b/>
          <w:bCs/>
          <w:iCs/>
          <w:lang w:val="en-GB"/>
        </w:rPr>
        <w:br w:type="page"/>
      </w:r>
      <w:r>
        <w:rPr>
          <w:rFonts w:ascii="Times New Roman" w:eastAsia="Calibri" w:hAnsi="Times New Roman" w:cs="Times New Roman"/>
          <w:b/>
          <w:bCs/>
          <w:iCs/>
          <w:sz w:val="24"/>
          <w:szCs w:val="24"/>
          <w:u w:val="single"/>
          <w:lang w:val="en-GB"/>
        </w:rPr>
        <w:lastRenderedPageBreak/>
        <w:t xml:space="preserve">MEMORANDUM OF UNDERSTANDING REGARDING </w:t>
      </w:r>
    </w:p>
    <w:p w14:paraId="53FFD5A7" w14:textId="77777777" w:rsidR="009A1DEC" w:rsidRDefault="009A1DEC" w:rsidP="009A1DEC">
      <w:pPr>
        <w:spacing w:after="0" w:line="240" w:lineRule="auto"/>
        <w:ind w:left="1324" w:hanging="187"/>
        <w:jc w:val="center"/>
        <w:rPr>
          <w:rFonts w:ascii="Times New Roman" w:eastAsia="Calibri" w:hAnsi="Times New Roman" w:cs="Times New Roman"/>
          <w:b/>
          <w:sz w:val="24"/>
          <w:szCs w:val="24"/>
          <w:u w:val="single"/>
          <w:lang w:val="en-CA"/>
        </w:rPr>
      </w:pPr>
      <w:r>
        <w:rPr>
          <w:rFonts w:ascii="Times New Roman" w:eastAsia="Calibri" w:hAnsi="Times New Roman" w:cs="Times New Roman"/>
          <w:b/>
          <w:bCs/>
          <w:iCs/>
          <w:sz w:val="24"/>
          <w:szCs w:val="24"/>
          <w:u w:val="single"/>
          <w:lang w:val="en-GB"/>
        </w:rPr>
        <w:t>CONCERN RESOLUTION PROCESS</w:t>
      </w:r>
    </w:p>
    <w:p w14:paraId="18B449C0" w14:textId="77777777" w:rsidR="009A1DEC" w:rsidRDefault="009A1DEC" w:rsidP="009A1DEC">
      <w:pPr>
        <w:spacing w:after="0" w:line="240" w:lineRule="auto"/>
        <w:rPr>
          <w:rFonts w:ascii="Times New Roman" w:eastAsia="Calibri" w:hAnsi="Times New Roman" w:cs="Times New Roman"/>
          <w:sz w:val="24"/>
          <w:szCs w:val="24"/>
          <w:u w:val="single"/>
          <w:lang w:val="en-CA"/>
        </w:rPr>
      </w:pPr>
    </w:p>
    <w:p w14:paraId="577E1BAC" w14:textId="77777777" w:rsidR="009A1DEC" w:rsidRDefault="009A1DEC" w:rsidP="009A1DEC">
      <w:pPr>
        <w:spacing w:after="0" w:line="240" w:lineRule="auto"/>
        <w:rPr>
          <w:rFonts w:ascii="Times New Roman" w:eastAsia="Calibri" w:hAnsi="Times New Roman" w:cs="Times New Roman"/>
          <w:sz w:val="24"/>
          <w:szCs w:val="24"/>
          <w:u w:val="single"/>
          <w:lang w:val="en-CA"/>
        </w:rPr>
      </w:pPr>
    </w:p>
    <w:p w14:paraId="1BF875EB" w14:textId="77777777" w:rsidR="009A1DEC" w:rsidRDefault="009A1DEC" w:rsidP="009A1DEC">
      <w:pPr>
        <w:spacing w:after="0" w:line="240" w:lineRule="auto"/>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The parties recognize that the various steps in Concern Resolution Process set out in the National CBA include specific committees, such as the Concern Resolution Sub Committee (CRSC) and the Employee Relations Review Committee (ERRC) which are officially comprised of a specific number of individuals officially representing both the Union and the Company.</w:t>
      </w:r>
    </w:p>
    <w:p w14:paraId="25D08972" w14:textId="77777777" w:rsidR="009A1DEC" w:rsidRDefault="009A1DEC" w:rsidP="009A1DEC">
      <w:pPr>
        <w:spacing w:after="0" w:line="240" w:lineRule="auto"/>
        <w:rPr>
          <w:rFonts w:ascii="Times New Roman" w:eastAsia="Calibri" w:hAnsi="Times New Roman" w:cs="Times New Roman"/>
          <w:sz w:val="24"/>
          <w:szCs w:val="24"/>
          <w:lang w:val="en-CA"/>
        </w:rPr>
      </w:pPr>
    </w:p>
    <w:p w14:paraId="4C35A26B" w14:textId="77777777" w:rsidR="009A1DEC" w:rsidRDefault="009A1DEC" w:rsidP="009A1DEC">
      <w:pPr>
        <w:spacing w:after="0" w:line="240" w:lineRule="auto"/>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Despite the official composition of these committees as set out in the National CBA, both parties recognize that from time to time, it may be convenient and desirable for either party to delegate alternative individuals to attend these meetings in a support or administrative role, where such individuals may be familiar with the facts of particular cases being discussed, and where the assistance of these individuals may be valuable in terms of resolving an issue in dispute.</w:t>
      </w:r>
    </w:p>
    <w:p w14:paraId="40A4D211" w14:textId="77777777" w:rsidR="009A1DEC" w:rsidRDefault="009A1DEC" w:rsidP="009A1DEC">
      <w:pPr>
        <w:spacing w:after="0" w:line="240" w:lineRule="auto"/>
        <w:rPr>
          <w:rFonts w:ascii="Times New Roman" w:eastAsia="Calibri" w:hAnsi="Times New Roman" w:cs="Times New Roman"/>
          <w:sz w:val="24"/>
          <w:szCs w:val="24"/>
          <w:lang w:val="en-CA"/>
        </w:rPr>
      </w:pPr>
    </w:p>
    <w:p w14:paraId="0E1B9EEF" w14:textId="77777777" w:rsidR="009A1DEC" w:rsidRDefault="009A1DEC" w:rsidP="009A1DEC">
      <w:pPr>
        <w:spacing w:after="0" w:line="240" w:lineRule="auto"/>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 xml:space="preserve">At the Concern Resolution Sub Committee level, the parties agree that the Union’s National Representative may choose to delegate an Alternate to attend on his/her behalf; and in the Company’s case, it is agreed that the Divisional Human Resources Manager will be allowed to attend for the purposes of </w:t>
      </w:r>
      <w:proofErr w:type="gramStart"/>
      <w:r>
        <w:rPr>
          <w:rFonts w:ascii="Times New Roman" w:eastAsia="Calibri" w:hAnsi="Times New Roman" w:cs="Times New Roman"/>
          <w:sz w:val="24"/>
          <w:szCs w:val="24"/>
          <w:lang w:val="en-CA"/>
        </w:rPr>
        <w:t>providing assistance</w:t>
      </w:r>
      <w:proofErr w:type="gramEnd"/>
      <w:r>
        <w:rPr>
          <w:rFonts w:ascii="Times New Roman" w:eastAsia="Calibri" w:hAnsi="Times New Roman" w:cs="Times New Roman"/>
          <w:sz w:val="24"/>
          <w:szCs w:val="24"/>
          <w:lang w:val="en-CA"/>
        </w:rPr>
        <w:t xml:space="preserve"> and support to the plant General Manager.</w:t>
      </w:r>
    </w:p>
    <w:p w14:paraId="54ACF89C" w14:textId="77777777" w:rsidR="009A1DEC" w:rsidRDefault="009A1DEC" w:rsidP="009A1DEC">
      <w:pPr>
        <w:spacing w:after="0" w:line="240" w:lineRule="auto"/>
        <w:rPr>
          <w:rFonts w:ascii="Times New Roman" w:eastAsia="Calibri" w:hAnsi="Times New Roman" w:cs="Times New Roman"/>
          <w:sz w:val="24"/>
          <w:szCs w:val="24"/>
          <w:lang w:val="en-CA"/>
        </w:rPr>
      </w:pPr>
    </w:p>
    <w:p w14:paraId="0ACA64F2" w14:textId="77777777" w:rsidR="009A1DEC" w:rsidRDefault="009A1DEC" w:rsidP="009A1DEC">
      <w:pPr>
        <w:spacing w:after="0" w:line="240" w:lineRule="auto"/>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 xml:space="preserve">Where the Employee Relations Review Committee is concerned, the parties agree that where necessary, the Company and the Union may invite additional individuals to attend such meetings on an </w:t>
      </w:r>
      <w:r>
        <w:rPr>
          <w:rFonts w:ascii="Times New Roman" w:eastAsia="Calibri" w:hAnsi="Times New Roman" w:cs="Times New Roman"/>
          <w:i/>
          <w:sz w:val="24"/>
          <w:szCs w:val="24"/>
          <w:lang w:val="en-CA"/>
        </w:rPr>
        <w:t>ad hoc</w:t>
      </w:r>
      <w:r>
        <w:rPr>
          <w:rFonts w:ascii="Times New Roman" w:eastAsia="Calibri" w:hAnsi="Times New Roman" w:cs="Times New Roman"/>
          <w:sz w:val="24"/>
          <w:szCs w:val="24"/>
          <w:lang w:val="en-CA"/>
        </w:rPr>
        <w:t xml:space="preserve"> basis to help provide information and render assistance to the Concern Resolution Process, but such individuals shall not otherwise be entitled to participate as formal committee members for the purposes of decision making.</w:t>
      </w:r>
    </w:p>
    <w:p w14:paraId="118F5D73" w14:textId="77777777" w:rsidR="009A1DEC" w:rsidRDefault="009A1DEC" w:rsidP="009A1DEC">
      <w:pPr>
        <w:spacing w:after="0" w:line="240" w:lineRule="auto"/>
        <w:rPr>
          <w:rFonts w:ascii="Times New Roman" w:eastAsia="Calibri" w:hAnsi="Times New Roman" w:cs="Times New Roman"/>
          <w:sz w:val="24"/>
          <w:szCs w:val="24"/>
          <w:u w:val="single"/>
          <w:lang w:val="en-CA"/>
        </w:rPr>
      </w:pPr>
    </w:p>
    <w:p w14:paraId="4400CDD5" w14:textId="77777777" w:rsidR="009A1DEC" w:rsidRDefault="009A1DEC" w:rsidP="009A1DEC">
      <w:pPr>
        <w:rPr>
          <w:rFonts w:ascii="Times New Roman" w:eastAsia="Calibri" w:hAnsi="Times New Roman" w:cs="Times New Roman"/>
          <w:sz w:val="24"/>
          <w:szCs w:val="24"/>
          <w:u w:val="single"/>
          <w:lang w:val="en-CA"/>
        </w:rPr>
      </w:pPr>
    </w:p>
    <w:p w14:paraId="6DE54209" w14:textId="77777777" w:rsidR="009A1DEC" w:rsidRDefault="009A1DEC" w:rsidP="009A1DEC">
      <w:pPr>
        <w:spacing w:after="0" w:line="240" w:lineRule="auto"/>
        <w:jc w:val="center"/>
        <w:rPr>
          <w:rFonts w:ascii="Times New Roman" w:eastAsia="Calibri" w:hAnsi="Times New Roman" w:cs="Times New Roman"/>
          <w:b/>
          <w:sz w:val="24"/>
          <w:szCs w:val="24"/>
          <w:u w:val="single"/>
          <w:lang w:val="en-CA"/>
        </w:rPr>
      </w:pPr>
      <w:r>
        <w:rPr>
          <w:rFonts w:ascii="Times New Roman" w:eastAsia="Times New Roman" w:hAnsi="Times New Roman" w:cs="Times New Roman"/>
          <w:b/>
          <w:bCs/>
          <w:iCs/>
          <w:sz w:val="24"/>
          <w:szCs w:val="24"/>
          <w:u w:val="single"/>
          <w:lang w:val="en-GB"/>
        </w:rPr>
        <w:br w:type="page"/>
      </w:r>
      <w:r>
        <w:rPr>
          <w:rFonts w:ascii="Times New Roman" w:eastAsia="Calibri" w:hAnsi="Times New Roman" w:cs="Times New Roman"/>
          <w:b/>
          <w:sz w:val="24"/>
          <w:szCs w:val="24"/>
          <w:u w:val="single"/>
          <w:lang w:val="en-CA"/>
        </w:rPr>
        <w:lastRenderedPageBreak/>
        <w:t>MEMORANDUM OF UNDERSTANDING</w:t>
      </w:r>
    </w:p>
    <w:p w14:paraId="0F23556C" w14:textId="77777777" w:rsidR="009A1DEC" w:rsidRDefault="009A1DEC" w:rsidP="009A1DEC">
      <w:pPr>
        <w:jc w:val="center"/>
        <w:rPr>
          <w:rFonts w:ascii="Times New Roman" w:eastAsia="Calibri" w:hAnsi="Times New Roman" w:cs="Times New Roman"/>
          <w:b/>
          <w:sz w:val="24"/>
          <w:szCs w:val="24"/>
          <w:u w:val="single"/>
          <w:lang w:val="en-CA"/>
        </w:rPr>
      </w:pPr>
      <w:r>
        <w:rPr>
          <w:rFonts w:ascii="Times New Roman" w:eastAsia="Calibri" w:hAnsi="Times New Roman" w:cs="Times New Roman"/>
          <w:b/>
          <w:sz w:val="24"/>
          <w:szCs w:val="24"/>
          <w:u w:val="single"/>
          <w:lang w:val="en-CA"/>
        </w:rPr>
        <w:t>(DPSP SERVICE FACTORS)</w:t>
      </w:r>
    </w:p>
    <w:p w14:paraId="5990D757" w14:textId="77777777" w:rsidR="009A1DEC" w:rsidRDefault="009A1DEC" w:rsidP="009A1DEC">
      <w:pPr>
        <w:jc w:val="center"/>
        <w:rPr>
          <w:rFonts w:ascii="Times New Roman" w:eastAsia="Calibri" w:hAnsi="Times New Roman" w:cs="Times New Roman"/>
          <w:b/>
          <w:sz w:val="24"/>
          <w:szCs w:val="24"/>
          <w:u w:val="single"/>
          <w:lang w:val="en-CA"/>
        </w:rPr>
      </w:pPr>
      <w:r>
        <w:rPr>
          <w:rFonts w:ascii="Times New Roman" w:eastAsia="Calibri" w:hAnsi="Times New Roman" w:cs="Times New Roman"/>
          <w:b/>
          <w:sz w:val="24"/>
          <w:szCs w:val="24"/>
          <w:u w:val="single"/>
          <w:lang w:val="en-CA"/>
        </w:rPr>
        <w:t>____________________________________________________________________________</w:t>
      </w:r>
    </w:p>
    <w:p w14:paraId="24A20CE8" w14:textId="77777777" w:rsidR="009A1DEC" w:rsidRDefault="009A1DEC" w:rsidP="009A1DEC">
      <w:pPr>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 xml:space="preserve">During negotiations, the parties discussed situations where terminated employees lose their current service factor in the Deferred </w:t>
      </w:r>
      <w:proofErr w:type="gramStart"/>
      <w:r>
        <w:rPr>
          <w:rFonts w:ascii="Times New Roman" w:eastAsia="Calibri" w:hAnsi="Times New Roman" w:cs="Times New Roman"/>
          <w:sz w:val="24"/>
          <w:szCs w:val="24"/>
          <w:lang w:val="en-CA"/>
        </w:rPr>
        <w:t>Profit Sharing</w:t>
      </w:r>
      <w:proofErr w:type="gramEnd"/>
      <w:r>
        <w:rPr>
          <w:rFonts w:ascii="Times New Roman" w:eastAsia="Calibri" w:hAnsi="Times New Roman" w:cs="Times New Roman"/>
          <w:sz w:val="24"/>
          <w:szCs w:val="24"/>
          <w:lang w:val="en-CA"/>
        </w:rPr>
        <w:t xml:space="preserve"> Plan (“DPSP”) as a result of their discharge, but who are then subsequently reinstated to active employment through the Concern Resolution Process.</w:t>
      </w:r>
    </w:p>
    <w:p w14:paraId="77D5F41F" w14:textId="77777777" w:rsidR="009A1DEC" w:rsidRDefault="009A1DEC" w:rsidP="009A1DEC">
      <w:pPr>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The parties understand that the terms of the DPSP and Income Tax Act require an employee to dispose of their stock units within the DPSP within 90 days of termination, and that once such stock units are sold and withdrawn by the employee, the employee’s prior service factor is lost and cannot be reinstated to the plan.</w:t>
      </w:r>
    </w:p>
    <w:p w14:paraId="66035347" w14:textId="77777777" w:rsidR="009A1DEC" w:rsidRDefault="009A1DEC" w:rsidP="009A1DEC">
      <w:pPr>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 xml:space="preserve">In order to address this issue with future termination cases, the parties agree to implement a process following ratification to ensure that employees understand the implications of withdrawing their assets from the DPSP Plan. </w:t>
      </w:r>
    </w:p>
    <w:p w14:paraId="289EBB1D" w14:textId="77777777" w:rsidR="009A1DEC" w:rsidRDefault="009A1DEC" w:rsidP="009A1DEC">
      <w:pPr>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In addition, the Company will work with the DPSP Trustee (Sun Life) in order to establish a process which will allow an employee to dispose of their DPSP stock units within the required 90 days following termination, but the resulting funds will be transferred into a Sun Life managed fund and held temporarily, pending resolution of any appeal to the termination being pursued by the Union and the employee through the Concern Resolution Process.</w:t>
      </w:r>
    </w:p>
    <w:p w14:paraId="6C7D05B9" w14:textId="77777777" w:rsidR="009A1DEC" w:rsidRDefault="009A1DEC" w:rsidP="009A1DEC">
      <w:pPr>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 xml:space="preserve">Should the discharged employee ultimately be successful in overturning their termination through the Concern Resolution Process, the employee’s funds will be returned to the </w:t>
      </w:r>
      <w:proofErr w:type="gramStart"/>
      <w:r>
        <w:rPr>
          <w:rFonts w:ascii="Times New Roman" w:eastAsia="Calibri" w:hAnsi="Times New Roman" w:cs="Times New Roman"/>
          <w:sz w:val="24"/>
          <w:szCs w:val="24"/>
          <w:lang w:val="en-CA"/>
        </w:rPr>
        <w:t>DPSP</w:t>
      </w:r>
      <w:proofErr w:type="gramEnd"/>
      <w:r>
        <w:rPr>
          <w:rFonts w:ascii="Times New Roman" w:eastAsia="Calibri" w:hAnsi="Times New Roman" w:cs="Times New Roman"/>
          <w:sz w:val="24"/>
          <w:szCs w:val="24"/>
          <w:lang w:val="en-CA"/>
        </w:rPr>
        <w:t xml:space="preserve"> and their previous service factor reinstated without penalty.</w:t>
      </w:r>
    </w:p>
    <w:p w14:paraId="13518145" w14:textId="77777777" w:rsidR="009A1DEC" w:rsidRDefault="009A1DEC" w:rsidP="009A1DEC">
      <w:pPr>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At any point, should the employee elect to redeem their DPSP stock units and instruct the plan Trustee to payout their assets held within the plan, the employee’s previous service factor will be permanently lost, regardless of whether they are ultimately reinstated as a result of the Concern Resolution Process.</w:t>
      </w:r>
    </w:p>
    <w:p w14:paraId="38D8FFAB" w14:textId="77777777" w:rsidR="009A1DEC" w:rsidRDefault="009A1DEC" w:rsidP="009A1DEC">
      <w:pPr>
        <w:rPr>
          <w:rFonts w:ascii="Times New Roman" w:eastAsia="Calibri" w:hAnsi="Times New Roman" w:cs="Times New Roman"/>
          <w:sz w:val="24"/>
          <w:szCs w:val="24"/>
          <w:u w:val="single"/>
          <w:lang w:val="en-CA"/>
        </w:rPr>
      </w:pPr>
    </w:p>
    <w:p w14:paraId="77D52786" w14:textId="77777777" w:rsidR="009A1DEC" w:rsidRDefault="009A1DEC" w:rsidP="009A1DEC">
      <w:pPr>
        <w:spacing w:after="0" w:line="240" w:lineRule="auto"/>
        <w:jc w:val="center"/>
        <w:rPr>
          <w:rFonts w:ascii="Times New Roman" w:eastAsia="Times New Roman" w:hAnsi="Times New Roman" w:cs="Times New Roman"/>
          <w:b/>
          <w:bCs/>
          <w:iCs/>
          <w:sz w:val="24"/>
          <w:szCs w:val="24"/>
          <w:u w:val="single"/>
          <w:lang w:val="en-GB"/>
        </w:rPr>
      </w:pPr>
      <w:r>
        <w:rPr>
          <w:rFonts w:ascii="Times New Roman" w:eastAsia="Times New Roman" w:hAnsi="Times New Roman" w:cs="Times New Roman"/>
          <w:b/>
          <w:bCs/>
          <w:iCs/>
          <w:sz w:val="24"/>
          <w:szCs w:val="24"/>
          <w:u w:val="single"/>
          <w:lang w:val="en-GB"/>
        </w:rPr>
        <w:br w:type="page"/>
      </w:r>
      <w:r>
        <w:rPr>
          <w:rFonts w:ascii="Times New Roman" w:eastAsia="Times New Roman" w:hAnsi="Times New Roman" w:cs="Times New Roman"/>
          <w:b/>
          <w:bCs/>
          <w:iCs/>
          <w:sz w:val="24"/>
          <w:szCs w:val="24"/>
          <w:u w:val="single"/>
          <w:lang w:val="en-GB"/>
        </w:rPr>
        <w:lastRenderedPageBreak/>
        <w:t>MEMORANDUM OF UNDERSTANDING REGARDING</w:t>
      </w:r>
    </w:p>
    <w:p w14:paraId="475A28CE" w14:textId="77777777" w:rsidR="009A1DEC" w:rsidRDefault="009A1DEC" w:rsidP="009A1DEC">
      <w:pPr>
        <w:spacing w:after="0" w:line="240" w:lineRule="auto"/>
        <w:jc w:val="center"/>
        <w:rPr>
          <w:rFonts w:ascii="Times New Roman" w:eastAsia="Times New Roman" w:hAnsi="Times New Roman" w:cs="Times New Roman"/>
          <w:b/>
          <w:bCs/>
          <w:iCs/>
          <w:sz w:val="24"/>
          <w:szCs w:val="24"/>
          <w:u w:val="single"/>
          <w:lang w:val="en-GB"/>
        </w:rPr>
      </w:pPr>
      <w:r>
        <w:rPr>
          <w:rFonts w:ascii="Times New Roman" w:eastAsia="Times New Roman" w:hAnsi="Times New Roman" w:cs="Times New Roman"/>
          <w:b/>
          <w:bCs/>
          <w:iCs/>
          <w:sz w:val="24"/>
          <w:szCs w:val="24"/>
          <w:u w:val="single"/>
          <w:lang w:val="en-GB"/>
        </w:rPr>
        <w:t xml:space="preserve"> NEW DISABILITY PROGRAM</w:t>
      </w:r>
    </w:p>
    <w:p w14:paraId="68DC3AAE" w14:textId="77777777" w:rsidR="009A1DEC" w:rsidRDefault="009A1DEC" w:rsidP="009A1DEC">
      <w:pPr>
        <w:spacing w:after="0" w:line="240" w:lineRule="auto"/>
        <w:jc w:val="center"/>
        <w:rPr>
          <w:rFonts w:ascii="Times New Roman" w:eastAsia="Times New Roman" w:hAnsi="Times New Roman" w:cs="Times New Roman"/>
          <w:b/>
          <w:bCs/>
          <w:iCs/>
          <w:sz w:val="24"/>
          <w:szCs w:val="24"/>
          <w:u w:val="single"/>
          <w:lang w:val="en-GB"/>
        </w:rPr>
      </w:pPr>
    </w:p>
    <w:p w14:paraId="63C408DD" w14:textId="77777777" w:rsidR="009A1DEC" w:rsidRDefault="009A1DEC" w:rsidP="009A1DEC">
      <w:pPr>
        <w:spacing w:after="0" w:line="240" w:lineRule="auto"/>
        <w:jc w:val="center"/>
        <w:rPr>
          <w:rFonts w:ascii="Times New Roman" w:eastAsia="Calibri" w:hAnsi="Times New Roman" w:cs="Times New Roman"/>
          <w:b/>
          <w:sz w:val="24"/>
          <w:szCs w:val="24"/>
          <w:u w:val="single"/>
          <w:lang w:val="en-CA"/>
        </w:rPr>
      </w:pPr>
    </w:p>
    <w:p w14:paraId="7294F673" w14:textId="77777777" w:rsidR="009A1DEC" w:rsidRDefault="009A1DEC" w:rsidP="009A1DEC">
      <w:pPr>
        <w:ind w:left="187"/>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 xml:space="preserve">During the months leading up to negotiations, the Parties had significant preliminary discussions regarding the implementation of a new Disability Program.  </w:t>
      </w:r>
    </w:p>
    <w:p w14:paraId="57BF96C2" w14:textId="77777777" w:rsidR="009A1DEC" w:rsidRDefault="009A1DEC" w:rsidP="009A1DEC">
      <w:pPr>
        <w:ind w:left="187"/>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 xml:space="preserve">Specifically, the new Disability Program involved replacing the Company’s previous disability insurance carrier (Sun Life) with a new insurance carrier (Great West Life). </w:t>
      </w:r>
    </w:p>
    <w:p w14:paraId="6C07696A" w14:textId="77777777" w:rsidR="009A1DEC" w:rsidRDefault="009A1DEC" w:rsidP="009A1DEC">
      <w:pPr>
        <w:ind w:left="187"/>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During this transition process, any remaining cash reserves associated with the former Sun Life policies were refunded to employees in the form of reduced insurance premiums throughout 2012-13.</w:t>
      </w:r>
    </w:p>
    <w:p w14:paraId="7363F8A6" w14:textId="77777777" w:rsidR="009A1DEC" w:rsidRDefault="009A1DEC" w:rsidP="009A1DEC">
      <w:pPr>
        <w:ind w:left="187"/>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 xml:space="preserve">Commencing May 1, 2013, the previous insured </w:t>
      </w:r>
      <w:proofErr w:type="gramStart"/>
      <w:r>
        <w:rPr>
          <w:rFonts w:ascii="Times New Roman" w:eastAsia="Calibri" w:hAnsi="Times New Roman" w:cs="Times New Roman"/>
          <w:sz w:val="24"/>
          <w:szCs w:val="24"/>
          <w:lang w:val="en-CA"/>
        </w:rPr>
        <w:t>Short Term</w:t>
      </w:r>
      <w:proofErr w:type="gramEnd"/>
      <w:r>
        <w:rPr>
          <w:rFonts w:ascii="Times New Roman" w:eastAsia="Calibri" w:hAnsi="Times New Roman" w:cs="Times New Roman"/>
          <w:sz w:val="24"/>
          <w:szCs w:val="24"/>
          <w:lang w:val="en-CA"/>
        </w:rPr>
        <w:t xml:space="preserve"> Disability (STD) benefit was replaced with a system of self-insured Short Term Absence (STA) benefits, which qualifying employees are eligible to receive over the course of a 26 week elimination period. The terms and conditions of the STA benefit policy are reasonably comparable to the former Sun Life STD Policy, and the overall benefit level remains unchanged. </w:t>
      </w:r>
    </w:p>
    <w:p w14:paraId="5D46DCEF" w14:textId="77777777" w:rsidR="009A1DEC" w:rsidRDefault="009A1DEC" w:rsidP="009A1DEC">
      <w:pPr>
        <w:ind w:left="187"/>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As discussed between the parties, STA benefit claims are now adjudicated by Acclaim Disability Management (“Acclaim”).</w:t>
      </w:r>
    </w:p>
    <w:p w14:paraId="02969492" w14:textId="77777777" w:rsidR="009A1DEC" w:rsidRDefault="009A1DEC" w:rsidP="009A1DEC">
      <w:pPr>
        <w:ind w:left="187"/>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 xml:space="preserve">Also commencing May 1, 2013, the previous insured </w:t>
      </w:r>
      <w:proofErr w:type="gramStart"/>
      <w:r>
        <w:rPr>
          <w:rFonts w:ascii="Times New Roman" w:eastAsia="Calibri" w:hAnsi="Times New Roman" w:cs="Times New Roman"/>
          <w:sz w:val="24"/>
          <w:szCs w:val="24"/>
          <w:lang w:val="en-CA"/>
        </w:rPr>
        <w:t>Long Term</w:t>
      </w:r>
      <w:proofErr w:type="gramEnd"/>
      <w:r>
        <w:rPr>
          <w:rFonts w:ascii="Times New Roman" w:eastAsia="Calibri" w:hAnsi="Times New Roman" w:cs="Times New Roman"/>
          <w:sz w:val="24"/>
          <w:szCs w:val="24"/>
          <w:lang w:val="en-CA"/>
        </w:rPr>
        <w:t xml:space="preserve"> Disability (LTD) program was transitioned from Sun Life to Great West Life, on comparable terms and conditions. As agreed, this change was considered to be an interim measure, pending further renegotiation of the collective agreement scheduled for the autumn of 2013.</w:t>
      </w:r>
    </w:p>
    <w:p w14:paraId="65CE4D0C" w14:textId="77777777" w:rsidR="009A1DEC" w:rsidRDefault="009A1DEC" w:rsidP="009A1DEC">
      <w:pPr>
        <w:ind w:left="187"/>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Subsequent to these initial Disability Program changes being implemented, the parties have agreed to the following additional changes to the Company’s Disability Program:</w:t>
      </w:r>
    </w:p>
    <w:p w14:paraId="366EC56A" w14:textId="77777777" w:rsidR="009A1DEC" w:rsidRDefault="009A1DEC" w:rsidP="009A1DEC">
      <w:pPr>
        <w:ind w:left="187"/>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 xml:space="preserve">Commencing July 1, </w:t>
      </w:r>
      <w:proofErr w:type="gramStart"/>
      <w:r>
        <w:rPr>
          <w:rFonts w:ascii="Times New Roman" w:eastAsia="Calibri" w:hAnsi="Times New Roman" w:cs="Times New Roman"/>
          <w:sz w:val="24"/>
          <w:szCs w:val="24"/>
          <w:lang w:val="en-CA"/>
        </w:rPr>
        <w:t>2014</w:t>
      </w:r>
      <w:proofErr w:type="gramEnd"/>
      <w:r>
        <w:rPr>
          <w:rFonts w:ascii="Times New Roman" w:eastAsia="Calibri" w:hAnsi="Times New Roman" w:cs="Times New Roman"/>
          <w:sz w:val="24"/>
          <w:szCs w:val="24"/>
          <w:lang w:val="en-CA"/>
        </w:rPr>
        <w:t xml:space="preserve"> the Company will replace its current employee paid LTD program, with an employer paid LTD program. The new LTD program will be subject to standard insurance industry terms and conditions and administered exclusively by the insurance carrier. The Company reserves the right to change insurance carriers in the future at its discretion so long as the level of benefit provided to employees remains comparable.</w:t>
      </w:r>
    </w:p>
    <w:p w14:paraId="52984E3F" w14:textId="77777777" w:rsidR="009A1DEC" w:rsidRDefault="009A1DEC" w:rsidP="009A1DEC">
      <w:pPr>
        <w:ind w:left="187"/>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 xml:space="preserve">Prior to July 1, 2014, the insurance carrier will conduct a new general enrollment opportunity for this benefit. Participation in the new LTD program will be a mandatory condition of employment. Any employees off work due to non-occupational health issues prior to July 1, </w:t>
      </w:r>
      <w:proofErr w:type="gramStart"/>
      <w:r>
        <w:rPr>
          <w:rFonts w:ascii="Times New Roman" w:eastAsia="Calibri" w:hAnsi="Times New Roman" w:cs="Times New Roman"/>
          <w:sz w:val="24"/>
          <w:szCs w:val="24"/>
          <w:lang w:val="en-CA"/>
        </w:rPr>
        <w:t>2014</w:t>
      </w:r>
      <w:proofErr w:type="gramEnd"/>
      <w:r>
        <w:rPr>
          <w:rFonts w:ascii="Times New Roman" w:eastAsia="Calibri" w:hAnsi="Times New Roman" w:cs="Times New Roman"/>
          <w:sz w:val="24"/>
          <w:szCs w:val="24"/>
          <w:lang w:val="en-CA"/>
        </w:rPr>
        <w:t xml:space="preserve"> will remain subject to the previous LTD insurance policies in effect upon the date of their disability. Those non-occupational issues arising subsequent to July 1, </w:t>
      </w:r>
      <w:proofErr w:type="gramStart"/>
      <w:r>
        <w:rPr>
          <w:rFonts w:ascii="Times New Roman" w:eastAsia="Calibri" w:hAnsi="Times New Roman" w:cs="Times New Roman"/>
          <w:sz w:val="24"/>
          <w:szCs w:val="24"/>
          <w:lang w:val="en-CA"/>
        </w:rPr>
        <w:t>2014</w:t>
      </w:r>
      <w:proofErr w:type="gramEnd"/>
      <w:r>
        <w:rPr>
          <w:rFonts w:ascii="Times New Roman" w:eastAsia="Calibri" w:hAnsi="Times New Roman" w:cs="Times New Roman"/>
          <w:sz w:val="24"/>
          <w:szCs w:val="24"/>
          <w:lang w:val="en-CA"/>
        </w:rPr>
        <w:t xml:space="preserve"> will be subject to the new LTD Program.</w:t>
      </w:r>
    </w:p>
    <w:p w14:paraId="37FE9F74" w14:textId="77777777" w:rsidR="009A1DEC" w:rsidRDefault="009A1DEC" w:rsidP="009A1DEC">
      <w:pPr>
        <w:ind w:left="187"/>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The basic terms of LTD benefit level shall consist of the following:</w:t>
      </w:r>
    </w:p>
    <w:p w14:paraId="3E37F371" w14:textId="77777777" w:rsidR="009A1DEC" w:rsidRDefault="009A1DEC" w:rsidP="009A1DEC">
      <w:pPr>
        <w:numPr>
          <w:ilvl w:val="6"/>
          <w:numId w:val="86"/>
        </w:numPr>
        <w:spacing w:after="0" w:line="240" w:lineRule="auto"/>
        <w:ind w:left="1210"/>
        <w:contextualSpacing/>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100 % employer paid premium</w:t>
      </w:r>
    </w:p>
    <w:p w14:paraId="038308C7" w14:textId="77777777" w:rsidR="009A1DEC" w:rsidRDefault="009A1DEC" w:rsidP="009A1DEC">
      <w:pPr>
        <w:numPr>
          <w:ilvl w:val="6"/>
          <w:numId w:val="86"/>
        </w:numPr>
        <w:spacing w:after="0" w:line="240" w:lineRule="auto"/>
        <w:ind w:left="1210"/>
        <w:contextualSpacing/>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 xml:space="preserve">Prior completion of </w:t>
      </w:r>
      <w:proofErr w:type="gramStart"/>
      <w:r>
        <w:rPr>
          <w:rFonts w:ascii="Times New Roman" w:eastAsia="Calibri" w:hAnsi="Times New Roman" w:cs="Times New Roman"/>
          <w:sz w:val="24"/>
          <w:szCs w:val="24"/>
          <w:lang w:val="en-CA"/>
        </w:rPr>
        <w:t>26 week</w:t>
      </w:r>
      <w:proofErr w:type="gramEnd"/>
      <w:r>
        <w:rPr>
          <w:rFonts w:ascii="Times New Roman" w:eastAsia="Calibri" w:hAnsi="Times New Roman" w:cs="Times New Roman"/>
          <w:sz w:val="24"/>
          <w:szCs w:val="24"/>
          <w:lang w:val="en-CA"/>
        </w:rPr>
        <w:t xml:space="preserve"> STA elimination period required</w:t>
      </w:r>
    </w:p>
    <w:p w14:paraId="54F45BC9" w14:textId="77777777" w:rsidR="009A1DEC" w:rsidRDefault="009A1DEC" w:rsidP="009A1DEC">
      <w:pPr>
        <w:numPr>
          <w:ilvl w:val="6"/>
          <w:numId w:val="86"/>
        </w:numPr>
        <w:spacing w:after="0" w:line="240" w:lineRule="auto"/>
        <w:ind w:left="1210"/>
        <w:contextualSpacing/>
        <w:rPr>
          <w:rFonts w:ascii="Times New Roman" w:eastAsia="Calibri" w:hAnsi="Times New Roman" w:cs="Times New Roman"/>
          <w:sz w:val="24"/>
          <w:szCs w:val="24"/>
          <w:lang w:val="en-CA"/>
        </w:rPr>
      </w:pPr>
      <w:r>
        <w:rPr>
          <w:rFonts w:ascii="Times New Roman" w:eastAsia="Calibri" w:hAnsi="Times New Roman" w:cs="Times New Roman"/>
          <w:sz w:val="24"/>
          <w:szCs w:val="24"/>
          <w:u w:val="single"/>
          <w:lang w:val="en-CA"/>
        </w:rPr>
        <w:lastRenderedPageBreak/>
        <w:t>$1700</w:t>
      </w:r>
      <w:r>
        <w:rPr>
          <w:rFonts w:ascii="Times New Roman" w:eastAsia="Calibri" w:hAnsi="Times New Roman" w:cs="Times New Roman"/>
          <w:sz w:val="24"/>
          <w:szCs w:val="24"/>
          <w:lang w:val="en-CA"/>
        </w:rPr>
        <w:t xml:space="preserve"> per month flat rate lump sum benefit level for QSS Seating and MSS*</w:t>
      </w:r>
    </w:p>
    <w:p w14:paraId="3D720F47" w14:textId="77777777" w:rsidR="009A1DEC" w:rsidRDefault="009A1DEC" w:rsidP="009A1DEC">
      <w:pPr>
        <w:numPr>
          <w:ilvl w:val="6"/>
          <w:numId w:val="86"/>
        </w:numPr>
        <w:spacing w:after="0" w:line="240" w:lineRule="auto"/>
        <w:ind w:left="1210"/>
        <w:contextualSpacing/>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First 12 months total disability own occupation / total disability any occupation thereafter</w:t>
      </w:r>
    </w:p>
    <w:p w14:paraId="5BC0E7CA" w14:textId="77777777" w:rsidR="009A1DEC" w:rsidRDefault="009A1DEC" w:rsidP="009A1DEC">
      <w:pPr>
        <w:numPr>
          <w:ilvl w:val="6"/>
          <w:numId w:val="86"/>
        </w:numPr>
        <w:spacing w:after="0" w:line="240" w:lineRule="auto"/>
        <w:ind w:left="1210"/>
        <w:contextualSpacing/>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Payable to age 65</w:t>
      </w:r>
    </w:p>
    <w:p w14:paraId="128917C9" w14:textId="77777777" w:rsidR="009A1DEC" w:rsidRDefault="009A1DEC" w:rsidP="009A1DEC">
      <w:pPr>
        <w:spacing w:after="0"/>
        <w:ind w:left="1210"/>
        <w:contextualSpacing/>
        <w:rPr>
          <w:rFonts w:ascii="Times New Roman" w:eastAsia="Calibri" w:hAnsi="Times New Roman" w:cs="Times New Roman"/>
          <w:sz w:val="24"/>
          <w:szCs w:val="24"/>
          <w:lang w:val="en-CA"/>
        </w:rPr>
      </w:pPr>
    </w:p>
    <w:p w14:paraId="306246F9" w14:textId="77777777" w:rsidR="009A1DEC" w:rsidRDefault="009A1DEC" w:rsidP="009A1DEC">
      <w:pPr>
        <w:spacing w:after="0"/>
        <w:ind w:left="1080"/>
        <w:contextualSpacing/>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w:t>
      </w:r>
      <w:r>
        <w:rPr>
          <w:rFonts w:ascii="Times New Roman" w:eastAsia="Calibri" w:hAnsi="Times New Roman" w:cs="Times New Roman"/>
          <w:sz w:val="24"/>
          <w:szCs w:val="24"/>
          <w:u w:val="single"/>
          <w:lang w:val="en-CA"/>
        </w:rPr>
        <w:t>$1500</w:t>
      </w:r>
      <w:r>
        <w:rPr>
          <w:rFonts w:ascii="Times New Roman" w:eastAsia="Calibri" w:hAnsi="Times New Roman" w:cs="Times New Roman"/>
          <w:b/>
          <w:sz w:val="24"/>
          <w:szCs w:val="24"/>
          <w:lang w:val="en-CA"/>
        </w:rPr>
        <w:t xml:space="preserve"> </w:t>
      </w:r>
      <w:r>
        <w:rPr>
          <w:rFonts w:ascii="Times New Roman" w:eastAsia="Calibri" w:hAnsi="Times New Roman" w:cs="Times New Roman"/>
          <w:sz w:val="24"/>
          <w:szCs w:val="24"/>
          <w:lang w:val="en-CA"/>
        </w:rPr>
        <w:t>flat rate monthly benefit for QSS Headliners and WM Assembly</w:t>
      </w:r>
    </w:p>
    <w:p w14:paraId="454986D6" w14:textId="77777777" w:rsidR="009A1DEC" w:rsidRDefault="009A1DEC" w:rsidP="009A1DEC">
      <w:pPr>
        <w:ind w:left="187"/>
        <w:rPr>
          <w:rFonts w:ascii="Times New Roman" w:eastAsia="Calibri" w:hAnsi="Times New Roman" w:cs="Times New Roman"/>
          <w:sz w:val="24"/>
          <w:szCs w:val="24"/>
          <w:lang w:val="en-CA"/>
        </w:rPr>
      </w:pPr>
    </w:p>
    <w:p w14:paraId="30C6AB6A" w14:textId="77777777" w:rsidR="009A1DEC" w:rsidRDefault="009A1DEC" w:rsidP="009A1DEC">
      <w:pPr>
        <w:ind w:left="187"/>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 xml:space="preserve">In addition to the foregoing, optional employee paid “buy-up” coverage will be offered to employees for purchase in increments of $100/month to a maximum of $1000 in additional coverage for MSS &amp; QSS seating employees, and up to a maximum of $600 in additional coverage for Windsor Modules and QSS Headliners at applicable market insurance rates, subject to comparable terms and conditions as set out in the applicable insurance policies. </w:t>
      </w:r>
    </w:p>
    <w:p w14:paraId="50AADC05" w14:textId="77777777" w:rsidR="009A1DEC" w:rsidRDefault="009A1DEC" w:rsidP="009A1DEC">
      <w:pPr>
        <w:ind w:left="187"/>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Employee eligibility for LTD benefits will be subject exclusively to the terms and conditions of the applicable insurance policy, and to the specific adjudication procedures and requisite medical evidence mandated therein. The specific insurance policy terms and conditions will not be considered part of the Collective Agreement and individual insurance related decisions shall not be subject to the Grievance Procedure.</w:t>
      </w:r>
    </w:p>
    <w:p w14:paraId="45C795D7" w14:textId="77777777" w:rsidR="009A1DEC" w:rsidRDefault="009A1DEC" w:rsidP="009A1DEC">
      <w:pPr>
        <w:ind w:left="187"/>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Any inconsistencies or disputes between the Collective Bargaining Agreement and the applicable insurance policies regarding eligibility for LTD insurance benefits will be resolved in accordance with the terms and conditions of the applicable insurance policies.</w:t>
      </w:r>
    </w:p>
    <w:p w14:paraId="14CC33C6" w14:textId="77777777" w:rsidR="009A1DEC" w:rsidRDefault="009A1DEC" w:rsidP="009A1DEC">
      <w:pPr>
        <w:ind w:left="187"/>
        <w:rPr>
          <w:rFonts w:ascii="Times New Roman" w:eastAsia="Calibri" w:hAnsi="Times New Roman" w:cs="Times New Roman"/>
          <w:sz w:val="24"/>
          <w:szCs w:val="24"/>
          <w:u w:val="single"/>
          <w:lang w:val="en-CA"/>
        </w:rPr>
      </w:pPr>
    </w:p>
    <w:p w14:paraId="78EADE29" w14:textId="77777777" w:rsidR="009A1DEC" w:rsidRDefault="009A1DEC" w:rsidP="009A1DEC">
      <w:pPr>
        <w:ind w:left="187"/>
        <w:rPr>
          <w:rFonts w:ascii="Calibri" w:eastAsia="Calibri" w:hAnsi="Calibri" w:cs="Times New Roman"/>
          <w:sz w:val="24"/>
          <w:szCs w:val="24"/>
          <w:lang w:val="en-CA"/>
        </w:rPr>
      </w:pPr>
    </w:p>
    <w:p w14:paraId="6559C3AD" w14:textId="77777777" w:rsidR="009A1DEC" w:rsidRDefault="009A1DEC" w:rsidP="009A1DEC">
      <w:pPr>
        <w:spacing w:after="0" w:line="240" w:lineRule="auto"/>
        <w:jc w:val="center"/>
        <w:rPr>
          <w:rFonts w:ascii="Times New Roman" w:eastAsia="Times New Roman" w:hAnsi="Times New Roman" w:cs="Times New Roman"/>
          <w:b/>
          <w:bCs/>
          <w:iCs/>
          <w:sz w:val="24"/>
          <w:szCs w:val="24"/>
          <w:u w:val="single"/>
          <w:lang w:val="en-GB"/>
        </w:rPr>
      </w:pPr>
      <w:r>
        <w:rPr>
          <w:rFonts w:ascii="Times New Roman" w:eastAsia="Times New Roman" w:hAnsi="Times New Roman" w:cs="Times New Roman"/>
          <w:b/>
          <w:bCs/>
          <w:iCs/>
          <w:sz w:val="24"/>
          <w:szCs w:val="24"/>
          <w:u w:val="single"/>
          <w:lang w:val="en-GB"/>
        </w:rPr>
        <w:br w:type="page"/>
      </w:r>
      <w:r>
        <w:rPr>
          <w:rFonts w:ascii="Times New Roman" w:eastAsia="Times New Roman" w:hAnsi="Times New Roman" w:cs="Times New Roman"/>
          <w:b/>
          <w:bCs/>
          <w:iCs/>
          <w:sz w:val="24"/>
          <w:szCs w:val="24"/>
          <w:u w:val="single"/>
          <w:lang w:val="en-GB"/>
        </w:rPr>
        <w:lastRenderedPageBreak/>
        <w:t>MEMORANDUM OF UNDERSTANDING RE: INDEPENDENT MEDICAL EXAMINATIONS (SHORT TERM ABSENCE CLAIMS)</w:t>
      </w:r>
    </w:p>
    <w:p w14:paraId="3FB4BC8F" w14:textId="77777777" w:rsidR="009A1DEC" w:rsidRDefault="009A1DEC" w:rsidP="009A1DEC">
      <w:pPr>
        <w:spacing w:after="0" w:line="240" w:lineRule="auto"/>
        <w:jc w:val="center"/>
        <w:rPr>
          <w:rFonts w:ascii="Times New Roman" w:eastAsia="Calibri" w:hAnsi="Times New Roman" w:cs="Times New Roman"/>
          <w:b/>
          <w:sz w:val="24"/>
          <w:szCs w:val="24"/>
          <w:u w:val="single"/>
          <w:lang w:val="en-CA"/>
        </w:rPr>
      </w:pPr>
    </w:p>
    <w:p w14:paraId="13B28555" w14:textId="77777777" w:rsidR="009A1DEC" w:rsidRDefault="009A1DEC" w:rsidP="009A1DEC">
      <w:pPr>
        <w:ind w:left="187"/>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During negotiations, the parties discussed the possibility of receiving conflicting medical evaluations in relation to claims for Short Term Absence (STA) benefits, where the medical opinion of the employee’s physician is different from the medical opinion reached by the firm responsible for adjudicating STA benefit claims (currently Acclaim Disability Management).</w:t>
      </w:r>
    </w:p>
    <w:p w14:paraId="42B1B704" w14:textId="77777777" w:rsidR="009A1DEC" w:rsidRDefault="009A1DEC" w:rsidP="009A1DEC">
      <w:pPr>
        <w:ind w:left="187"/>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 xml:space="preserve">In this respect, the parties have agreed that where such conflicting medical opinions exist that potentially give rise to a dispute involving eligibility for STA benefits, as an alternative to advancing such a dispute through the Concern Resolution Process, the parties shall refer the matter to a mutually agreeable </w:t>
      </w:r>
      <w:proofErr w:type="gramStart"/>
      <w:r>
        <w:rPr>
          <w:rFonts w:ascii="Times New Roman" w:eastAsia="Calibri" w:hAnsi="Times New Roman" w:cs="Times New Roman"/>
          <w:sz w:val="24"/>
          <w:szCs w:val="24"/>
          <w:lang w:val="en-CA"/>
        </w:rPr>
        <w:t>third party</w:t>
      </w:r>
      <w:proofErr w:type="gramEnd"/>
      <w:r>
        <w:rPr>
          <w:rFonts w:ascii="Times New Roman" w:eastAsia="Calibri" w:hAnsi="Times New Roman" w:cs="Times New Roman"/>
          <w:sz w:val="24"/>
          <w:szCs w:val="24"/>
          <w:lang w:val="en-CA"/>
        </w:rPr>
        <w:t xml:space="preserve"> medical practitioner specializing in the relevant condition (as applicable) for the purposes of having an Independent Medical Examination (IME) performed.</w:t>
      </w:r>
    </w:p>
    <w:p w14:paraId="36C6E394" w14:textId="77777777" w:rsidR="009A1DEC" w:rsidRDefault="009A1DEC" w:rsidP="009A1DEC">
      <w:pPr>
        <w:ind w:left="187"/>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As a condition of being eligible for potential STA benefits, it is acknowledged that the employee will be required to fully cooperate in the IME process, and that the results of said examination will be fully disclosed to both the Union and the Company.</w:t>
      </w:r>
    </w:p>
    <w:p w14:paraId="0715776A" w14:textId="77777777" w:rsidR="009A1DEC" w:rsidRDefault="009A1DEC" w:rsidP="009A1DEC">
      <w:pPr>
        <w:ind w:left="187"/>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 xml:space="preserve">For the purposes of reviewing an employee’s medical condition and level of disability, the medical practitioner shall </w:t>
      </w:r>
      <w:proofErr w:type="gramStart"/>
      <w:r>
        <w:rPr>
          <w:rFonts w:ascii="Times New Roman" w:eastAsia="Calibri" w:hAnsi="Times New Roman" w:cs="Times New Roman"/>
          <w:sz w:val="24"/>
          <w:szCs w:val="24"/>
          <w:lang w:val="en-CA"/>
        </w:rPr>
        <w:t>take into account</w:t>
      </w:r>
      <w:proofErr w:type="gramEnd"/>
      <w:r>
        <w:rPr>
          <w:rFonts w:ascii="Times New Roman" w:eastAsia="Calibri" w:hAnsi="Times New Roman" w:cs="Times New Roman"/>
          <w:sz w:val="24"/>
          <w:szCs w:val="24"/>
          <w:lang w:val="en-CA"/>
        </w:rPr>
        <w:t xml:space="preserve"> the terms of the Company’s Short Term Absence Policy, any functional abilities and restrictions that might apply, as well as offers of suitable modified work provided by the Company.</w:t>
      </w:r>
    </w:p>
    <w:p w14:paraId="5D92DE65" w14:textId="77777777" w:rsidR="009A1DEC" w:rsidRDefault="009A1DEC" w:rsidP="009A1DEC">
      <w:pPr>
        <w:ind w:left="187"/>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The parties agree that the final result of the IME shall conclusively determine any issues in dispute regarding such ill or injured employee, including any eligibility to receive STA benefits.</w:t>
      </w:r>
    </w:p>
    <w:p w14:paraId="666AAE11" w14:textId="77777777" w:rsidR="009A1DEC" w:rsidRDefault="009A1DEC" w:rsidP="009A1DEC">
      <w:pPr>
        <w:ind w:left="187"/>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The costs of any IME shall be shared equally between the parties.</w:t>
      </w:r>
    </w:p>
    <w:p w14:paraId="25A4B92A" w14:textId="77777777" w:rsidR="009A1DEC" w:rsidRDefault="009A1DEC" w:rsidP="009A1DEC">
      <w:pPr>
        <w:ind w:left="187"/>
        <w:rPr>
          <w:rFonts w:ascii="Calibri" w:eastAsia="Calibri" w:hAnsi="Calibri" w:cs="Times New Roman"/>
          <w:sz w:val="24"/>
          <w:szCs w:val="24"/>
          <w:lang w:val="en-CA"/>
        </w:rPr>
      </w:pPr>
    </w:p>
    <w:p w14:paraId="3B6044D1" w14:textId="77777777" w:rsidR="009A1DEC" w:rsidRDefault="009A1DEC" w:rsidP="009A1DEC">
      <w:pPr>
        <w:spacing w:after="0" w:line="240" w:lineRule="auto"/>
        <w:jc w:val="center"/>
        <w:rPr>
          <w:rFonts w:ascii="Times New Roman" w:eastAsia="Times New Roman" w:hAnsi="Times New Roman" w:cs="Times New Roman"/>
          <w:b/>
          <w:bCs/>
          <w:iCs/>
          <w:sz w:val="24"/>
          <w:szCs w:val="24"/>
          <w:u w:val="single"/>
          <w:lang w:val="en-GB"/>
        </w:rPr>
      </w:pPr>
      <w:r>
        <w:rPr>
          <w:rFonts w:ascii="Times New Roman" w:eastAsia="Times New Roman" w:hAnsi="Times New Roman" w:cs="Times New Roman"/>
          <w:b/>
          <w:bCs/>
          <w:iCs/>
          <w:sz w:val="24"/>
          <w:szCs w:val="24"/>
          <w:u w:val="single"/>
          <w:lang w:val="en-GB"/>
        </w:rPr>
        <w:br w:type="page"/>
      </w:r>
      <w:r>
        <w:rPr>
          <w:rFonts w:ascii="Times New Roman" w:eastAsia="Times New Roman" w:hAnsi="Times New Roman" w:cs="Times New Roman"/>
          <w:b/>
          <w:bCs/>
          <w:iCs/>
          <w:sz w:val="24"/>
          <w:szCs w:val="24"/>
          <w:u w:val="single"/>
          <w:lang w:val="en-GB"/>
        </w:rPr>
        <w:lastRenderedPageBreak/>
        <w:t>MEMORANDUM OF UNDERSTANDING RE: UNION FLAGS</w:t>
      </w:r>
    </w:p>
    <w:p w14:paraId="773CE77B" w14:textId="77777777" w:rsidR="009A1DEC" w:rsidRDefault="009A1DEC" w:rsidP="009A1DEC">
      <w:pPr>
        <w:spacing w:after="0" w:line="240" w:lineRule="auto"/>
        <w:jc w:val="center"/>
        <w:rPr>
          <w:rFonts w:ascii="Times New Roman" w:eastAsia="Times New Roman" w:hAnsi="Times New Roman" w:cs="Times New Roman"/>
          <w:b/>
          <w:bCs/>
          <w:iCs/>
          <w:sz w:val="24"/>
          <w:szCs w:val="24"/>
          <w:u w:val="single"/>
          <w:lang w:val="en-GB"/>
        </w:rPr>
      </w:pPr>
    </w:p>
    <w:p w14:paraId="7689468D" w14:textId="77777777" w:rsidR="009A1DEC" w:rsidRDefault="009A1DEC" w:rsidP="009A1DEC">
      <w:pPr>
        <w:spacing w:after="0" w:line="240" w:lineRule="auto"/>
        <w:jc w:val="center"/>
        <w:rPr>
          <w:rFonts w:ascii="Times New Roman" w:eastAsia="Calibri" w:hAnsi="Times New Roman" w:cs="Times New Roman"/>
          <w:b/>
          <w:sz w:val="24"/>
          <w:szCs w:val="24"/>
          <w:u w:val="single"/>
          <w:lang w:val="en-CA"/>
        </w:rPr>
      </w:pPr>
    </w:p>
    <w:p w14:paraId="0B648C95" w14:textId="77777777" w:rsidR="009A1DEC" w:rsidRDefault="009A1DEC" w:rsidP="009A1DEC">
      <w:pPr>
        <w:ind w:left="187"/>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 xml:space="preserve">The Company will provide the Union with the opportunity to fly the Unifor flag at those facilities covered by this Agreement, where suitable flag poles exist on Company property. Where suitable flag poles do not exist, the Union may incur the costs of installing a </w:t>
      </w:r>
      <w:proofErr w:type="gramStart"/>
      <w:r>
        <w:rPr>
          <w:rFonts w:ascii="Times New Roman" w:eastAsia="Calibri" w:hAnsi="Times New Roman" w:cs="Times New Roman"/>
          <w:sz w:val="24"/>
          <w:szCs w:val="24"/>
          <w:lang w:val="en-CA"/>
        </w:rPr>
        <w:t>flag pole</w:t>
      </w:r>
      <w:proofErr w:type="gramEnd"/>
      <w:r>
        <w:rPr>
          <w:rFonts w:ascii="Times New Roman" w:eastAsia="Calibri" w:hAnsi="Times New Roman" w:cs="Times New Roman"/>
          <w:sz w:val="24"/>
          <w:szCs w:val="24"/>
          <w:lang w:val="en-CA"/>
        </w:rPr>
        <w:t xml:space="preserve"> of a design and configuration acceptable to the Company, and in a location acceptable to the Company, with such consent not to be unreasonably withheld.</w:t>
      </w:r>
    </w:p>
    <w:p w14:paraId="2B71DF43" w14:textId="77777777" w:rsidR="009A1DEC" w:rsidRDefault="009A1DEC" w:rsidP="009A1DEC">
      <w:pPr>
        <w:ind w:left="187"/>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The flying of flags at Company locations shall be consistent with international flag protocols, with the flag of the host nation being larger and higher than any other flag being displayed.</w:t>
      </w:r>
    </w:p>
    <w:p w14:paraId="4A8ECA7B" w14:textId="77777777" w:rsidR="009A1DEC" w:rsidRDefault="009A1DEC" w:rsidP="009A1DEC">
      <w:pPr>
        <w:ind w:left="187"/>
        <w:rPr>
          <w:rFonts w:ascii="Times New Roman" w:eastAsia="Calibri" w:hAnsi="Times New Roman" w:cs="Times New Roman"/>
          <w:sz w:val="24"/>
          <w:szCs w:val="24"/>
          <w:lang w:val="en-CA"/>
        </w:rPr>
      </w:pPr>
    </w:p>
    <w:p w14:paraId="62FAB2EA" w14:textId="77777777" w:rsidR="009A1DEC" w:rsidRDefault="009A1DEC" w:rsidP="009A1DEC">
      <w:pPr>
        <w:jc w:val="both"/>
        <w:rPr>
          <w:rFonts w:ascii="Times New Roman" w:hAnsi="Times New Roman" w:cs="Times New Roman"/>
          <w:b/>
          <w:u w:val="single"/>
        </w:rPr>
      </w:pPr>
    </w:p>
    <w:p w14:paraId="46AE99DE" w14:textId="77777777" w:rsidR="009A1DEC" w:rsidRDefault="009A1DEC" w:rsidP="009A1DEC">
      <w:pPr>
        <w:jc w:val="center"/>
        <w:rPr>
          <w:rFonts w:ascii="Times New Roman" w:hAnsi="Times New Roman" w:cs="Times New Roman"/>
          <w:b/>
          <w:sz w:val="24"/>
          <w:szCs w:val="24"/>
          <w:u w:val="single"/>
        </w:rPr>
      </w:pPr>
      <w:r>
        <w:rPr>
          <w:rFonts w:ascii="Times New Roman" w:hAnsi="Times New Roman" w:cs="Times New Roman"/>
          <w:b/>
          <w:sz w:val="24"/>
          <w:szCs w:val="24"/>
          <w:u w:val="single"/>
        </w:rPr>
        <w:t>MEMORANDUM OF UNDERSTANDING RE: DAYS FOR RACIAL JUSTICE</w:t>
      </w:r>
    </w:p>
    <w:p w14:paraId="3351B1D7" w14:textId="77777777" w:rsidR="009A1DEC" w:rsidRDefault="009A1DEC" w:rsidP="009A1DEC">
      <w:pPr>
        <w:pStyle w:val="ListParagraph"/>
        <w:ind w:left="0"/>
        <w:rPr>
          <w:u w:val="single"/>
        </w:rPr>
      </w:pPr>
      <w:r>
        <w:rPr>
          <w:u w:val="single"/>
        </w:rPr>
        <w:t>Upon the Union’s specific request, the parties agree to commemorate National and/or Provincial days for racial justice.  Such days may include, but not be limited to the following:</w:t>
      </w:r>
    </w:p>
    <w:p w14:paraId="602056ED" w14:textId="77777777" w:rsidR="009A1DEC" w:rsidRDefault="009A1DEC" w:rsidP="009A1DEC">
      <w:pPr>
        <w:pStyle w:val="ListParagraph"/>
        <w:rPr>
          <w:u w:val="single"/>
        </w:rPr>
      </w:pPr>
    </w:p>
    <w:p w14:paraId="53B3A96C" w14:textId="77777777" w:rsidR="009A1DEC" w:rsidRDefault="009A1DEC" w:rsidP="009A1DEC">
      <w:pPr>
        <w:pStyle w:val="ListParagraph"/>
        <w:numPr>
          <w:ilvl w:val="0"/>
          <w:numId w:val="87"/>
        </w:numPr>
        <w:spacing w:line="256" w:lineRule="auto"/>
        <w:contextualSpacing/>
        <w:rPr>
          <w:u w:val="single"/>
        </w:rPr>
      </w:pPr>
      <w:r>
        <w:rPr>
          <w:u w:val="single"/>
        </w:rPr>
        <w:t xml:space="preserve">International day for the Elimination of Racial </w:t>
      </w:r>
      <w:proofErr w:type="gramStart"/>
      <w:r>
        <w:rPr>
          <w:u w:val="single"/>
        </w:rPr>
        <w:t>Discrimination;</w:t>
      </w:r>
      <w:proofErr w:type="gramEnd"/>
    </w:p>
    <w:p w14:paraId="2E778095" w14:textId="77777777" w:rsidR="009A1DEC" w:rsidRDefault="009A1DEC" w:rsidP="009A1DEC">
      <w:pPr>
        <w:pStyle w:val="ListParagraph"/>
        <w:numPr>
          <w:ilvl w:val="0"/>
          <w:numId w:val="87"/>
        </w:numPr>
        <w:spacing w:line="256" w:lineRule="auto"/>
        <w:contextualSpacing/>
        <w:rPr>
          <w:u w:val="single"/>
        </w:rPr>
      </w:pPr>
      <w:r>
        <w:rPr>
          <w:u w:val="single"/>
        </w:rPr>
        <w:t xml:space="preserve">Indigenous People’s </w:t>
      </w:r>
      <w:proofErr w:type="gramStart"/>
      <w:r>
        <w:rPr>
          <w:u w:val="single"/>
        </w:rPr>
        <w:t>Day;</w:t>
      </w:r>
      <w:proofErr w:type="gramEnd"/>
    </w:p>
    <w:p w14:paraId="398CA0A2" w14:textId="77777777" w:rsidR="009A1DEC" w:rsidRDefault="009A1DEC" w:rsidP="009A1DEC">
      <w:pPr>
        <w:pStyle w:val="ListParagraph"/>
        <w:numPr>
          <w:ilvl w:val="0"/>
          <w:numId w:val="87"/>
        </w:numPr>
        <w:spacing w:line="256" w:lineRule="auto"/>
        <w:contextualSpacing/>
        <w:rPr>
          <w:u w:val="single"/>
        </w:rPr>
      </w:pPr>
      <w:r>
        <w:rPr>
          <w:u w:val="single"/>
        </w:rPr>
        <w:t>National Day for Truth and Reconciliation; and</w:t>
      </w:r>
    </w:p>
    <w:p w14:paraId="62FB2BC9" w14:textId="77777777" w:rsidR="009A1DEC" w:rsidRDefault="009A1DEC" w:rsidP="009A1DEC">
      <w:pPr>
        <w:pStyle w:val="ListParagraph"/>
        <w:numPr>
          <w:ilvl w:val="0"/>
          <w:numId w:val="87"/>
        </w:numPr>
        <w:spacing w:line="256" w:lineRule="auto"/>
        <w:contextualSpacing/>
        <w:rPr>
          <w:u w:val="single"/>
        </w:rPr>
      </w:pPr>
      <w:r>
        <w:rPr>
          <w:u w:val="single"/>
        </w:rPr>
        <w:t>Asian Heritage Month.</w:t>
      </w:r>
    </w:p>
    <w:p w14:paraId="58CB9C0E" w14:textId="77777777" w:rsidR="009A1DEC" w:rsidRDefault="009A1DEC" w:rsidP="009A1DEC">
      <w:pPr>
        <w:pStyle w:val="ListParagraph"/>
        <w:rPr>
          <w:u w:val="single"/>
        </w:rPr>
      </w:pPr>
    </w:p>
    <w:p w14:paraId="162E9D5B" w14:textId="77777777" w:rsidR="009A1DEC" w:rsidRDefault="009A1DEC" w:rsidP="009A1DEC">
      <w:pPr>
        <w:pStyle w:val="ListParagraph"/>
        <w:ind w:left="0"/>
        <w:rPr>
          <w:u w:val="single"/>
        </w:rPr>
      </w:pPr>
      <w:r>
        <w:rPr>
          <w:u w:val="single"/>
        </w:rPr>
        <w:t xml:space="preserve">The Company will provide a moment of silence on the </w:t>
      </w:r>
      <w:proofErr w:type="gramStart"/>
      <w:r>
        <w:rPr>
          <w:u w:val="single"/>
        </w:rPr>
        <w:t>International</w:t>
      </w:r>
      <w:proofErr w:type="gramEnd"/>
      <w:r>
        <w:rPr>
          <w:u w:val="single"/>
        </w:rPr>
        <w:t xml:space="preserve"> day for the Elimination of Racial Discrimination at time to be determined at the Company’s sole discretion.</w:t>
      </w:r>
    </w:p>
    <w:p w14:paraId="15575E7D" w14:textId="77777777" w:rsidR="009A1DEC" w:rsidRDefault="009A1DEC" w:rsidP="009A1DEC">
      <w:pPr>
        <w:ind w:left="187"/>
        <w:rPr>
          <w:rFonts w:ascii="Times New Roman" w:eastAsia="Calibri" w:hAnsi="Times New Roman" w:cs="Times New Roman"/>
          <w:sz w:val="24"/>
          <w:szCs w:val="24"/>
        </w:rPr>
      </w:pPr>
    </w:p>
    <w:p w14:paraId="53D09E40" w14:textId="77777777" w:rsidR="009A1DEC" w:rsidRDefault="009A1DEC" w:rsidP="009A1DEC">
      <w:pPr>
        <w:jc w:val="center"/>
        <w:rPr>
          <w:rFonts w:ascii="Times New Roman" w:hAnsi="Times New Roman" w:cs="Times New Roman"/>
          <w:bCs/>
          <w:sz w:val="24"/>
          <w:szCs w:val="24"/>
        </w:rPr>
      </w:pPr>
      <w:r>
        <w:rPr>
          <w:rFonts w:ascii="Times New Roman" w:hAnsi="Times New Roman" w:cs="Times New Roman"/>
          <w:b/>
          <w:sz w:val="24"/>
          <w:szCs w:val="24"/>
          <w:u w:val="single"/>
        </w:rPr>
        <w:t>LETTER OF UNDERSTANDING RE: FAIRNESS COMMITTEE LEADERSHIP IN DIVERSITY AND INCLUSION</w:t>
      </w:r>
    </w:p>
    <w:p w14:paraId="0553E9FA" w14:textId="77777777" w:rsidR="009A1DEC" w:rsidRDefault="009A1DEC" w:rsidP="009A1DEC">
      <w:pPr>
        <w:jc w:val="center"/>
        <w:rPr>
          <w:rFonts w:ascii="Times New Roman" w:hAnsi="Times New Roman" w:cs="Times New Roman"/>
          <w:bCs/>
          <w:sz w:val="24"/>
          <w:szCs w:val="24"/>
        </w:rPr>
      </w:pPr>
    </w:p>
    <w:p w14:paraId="7F43BE6F" w14:textId="77777777" w:rsidR="009A1DEC" w:rsidRDefault="009A1DEC" w:rsidP="009A1DEC">
      <w:pPr>
        <w:rPr>
          <w:rFonts w:ascii="Times New Roman" w:hAnsi="Times New Roman" w:cs="Times New Roman"/>
          <w:bCs/>
          <w:sz w:val="24"/>
          <w:szCs w:val="24"/>
          <w:u w:val="single"/>
        </w:rPr>
      </w:pPr>
      <w:r>
        <w:rPr>
          <w:rFonts w:ascii="Times New Roman" w:hAnsi="Times New Roman" w:cs="Times New Roman"/>
          <w:bCs/>
          <w:sz w:val="24"/>
          <w:szCs w:val="24"/>
          <w:u w:val="single"/>
        </w:rPr>
        <w:t xml:space="preserve">During negotiations, the parties engaged in thoughtful and productive dialogue regarding the importance of working together in order to combat discrimination in all forms while bringing an enhanced sense of fairness to our workplaces and communities.  The Company and the Union are proud to engage with a wide variety of people and cultures, from all walks of life, and the parties recognize that a commitment to diversity and inclusion provides the Company and its workers with an important competitive advantage.  Equally, the parties recognize that the members of our local Fairness Committees are uniquely positioned to promote the importance of diverse backgrounds, </w:t>
      </w:r>
      <w:proofErr w:type="gramStart"/>
      <w:r>
        <w:rPr>
          <w:rFonts w:ascii="Times New Roman" w:hAnsi="Times New Roman" w:cs="Times New Roman"/>
          <w:bCs/>
          <w:sz w:val="24"/>
          <w:szCs w:val="24"/>
          <w:u w:val="single"/>
        </w:rPr>
        <w:t>ideas</w:t>
      </w:r>
      <w:proofErr w:type="gramEnd"/>
      <w:r>
        <w:rPr>
          <w:rFonts w:ascii="Times New Roman" w:hAnsi="Times New Roman" w:cs="Times New Roman"/>
          <w:bCs/>
          <w:sz w:val="24"/>
          <w:szCs w:val="24"/>
          <w:u w:val="single"/>
        </w:rPr>
        <w:t xml:space="preserve"> and perspectives to help make Magna a more inclusive workplace for all.  Accordingly, in order to help facilitate the parties’ diversity and inclusion objectives, the parties hereby agree that Fairness Committee members will be provided with reasonable opportunities to engage in Magna-sponsored training and leadership workshops, and access to curated diversity and inclusion resources and tools.  Further, up to two Fairness Committee members at each FFA plant may request an unpaid leave of absence for up to one day per calendar year for the purpose </w:t>
      </w:r>
      <w:r>
        <w:rPr>
          <w:rFonts w:ascii="Times New Roman" w:hAnsi="Times New Roman" w:cs="Times New Roman"/>
          <w:bCs/>
          <w:sz w:val="24"/>
          <w:szCs w:val="24"/>
          <w:u w:val="single"/>
        </w:rPr>
        <w:lastRenderedPageBreak/>
        <w:t>of engaging in any Union sponsored diversity and inclusion related education/programming.  Such requests will not be unreasonably withheld.</w:t>
      </w:r>
    </w:p>
    <w:p w14:paraId="64EDA561" w14:textId="77777777" w:rsidR="009A1DEC" w:rsidRDefault="009A1DEC" w:rsidP="009A1DEC">
      <w:pPr>
        <w:ind w:left="187"/>
        <w:rPr>
          <w:rFonts w:ascii="Times New Roman" w:eastAsia="Calibri" w:hAnsi="Times New Roman" w:cs="Times New Roman"/>
          <w:sz w:val="24"/>
          <w:szCs w:val="24"/>
          <w:u w:val="single"/>
        </w:rPr>
      </w:pPr>
    </w:p>
    <w:p w14:paraId="0BEE5A3A" w14:textId="77777777" w:rsidR="009A1DEC" w:rsidRDefault="009A1DEC" w:rsidP="009A1DEC">
      <w:pPr>
        <w:ind w:left="187"/>
        <w:rPr>
          <w:rFonts w:ascii="Times New Roman" w:eastAsia="Calibri" w:hAnsi="Times New Roman" w:cs="Times New Roman"/>
          <w:sz w:val="24"/>
          <w:szCs w:val="24"/>
          <w:u w:val="single"/>
          <w:lang w:val="en-CA"/>
        </w:rPr>
      </w:pPr>
    </w:p>
    <w:p w14:paraId="52080A55" w14:textId="77777777" w:rsidR="009A1DEC" w:rsidRDefault="009A1DEC" w:rsidP="009A1DEC">
      <w:pPr>
        <w:spacing w:after="0" w:line="240" w:lineRule="auto"/>
        <w:jc w:val="center"/>
        <w:rPr>
          <w:rFonts w:ascii="Times New Roman" w:eastAsia="Times New Roman" w:hAnsi="Times New Roman" w:cs="Times New Roman"/>
          <w:b/>
          <w:bCs/>
          <w:iCs/>
          <w:sz w:val="24"/>
          <w:szCs w:val="24"/>
          <w:u w:val="single"/>
          <w:lang w:val="en-GB"/>
        </w:rPr>
      </w:pPr>
      <w:r>
        <w:rPr>
          <w:rFonts w:ascii="Times New Roman" w:eastAsia="Times New Roman" w:hAnsi="Times New Roman" w:cs="Times New Roman"/>
          <w:b/>
          <w:bCs/>
          <w:iCs/>
          <w:sz w:val="24"/>
          <w:szCs w:val="24"/>
          <w:u w:val="single"/>
          <w:lang w:val="en-GB"/>
        </w:rPr>
        <w:t xml:space="preserve">MEMORANDUM OF UNDERSTANDING RE: UNION AWARENESS FOR NEW HIRES </w:t>
      </w:r>
    </w:p>
    <w:p w14:paraId="19813F9D" w14:textId="77777777" w:rsidR="009A1DEC" w:rsidRDefault="009A1DEC" w:rsidP="009A1DEC">
      <w:pPr>
        <w:spacing w:after="0" w:line="240" w:lineRule="auto"/>
        <w:jc w:val="center"/>
        <w:rPr>
          <w:rFonts w:ascii="Times New Roman" w:eastAsia="Calibri" w:hAnsi="Times New Roman" w:cs="Times New Roman"/>
          <w:b/>
          <w:sz w:val="24"/>
          <w:szCs w:val="24"/>
          <w:u w:val="single"/>
          <w:lang w:val="en-CA"/>
        </w:rPr>
      </w:pPr>
    </w:p>
    <w:p w14:paraId="0E72309F" w14:textId="77777777" w:rsidR="009A1DEC" w:rsidRDefault="009A1DEC" w:rsidP="009A1DEC">
      <w:pPr>
        <w:ind w:left="187"/>
        <w:rPr>
          <w:rFonts w:ascii="Times New Roman" w:eastAsia="Calibri" w:hAnsi="Times New Roman" w:cs="Times New Roman"/>
          <w:sz w:val="24"/>
          <w:szCs w:val="24"/>
          <w:lang w:val="en-CA"/>
        </w:rPr>
      </w:pPr>
      <w:r>
        <w:rPr>
          <w:rFonts w:ascii="Times New Roman" w:eastAsia="Calibri" w:hAnsi="Times New Roman" w:cs="Times New Roman"/>
          <w:sz w:val="24"/>
          <w:szCs w:val="24"/>
          <w:lang w:val="en-CA"/>
        </w:rPr>
        <w:t>The Company and Union will work together to develop mutually agreeable union awareness material to be added into the Company’s orientation package for TPT Workers and new hires.</w:t>
      </w:r>
    </w:p>
    <w:p w14:paraId="4DBFFB48" w14:textId="77777777" w:rsidR="009A1DEC" w:rsidRDefault="009A1DEC" w:rsidP="009A1DEC">
      <w:pPr>
        <w:ind w:left="187"/>
        <w:rPr>
          <w:rFonts w:ascii="Times New Roman" w:eastAsia="Calibri" w:hAnsi="Times New Roman" w:cs="Times New Roman"/>
          <w:sz w:val="24"/>
          <w:szCs w:val="24"/>
          <w:u w:val="single"/>
        </w:rPr>
      </w:pPr>
      <w:r>
        <w:rPr>
          <w:rFonts w:ascii="Times New Roman" w:eastAsia="Calibri" w:hAnsi="Times New Roman" w:cs="Times New Roman"/>
          <w:sz w:val="24"/>
          <w:szCs w:val="24"/>
          <w:lang w:val="en-CA"/>
        </w:rPr>
        <w:t>During the orientation process, the Employee Advocate will be invited to participate and will be provided with a reasonable amount of time to present the union awareness material to TPT workers and new hires.</w:t>
      </w:r>
      <w:r>
        <w:rPr>
          <w:rFonts w:ascii="Times New Roman" w:eastAsia="Calibri" w:hAnsi="Times New Roman" w:cs="Times New Roman"/>
          <w:sz w:val="24"/>
          <w:szCs w:val="24"/>
          <w:u w:val="single"/>
          <w:lang w:val="en-CA"/>
        </w:rPr>
        <w:br w:type="page"/>
      </w:r>
    </w:p>
    <w:p w14:paraId="5917E9D9" w14:textId="77777777" w:rsidR="009A1DEC" w:rsidRDefault="009A1DEC" w:rsidP="009A1DE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MEMORANDUM OF UNDERSTANDING</w:t>
      </w:r>
    </w:p>
    <w:p w14:paraId="05730ADE" w14:textId="77777777" w:rsidR="009A1DEC" w:rsidRDefault="009A1DEC" w:rsidP="009A1DE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 AUXILIARY EMPLOYEES</w:t>
      </w:r>
    </w:p>
    <w:p w14:paraId="2974A2BE" w14:textId="77777777" w:rsidR="009A1DEC" w:rsidRDefault="009A1DEC" w:rsidP="009A1DEC">
      <w:pPr>
        <w:spacing w:after="0" w:line="240" w:lineRule="auto"/>
        <w:ind w:left="-426" w:right="-279"/>
        <w:jc w:val="both"/>
        <w:rPr>
          <w:rFonts w:ascii="Times New Roman" w:eastAsia="Times New Roman" w:hAnsi="Times New Roman" w:cs="Times New Roman"/>
          <w:sz w:val="24"/>
          <w:szCs w:val="24"/>
        </w:rPr>
      </w:pPr>
    </w:p>
    <w:p w14:paraId="7A94206C" w14:textId="77777777" w:rsidR="009A1DEC" w:rsidRDefault="009A1DEC" w:rsidP="009A1DEC">
      <w:pPr>
        <w:spacing w:after="0" w:line="240" w:lineRule="auto"/>
        <w:ind w:right="-2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Parties recognize that it is beneficial to both the Company and Employees that auxiliary employment opportunities be made available to help supplement the regular full-time workforce, afford Employees more opportunities for time-off, and reduce the Company’s utilization of Supplemental Staffing. </w:t>
      </w:r>
    </w:p>
    <w:p w14:paraId="1FACC16D" w14:textId="77777777" w:rsidR="009A1DEC" w:rsidRDefault="009A1DEC" w:rsidP="009A1DEC">
      <w:pPr>
        <w:spacing w:after="0" w:line="240" w:lineRule="auto"/>
        <w:ind w:left="-426" w:right="-279"/>
        <w:jc w:val="both"/>
        <w:rPr>
          <w:rFonts w:ascii="Times New Roman" w:eastAsia="Times New Roman" w:hAnsi="Times New Roman" w:cs="Times New Roman"/>
          <w:sz w:val="24"/>
          <w:szCs w:val="24"/>
        </w:rPr>
      </w:pPr>
    </w:p>
    <w:p w14:paraId="4185458B" w14:textId="77777777" w:rsidR="009A1DEC" w:rsidRDefault="009A1DEC" w:rsidP="009A1DEC">
      <w:pPr>
        <w:spacing w:after="0" w:line="240" w:lineRule="auto"/>
        <w:ind w:right="-2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Auxiliary employment opportunities meet the following needs of the business:</w:t>
      </w:r>
    </w:p>
    <w:p w14:paraId="30C9C242" w14:textId="77777777" w:rsidR="009A1DEC" w:rsidRDefault="009A1DEC" w:rsidP="009A1DEC">
      <w:pPr>
        <w:spacing w:after="0" w:line="240" w:lineRule="auto"/>
        <w:jc w:val="both"/>
        <w:rPr>
          <w:rFonts w:ascii="Times New Roman" w:eastAsia="Times New Roman" w:hAnsi="Times New Roman" w:cs="Times New Roman"/>
          <w:sz w:val="24"/>
          <w:szCs w:val="24"/>
        </w:rPr>
      </w:pPr>
    </w:p>
    <w:p w14:paraId="472E32DF" w14:textId="77777777" w:rsidR="009A1DEC" w:rsidRDefault="009A1DEC" w:rsidP="009A1DEC">
      <w:pPr>
        <w:numPr>
          <w:ilvl w:val="1"/>
          <w:numId w:val="8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Approved time off such as leaves of absence, </w:t>
      </w:r>
      <w:proofErr w:type="gramStart"/>
      <w:r>
        <w:rPr>
          <w:rFonts w:ascii="Times New Roman" w:eastAsia="Times New Roman" w:hAnsi="Times New Roman" w:cs="Times New Roman"/>
          <w:sz w:val="24"/>
          <w:szCs w:val="24"/>
        </w:rPr>
        <w:t>vacation</w:t>
      </w:r>
      <w:proofErr w:type="gramEnd"/>
      <w:r>
        <w:rPr>
          <w:rFonts w:ascii="Times New Roman" w:eastAsia="Times New Roman" w:hAnsi="Times New Roman" w:cs="Times New Roman"/>
          <w:sz w:val="24"/>
          <w:szCs w:val="24"/>
        </w:rPr>
        <w:t xml:space="preserve"> and crew down</w:t>
      </w:r>
    </w:p>
    <w:p w14:paraId="52626722" w14:textId="77777777" w:rsidR="009A1DEC" w:rsidRDefault="009A1DEC" w:rsidP="009A1DEC">
      <w:pPr>
        <w:numPr>
          <w:ilvl w:val="1"/>
          <w:numId w:val="8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help provide coverage for absenteeism</w:t>
      </w:r>
    </w:p>
    <w:p w14:paraId="241B6031" w14:textId="77777777" w:rsidR="009A1DEC" w:rsidRDefault="009A1DEC" w:rsidP="009A1DEC">
      <w:pPr>
        <w:numPr>
          <w:ilvl w:val="1"/>
          <w:numId w:val="8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help reduce situations of mandatory overtime</w:t>
      </w:r>
    </w:p>
    <w:p w14:paraId="4945ED4D" w14:textId="77777777" w:rsidR="009A1DEC" w:rsidRDefault="009A1DEC" w:rsidP="009A1DEC">
      <w:pPr>
        <w:numPr>
          <w:ilvl w:val="1"/>
          <w:numId w:val="8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 launches and quality containment situations</w:t>
      </w:r>
    </w:p>
    <w:p w14:paraId="1AAD70FA" w14:textId="77777777" w:rsidR="009A1DEC" w:rsidRDefault="009A1DEC" w:rsidP="009A1DEC">
      <w:pPr>
        <w:numPr>
          <w:ilvl w:val="1"/>
          <w:numId w:val="8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provide coverage for illness and disability-related leaves and accommodation issues</w:t>
      </w:r>
    </w:p>
    <w:p w14:paraId="0AD3DDAC" w14:textId="77777777" w:rsidR="009A1DEC" w:rsidRDefault="009A1DEC" w:rsidP="009A1DEC">
      <w:pPr>
        <w:numPr>
          <w:ilvl w:val="1"/>
          <w:numId w:val="8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provide weekend and holiday coverage</w:t>
      </w:r>
    </w:p>
    <w:p w14:paraId="7CEBC175" w14:textId="77777777" w:rsidR="009A1DEC" w:rsidRDefault="009A1DEC" w:rsidP="009A1DEC">
      <w:pPr>
        <w:numPr>
          <w:ilvl w:val="1"/>
          <w:numId w:val="8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Emergency situations</w:t>
      </w:r>
    </w:p>
    <w:p w14:paraId="7B69AB9F" w14:textId="77777777" w:rsidR="009A1DEC" w:rsidRDefault="009A1DEC" w:rsidP="009A1DEC">
      <w:pPr>
        <w:numPr>
          <w:ilvl w:val="1"/>
          <w:numId w:val="8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Other situations as agreed to by Management and the Union</w:t>
      </w:r>
    </w:p>
    <w:p w14:paraId="1FE9F85C" w14:textId="77777777" w:rsidR="009A1DEC" w:rsidRDefault="009A1DEC" w:rsidP="009A1DEC">
      <w:pPr>
        <w:spacing w:after="0" w:line="240" w:lineRule="auto"/>
        <w:jc w:val="both"/>
        <w:rPr>
          <w:rFonts w:ascii="Times New Roman" w:eastAsia="Times New Roman" w:hAnsi="Times New Roman" w:cs="Times New Roman"/>
          <w:sz w:val="24"/>
          <w:szCs w:val="24"/>
        </w:rPr>
      </w:pPr>
    </w:p>
    <w:p w14:paraId="6DE9B62A" w14:textId="77777777" w:rsidR="009A1DEC" w:rsidRDefault="009A1DEC" w:rsidP="009A1D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Auxiliary Employees will not be utilized while any seniority Employees are on lay-off, and regular full time Employees will be canvassed for premium overtime opportunities (</w:t>
      </w:r>
      <w:proofErr w:type="gramStart"/>
      <w:r>
        <w:rPr>
          <w:rFonts w:ascii="Times New Roman" w:eastAsia="Times New Roman" w:hAnsi="Times New Roman" w:cs="Times New Roman"/>
          <w:sz w:val="24"/>
          <w:szCs w:val="24"/>
        </w:rPr>
        <w:t>i.e.</w:t>
      </w:r>
      <w:proofErr w:type="gramEnd"/>
      <w:r>
        <w:rPr>
          <w:rFonts w:ascii="Times New Roman" w:eastAsia="Times New Roman" w:hAnsi="Times New Roman" w:cs="Times New Roman"/>
          <w:sz w:val="24"/>
          <w:szCs w:val="24"/>
        </w:rPr>
        <w:t xml:space="preserve"> weekends and holidays) prior to Auxiliary Employees being utilized. Auxiliary Employees must be available to work on a consistent as-needed basis, subject to the operational needs of each Plant. Auxiliary Employees must be at least 18 years of age.</w:t>
      </w:r>
    </w:p>
    <w:p w14:paraId="39FE53CE" w14:textId="77777777" w:rsidR="009A1DEC" w:rsidRDefault="009A1DEC" w:rsidP="009A1DEC">
      <w:pPr>
        <w:spacing w:after="0" w:line="240" w:lineRule="auto"/>
        <w:jc w:val="both"/>
        <w:rPr>
          <w:rFonts w:ascii="Times New Roman" w:eastAsia="Times New Roman" w:hAnsi="Times New Roman" w:cs="Times New Roman"/>
          <w:sz w:val="24"/>
          <w:szCs w:val="24"/>
        </w:rPr>
      </w:pPr>
    </w:p>
    <w:p w14:paraId="6CE1EB10" w14:textId="77777777" w:rsidR="009A1DEC" w:rsidRDefault="009A1DEC" w:rsidP="009A1D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Auxiliary Employees will be eligible to work on either a part-time or full-time basis. The plant-specific allocation between part-time and full-time Auxiliary Employees will be determined based on the operational needs of each plant and set out in the respective Local Appendix. </w:t>
      </w:r>
    </w:p>
    <w:p w14:paraId="3203ADDD" w14:textId="77777777" w:rsidR="009A1DEC" w:rsidRDefault="009A1DEC" w:rsidP="009A1DEC">
      <w:pPr>
        <w:spacing w:after="0" w:line="240" w:lineRule="auto"/>
        <w:jc w:val="both"/>
        <w:rPr>
          <w:rFonts w:ascii="Times New Roman" w:eastAsia="Times New Roman" w:hAnsi="Times New Roman" w:cs="Times New Roman"/>
          <w:sz w:val="24"/>
          <w:szCs w:val="24"/>
        </w:rPr>
      </w:pPr>
    </w:p>
    <w:p w14:paraId="5231C43C" w14:textId="77777777" w:rsidR="009A1DEC" w:rsidRDefault="009A1DEC" w:rsidP="009A1D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Unless otherwise agreed to by the Parties, the number of Auxiliary Employees utilized by a Plant will not exceed a number equal to fifteen percent (15%) of the number of seniority employees.</w:t>
      </w:r>
    </w:p>
    <w:p w14:paraId="5A42208A" w14:textId="77777777" w:rsidR="009A1DEC" w:rsidRDefault="009A1DEC" w:rsidP="009A1DEC">
      <w:pPr>
        <w:spacing w:after="0" w:line="240" w:lineRule="auto"/>
        <w:jc w:val="both"/>
        <w:rPr>
          <w:rFonts w:ascii="Times New Roman" w:eastAsia="Times New Roman" w:hAnsi="Times New Roman" w:cs="Times New Roman"/>
          <w:sz w:val="24"/>
          <w:szCs w:val="24"/>
        </w:rPr>
      </w:pPr>
    </w:p>
    <w:p w14:paraId="35E739CE" w14:textId="77777777" w:rsidR="009A1DEC" w:rsidRDefault="009A1DEC" w:rsidP="009A1D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Parties acknowledge that the Company’s utilization of Part-Time Students will be accommodated under this Auxiliary Employee program.</w:t>
      </w:r>
    </w:p>
    <w:p w14:paraId="02A16E5A" w14:textId="77777777" w:rsidR="009A1DEC" w:rsidRDefault="009A1DEC" w:rsidP="009A1DEC">
      <w:pPr>
        <w:spacing w:after="0" w:line="240" w:lineRule="auto"/>
        <w:jc w:val="both"/>
        <w:rPr>
          <w:rFonts w:ascii="Times New Roman" w:eastAsia="Times New Roman" w:hAnsi="Times New Roman" w:cs="Times New Roman"/>
          <w:sz w:val="24"/>
          <w:szCs w:val="24"/>
        </w:rPr>
      </w:pPr>
    </w:p>
    <w:p w14:paraId="0613365C" w14:textId="77777777" w:rsidR="009A1DEC" w:rsidRDefault="009A1DEC" w:rsidP="009A1D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Auxiliary Employees will be eligible for overtime pay, statutory holiday pay, and vacation pay in accordance with the </w:t>
      </w:r>
      <w:r>
        <w:rPr>
          <w:rFonts w:ascii="Times New Roman" w:eastAsia="Times New Roman" w:hAnsi="Times New Roman" w:cs="Times New Roman"/>
          <w:i/>
          <w:sz w:val="24"/>
          <w:szCs w:val="24"/>
        </w:rPr>
        <w:t xml:space="preserve">Employment Standards Act, 2000 </w:t>
      </w:r>
      <w:r>
        <w:rPr>
          <w:rFonts w:ascii="Times New Roman" w:eastAsia="Times New Roman" w:hAnsi="Times New Roman" w:cs="Times New Roman"/>
          <w:sz w:val="24"/>
          <w:szCs w:val="24"/>
        </w:rPr>
        <w:t xml:space="preserve">(as amended from time to time).  Auxiliary Employees will be eligible for shift premiums at the applicable rate of a new full-time hire. </w:t>
      </w:r>
    </w:p>
    <w:p w14:paraId="2A191BBA" w14:textId="77777777" w:rsidR="009A1DEC" w:rsidRDefault="009A1DEC" w:rsidP="009A1DEC">
      <w:pPr>
        <w:spacing w:after="0" w:line="240" w:lineRule="auto"/>
        <w:jc w:val="both"/>
        <w:rPr>
          <w:rFonts w:ascii="Times New Roman" w:eastAsia="Times New Roman" w:hAnsi="Times New Roman" w:cs="Times New Roman"/>
          <w:sz w:val="24"/>
          <w:szCs w:val="24"/>
        </w:rPr>
      </w:pPr>
    </w:p>
    <w:p w14:paraId="204970CD" w14:textId="77777777" w:rsidR="009A1DEC" w:rsidRDefault="009A1DEC" w:rsidP="009A1D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Auxiliary Employees will be subject to a sixty (60) shift trial period. Following successful completion of the sixty (60) shift trial period, Auxiliary Employees will be eligible for safety shoes.  At all times, retention of Auxiliary Employees shall be at the sole discretion of the Company.</w:t>
      </w:r>
    </w:p>
    <w:p w14:paraId="3C792295" w14:textId="77777777" w:rsidR="009A1DEC" w:rsidRDefault="009A1DEC" w:rsidP="009A1DEC">
      <w:pPr>
        <w:spacing w:after="0" w:line="240" w:lineRule="auto"/>
        <w:jc w:val="both"/>
        <w:rPr>
          <w:rFonts w:ascii="Times New Roman" w:eastAsia="Times New Roman" w:hAnsi="Times New Roman" w:cs="Times New Roman"/>
          <w:sz w:val="24"/>
          <w:szCs w:val="24"/>
        </w:rPr>
      </w:pPr>
    </w:p>
    <w:p w14:paraId="0E306F82" w14:textId="77777777" w:rsidR="009A1DEC" w:rsidRDefault="009A1DEC" w:rsidP="009A1D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Auxiliary Employees will be paid at the rate established by each plant’s Local Appendix.</w:t>
      </w:r>
    </w:p>
    <w:p w14:paraId="73328106" w14:textId="77777777" w:rsidR="009A1DEC" w:rsidRDefault="009A1DEC" w:rsidP="009A1DEC">
      <w:pPr>
        <w:spacing w:after="0" w:line="240" w:lineRule="auto"/>
        <w:jc w:val="both"/>
        <w:rPr>
          <w:rFonts w:ascii="Times New Roman" w:eastAsia="Times New Roman" w:hAnsi="Times New Roman" w:cs="Times New Roman"/>
          <w:sz w:val="24"/>
          <w:szCs w:val="24"/>
        </w:rPr>
      </w:pPr>
    </w:p>
    <w:p w14:paraId="738CC939" w14:textId="77777777" w:rsidR="009A1DEC" w:rsidRDefault="009A1DEC" w:rsidP="009A1D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Employee Advocate will be provided with an </w:t>
      </w:r>
      <w:proofErr w:type="gramStart"/>
      <w:r>
        <w:rPr>
          <w:rFonts w:ascii="Times New Roman" w:eastAsia="Times New Roman" w:hAnsi="Times New Roman" w:cs="Times New Roman"/>
          <w:sz w:val="24"/>
          <w:szCs w:val="24"/>
        </w:rPr>
        <w:t>Auxiliary Employee hours</w:t>
      </w:r>
      <w:proofErr w:type="gramEnd"/>
      <w:r>
        <w:rPr>
          <w:rFonts w:ascii="Times New Roman" w:eastAsia="Times New Roman" w:hAnsi="Times New Roman" w:cs="Times New Roman"/>
          <w:sz w:val="24"/>
          <w:szCs w:val="24"/>
        </w:rPr>
        <w:t xml:space="preserve"> worked summary, as well as a seniority list and overtime equalization list, on a monthly basis to be discussed at monthly manpower meetings with the General Manager.</w:t>
      </w:r>
    </w:p>
    <w:p w14:paraId="7B108E42" w14:textId="77777777" w:rsidR="009A1DEC" w:rsidRDefault="009A1DEC" w:rsidP="009A1DEC">
      <w:pPr>
        <w:spacing w:after="0" w:line="240" w:lineRule="auto"/>
        <w:jc w:val="both"/>
        <w:rPr>
          <w:rFonts w:ascii="Times New Roman" w:eastAsia="Times New Roman" w:hAnsi="Times New Roman" w:cs="Times New Roman"/>
          <w:sz w:val="24"/>
          <w:szCs w:val="24"/>
        </w:rPr>
      </w:pPr>
    </w:p>
    <w:p w14:paraId="452E723D" w14:textId="77777777" w:rsidR="009A1DEC" w:rsidRDefault="009A1DEC" w:rsidP="009A1D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Except as stated in this Memorandum of Understanding, Auxiliary Employees will not be eligible for any employment-related benefits or rights conferred by the Collective Bargaining Agreement and will not otherwise acquire seniority rights.</w:t>
      </w:r>
    </w:p>
    <w:p w14:paraId="21E1562B" w14:textId="77777777" w:rsidR="009A1DEC" w:rsidRDefault="009A1DEC" w:rsidP="009A1DEC">
      <w:pPr>
        <w:spacing w:after="0" w:line="240" w:lineRule="auto"/>
        <w:jc w:val="both"/>
        <w:rPr>
          <w:rFonts w:ascii="Times New Roman" w:eastAsia="Times New Roman" w:hAnsi="Times New Roman" w:cs="Times New Roman"/>
          <w:color w:val="FF0000"/>
          <w:sz w:val="24"/>
          <w:szCs w:val="24"/>
        </w:rPr>
      </w:pPr>
    </w:p>
    <w:p w14:paraId="5CB37873" w14:textId="77777777" w:rsidR="009A1DEC" w:rsidRDefault="009A1DEC" w:rsidP="009A1D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Auxiliary Employees will not be used to establish a production standard on any operation.</w:t>
      </w:r>
    </w:p>
    <w:p w14:paraId="6C20C2E5" w14:textId="77777777" w:rsidR="009A1DEC" w:rsidRDefault="009A1DEC" w:rsidP="009A1DEC">
      <w:pPr>
        <w:spacing w:after="0" w:line="240" w:lineRule="auto"/>
        <w:jc w:val="both"/>
        <w:rPr>
          <w:rFonts w:ascii="Times New Roman" w:eastAsia="Times New Roman" w:hAnsi="Times New Roman" w:cs="Times New Roman"/>
          <w:sz w:val="24"/>
          <w:szCs w:val="24"/>
        </w:rPr>
      </w:pPr>
    </w:p>
    <w:p w14:paraId="3FE1B358" w14:textId="77777777" w:rsidR="009A1DEC" w:rsidRDefault="009A1DEC" w:rsidP="009A1D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Auxiliary Employees will be subject to union membership, and as such, must tender dues in accordance with an agreement between the Company and the Union. Auxiliary Employees will be eligible for Union representation and access to the Concern Resolution Process in situations involving an alleged violation of this Memorandum of Understanding or in respect of allegations of discrimination/harassment.  Any disputes relating to Auxiliary Employees will be dealt with at the CRSC.</w:t>
      </w:r>
    </w:p>
    <w:p w14:paraId="50A9FD07" w14:textId="77777777" w:rsidR="009A1DEC" w:rsidRDefault="009A1DEC" w:rsidP="009A1DEC">
      <w:pPr>
        <w:spacing w:after="0" w:line="240" w:lineRule="auto"/>
        <w:jc w:val="both"/>
        <w:rPr>
          <w:rFonts w:ascii="Times New Roman" w:eastAsia="Times New Roman" w:hAnsi="Times New Roman" w:cs="Times New Roman"/>
          <w:sz w:val="24"/>
          <w:szCs w:val="24"/>
        </w:rPr>
      </w:pPr>
    </w:p>
    <w:p w14:paraId="245CC904" w14:textId="77777777" w:rsidR="009A1DEC" w:rsidRDefault="009A1DEC" w:rsidP="009A1D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situations where daily overtime becomes available (4 early, 4 after), prior to using Supplemental Staffing resources, seniority Employees will be canvassed for such overtime. </w:t>
      </w:r>
    </w:p>
    <w:p w14:paraId="16985F45" w14:textId="77777777" w:rsidR="009A1DEC" w:rsidRDefault="009A1DEC" w:rsidP="009A1DEC">
      <w:pPr>
        <w:spacing w:after="0" w:line="240" w:lineRule="auto"/>
        <w:jc w:val="both"/>
        <w:rPr>
          <w:rFonts w:ascii="Times New Roman" w:eastAsia="Times New Roman" w:hAnsi="Times New Roman" w:cs="Times New Roman"/>
          <w:sz w:val="24"/>
          <w:szCs w:val="24"/>
        </w:rPr>
      </w:pPr>
    </w:p>
    <w:p w14:paraId="6E8B921C" w14:textId="77777777" w:rsidR="009A1DEC" w:rsidRDefault="009A1DEC" w:rsidP="009A1D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Service for Auxiliary Employees will be tracked on the basis of hours worked.  Auxiliary Employees will have priority hiring rights for potential full-time hiring opportunities with preference being provided to the Auxiliary Employee with the highest number of recorded working hours, where all other hiring related criteria are deemed equal.  Should an Auxiliary Employee be hired for a full-time opportunity, he/she will serve an abbreviated probationary period equal to 30 shifts provided that he/she has, at the time of the full-time hire, worked as an Auxiliary Employee at the Divisions for a minimum of 2080 hours.</w:t>
      </w:r>
    </w:p>
    <w:p w14:paraId="7B713747" w14:textId="77777777" w:rsidR="009A1DEC" w:rsidRDefault="009A1DEC" w:rsidP="009A1DEC">
      <w:pPr>
        <w:ind w:left="187"/>
        <w:rPr>
          <w:rFonts w:ascii="Times New Roman" w:eastAsia="Calibri" w:hAnsi="Times New Roman" w:cs="Times New Roman"/>
          <w:sz w:val="24"/>
          <w:szCs w:val="24"/>
          <w:u w:val="single"/>
          <w:lang w:val="en-CA"/>
        </w:rPr>
      </w:pPr>
    </w:p>
    <w:p w14:paraId="4162896B"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r>
        <w:rPr>
          <w:rFonts w:ascii="Times New Roman" w:eastAsia="Times New Roman" w:hAnsi="Times New Roman" w:cs="Times New Roman"/>
          <w:b/>
          <w:bCs/>
          <w:iCs/>
          <w:sz w:val="24"/>
          <w:szCs w:val="24"/>
          <w:u w:val="single"/>
          <w:lang w:val="en-GB"/>
        </w:rPr>
        <w:br w:type="page"/>
      </w:r>
      <w:bookmarkStart w:id="45" w:name="_Toc61952936"/>
    </w:p>
    <w:p w14:paraId="7C3E93A0"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07B26574"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61EABE39"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05907B8F"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12E0D12D"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55C575FA"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134BCE5E"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5E3897C1"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3C22BC60"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1BA192FB"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20907470"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60CFAA94"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19CFCAF5"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53A9CEA7"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3469B89B"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56DBE747" w14:textId="77777777" w:rsidR="009A1DEC" w:rsidRDefault="009A1DEC" w:rsidP="009A1DEC">
      <w:pPr>
        <w:spacing w:after="0" w:line="240" w:lineRule="auto"/>
        <w:jc w:val="center"/>
        <w:rPr>
          <w:rFonts w:ascii="Times New Roman" w:eastAsia="Times New Roman" w:hAnsi="Times New Roman" w:cs="Times New Roman"/>
          <w:b/>
          <w:bCs/>
          <w:iCs/>
          <w:sz w:val="32"/>
          <w:szCs w:val="24"/>
          <w:lang w:val="en-GB"/>
        </w:rPr>
      </w:pPr>
      <w:r>
        <w:rPr>
          <w:rFonts w:ascii="Times New Roman" w:eastAsia="Times New Roman" w:hAnsi="Times New Roman" w:cs="Times New Roman"/>
          <w:b/>
          <w:bCs/>
          <w:iCs/>
          <w:sz w:val="32"/>
          <w:szCs w:val="24"/>
          <w:lang w:val="en-GB"/>
        </w:rPr>
        <w:t>LETTERS</w:t>
      </w:r>
    </w:p>
    <w:p w14:paraId="4D4467E2"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545221D1"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6DE82B29"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7ECCB4BC" w14:textId="77777777" w:rsidR="009A1DEC" w:rsidRDefault="009A1DEC" w:rsidP="009A1DEC">
      <w:pPr>
        <w:keepNext/>
        <w:spacing w:after="0" w:line="240" w:lineRule="auto"/>
        <w:jc w:val="center"/>
        <w:outlineLvl w:val="0"/>
        <w:rPr>
          <w:rFonts w:ascii="Times New Roman" w:eastAsia="Times New Roman" w:hAnsi="Times New Roman" w:cs="Times New Roman"/>
          <w:b/>
          <w:sz w:val="24"/>
          <w:szCs w:val="24"/>
          <w:u w:val="single"/>
        </w:rPr>
      </w:pPr>
      <w:r>
        <w:rPr>
          <w:rFonts w:ascii="Times New Roman" w:eastAsia="Times New Roman" w:hAnsi="Times New Roman" w:cs="Times New Roman"/>
          <w:bCs/>
          <w:iCs/>
          <w:sz w:val="24"/>
          <w:szCs w:val="24"/>
          <w:u w:val="single"/>
          <w:lang w:val="en-GB"/>
        </w:rPr>
        <w:br w:type="page"/>
      </w:r>
      <w:r>
        <w:rPr>
          <w:rFonts w:ascii="Times New Roman" w:eastAsia="Times New Roman" w:hAnsi="Times New Roman" w:cs="Times New Roman"/>
          <w:b/>
          <w:sz w:val="24"/>
          <w:szCs w:val="24"/>
          <w:u w:val="single"/>
        </w:rPr>
        <w:lastRenderedPageBreak/>
        <w:t>LETTER</w:t>
      </w:r>
      <w:r>
        <w:rPr>
          <w:rFonts w:ascii="Times New Roman" w:eastAsia="Times New Roman" w:hAnsi="Times New Roman" w:cs="Times New Roman"/>
          <w:b/>
          <w:sz w:val="24"/>
          <w:szCs w:val="24"/>
          <w:u w:val="single"/>
        </w:rPr>
        <w:br/>
        <w:t xml:space="preserve">REGARDING </w:t>
      </w:r>
      <w:bookmarkEnd w:id="45"/>
      <w:r>
        <w:rPr>
          <w:rFonts w:ascii="Times New Roman" w:eastAsia="Times New Roman" w:hAnsi="Times New Roman" w:cs="Times New Roman"/>
          <w:b/>
          <w:sz w:val="24"/>
          <w:szCs w:val="24"/>
          <w:u w:val="single"/>
        </w:rPr>
        <w:t>FRAMEWORK OF FAIRNESS FUNDAMENTAL TERMS</w:t>
      </w:r>
    </w:p>
    <w:p w14:paraId="0E3E7F6B" w14:textId="77777777" w:rsidR="009A1DEC" w:rsidRDefault="009A1DEC" w:rsidP="009A1DEC">
      <w:pPr>
        <w:spacing w:after="0" w:line="240" w:lineRule="auto"/>
        <w:rPr>
          <w:rFonts w:ascii="Times New Roman" w:eastAsia="Times New Roman" w:hAnsi="Times New Roman" w:cs="Times New Roman"/>
          <w:sz w:val="24"/>
          <w:szCs w:val="24"/>
        </w:rPr>
      </w:pPr>
    </w:p>
    <w:p w14:paraId="0EAAEDBD" w14:textId="77777777" w:rsidR="009A1DEC" w:rsidRDefault="009A1DEC" w:rsidP="009A1DEC">
      <w:pPr>
        <w:spacing w:after="0" w:line="240" w:lineRule="auto"/>
        <w:rPr>
          <w:rFonts w:ascii="Times New Roman" w:eastAsia="Times New Roman" w:hAnsi="Times New Roman" w:cs="Times New Roman"/>
          <w:sz w:val="24"/>
          <w:szCs w:val="24"/>
        </w:rPr>
      </w:pPr>
    </w:p>
    <w:p w14:paraId="4E6F122C" w14:textId="77777777" w:rsidR="009A1DEC" w:rsidRDefault="009A1DEC" w:rsidP="009A1DEC">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CAW</w:t>
      </w:r>
    </w:p>
    <w:p w14:paraId="161909C3" w14:textId="77777777" w:rsidR="009A1DEC" w:rsidRDefault="009A1DEC" w:rsidP="009A1DEC">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Attention: Hemi </w:t>
      </w:r>
      <w:proofErr w:type="spellStart"/>
      <w:r>
        <w:rPr>
          <w:rFonts w:ascii="Times New Roman" w:eastAsia="Times New Roman" w:hAnsi="Times New Roman" w:cs="Times New Roman"/>
          <w:sz w:val="24"/>
          <w:szCs w:val="24"/>
        </w:rPr>
        <w:t>Mitic</w:t>
      </w:r>
      <w:proofErr w:type="spellEnd"/>
    </w:p>
    <w:p w14:paraId="59984745" w14:textId="77777777" w:rsidR="009A1DEC" w:rsidRDefault="009A1DEC" w:rsidP="009A1DEC">
      <w:pPr>
        <w:spacing w:after="120" w:line="240" w:lineRule="auto"/>
        <w:rPr>
          <w:rFonts w:ascii="Times New Roman" w:eastAsia="Times New Roman" w:hAnsi="Times New Roman" w:cs="Times New Roman"/>
          <w:sz w:val="24"/>
          <w:szCs w:val="24"/>
        </w:rPr>
      </w:pPr>
    </w:p>
    <w:p w14:paraId="41F2FC35"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During negotiations,</w:t>
      </w:r>
      <w:r>
        <w:rPr>
          <w:rFonts w:ascii="Times New Roman" w:eastAsia="Times New Roman" w:hAnsi="Times New Roman" w:cs="Times New Roman"/>
          <w:bCs/>
          <w:sz w:val="24"/>
          <w:szCs w:val="24"/>
        </w:rPr>
        <w:t xml:space="preserve"> the parties agreed that the principles and terms of the Framework of Fairness Agreement establish the fundamental conditions of the parties’ decision to enter into this broader relationship and national collective bargaining agreement (the “National CBA”).  T</w:t>
      </w:r>
      <w:r>
        <w:rPr>
          <w:rFonts w:ascii="Times New Roman" w:eastAsia="Times New Roman" w:hAnsi="Times New Roman" w:cs="Times New Roman"/>
          <w:sz w:val="24"/>
          <w:szCs w:val="24"/>
        </w:rPr>
        <w:t>he parties have agreed that no changes shall be made to the Framework of Fairness Agreement, the National CBA,</w:t>
      </w:r>
      <w:r>
        <w:rPr>
          <w:rFonts w:ascii="Times New Roman" w:eastAsia="Times New Roman" w:hAnsi="Times New Roman" w:cs="Times New Roman"/>
          <w:bCs/>
          <w:sz w:val="24"/>
          <w:szCs w:val="24"/>
        </w:rPr>
        <w:t xml:space="preserve"> supplemental agreements, </w:t>
      </w:r>
      <w:proofErr w:type="gramStart"/>
      <w:r>
        <w:rPr>
          <w:rFonts w:ascii="Times New Roman" w:eastAsia="Times New Roman" w:hAnsi="Times New Roman" w:cs="Times New Roman"/>
          <w:bCs/>
          <w:sz w:val="24"/>
          <w:szCs w:val="24"/>
        </w:rPr>
        <w:t>letters</w:t>
      </w:r>
      <w:proofErr w:type="gramEnd"/>
      <w:r>
        <w:rPr>
          <w:rFonts w:ascii="Times New Roman" w:eastAsia="Times New Roman" w:hAnsi="Times New Roman" w:cs="Times New Roman"/>
          <w:bCs/>
          <w:sz w:val="24"/>
          <w:szCs w:val="24"/>
        </w:rPr>
        <w:t xml:space="preserve"> or memoranda (the “Supplements”)</w:t>
      </w:r>
      <w:r>
        <w:rPr>
          <w:rFonts w:ascii="Times New Roman" w:eastAsia="Times New Roman" w:hAnsi="Times New Roman" w:cs="Times New Roman"/>
          <w:sz w:val="24"/>
          <w:szCs w:val="24"/>
        </w:rPr>
        <w:t xml:space="preserve"> that are inconsistent with the terms of the Framework of Fairness Agreement.</w:t>
      </w:r>
    </w:p>
    <w:p w14:paraId="21C24470" w14:textId="77777777" w:rsidR="009A1DEC" w:rsidRDefault="009A1DEC" w:rsidP="009A1DEC">
      <w:pPr>
        <w:spacing w:after="0" w:line="240" w:lineRule="auto"/>
        <w:rPr>
          <w:rFonts w:ascii="Times New Roman" w:eastAsia="Times New Roman" w:hAnsi="Times New Roman" w:cs="Times New Roman"/>
          <w:sz w:val="24"/>
          <w:szCs w:val="24"/>
        </w:rPr>
      </w:pPr>
    </w:p>
    <w:p w14:paraId="34C84598" w14:textId="77777777" w:rsidR="009A1DEC" w:rsidRDefault="009A1DEC" w:rsidP="009A1DEC">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sz w:val="24"/>
          <w:szCs w:val="24"/>
        </w:rPr>
        <w:t>The parties agree that</w:t>
      </w:r>
      <w:r>
        <w:rPr>
          <w:rFonts w:ascii="Times New Roman" w:eastAsia="Times New Roman" w:hAnsi="Times New Roman" w:cs="Times New Roman"/>
          <w:bCs/>
          <w:sz w:val="24"/>
          <w:szCs w:val="24"/>
        </w:rPr>
        <w:t xml:space="preserve"> neither the Company nor the Union will use any economic sanctions, including lockouts or strikes, to pressure the other party to change the Framework of Fairness Agreement or supplements.   </w:t>
      </w:r>
    </w:p>
    <w:p w14:paraId="0222A7F2" w14:textId="77777777" w:rsidR="009A1DEC" w:rsidRDefault="009A1DEC" w:rsidP="009A1DEC">
      <w:pPr>
        <w:spacing w:after="0" w:line="240" w:lineRule="auto"/>
        <w:rPr>
          <w:rFonts w:ascii="Times New Roman" w:eastAsia="Times New Roman" w:hAnsi="Times New Roman" w:cs="Times New Roman"/>
          <w:b/>
          <w:sz w:val="24"/>
          <w:szCs w:val="24"/>
        </w:rPr>
      </w:pPr>
    </w:p>
    <w:p w14:paraId="0691AC95"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1D96966B"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35153984" w14:textId="77777777" w:rsidR="009A1DEC" w:rsidRDefault="009A1DEC" w:rsidP="009A1DEC">
      <w:pPr>
        <w:spacing w:after="0" w:line="240" w:lineRule="auto"/>
        <w:jc w:val="center"/>
        <w:rPr>
          <w:rFonts w:ascii="Times New Roman" w:eastAsia="Times New Roman" w:hAnsi="Times New Roman" w:cs="Times New Roman"/>
          <w:b/>
          <w:sz w:val="24"/>
          <w:szCs w:val="20"/>
          <w:u w:val="single"/>
        </w:rPr>
      </w:pPr>
      <w:r>
        <w:rPr>
          <w:rFonts w:ascii="Arial" w:eastAsia="Times New Roman" w:hAnsi="Arial" w:cs="Times New Roman"/>
          <w:bCs/>
          <w:iCs/>
          <w:sz w:val="24"/>
          <w:szCs w:val="20"/>
          <w:lang w:val="en-GB"/>
        </w:rPr>
        <w:br w:type="page"/>
      </w:r>
      <w:r>
        <w:rPr>
          <w:rFonts w:ascii="Times New Roman" w:eastAsia="Times New Roman" w:hAnsi="Times New Roman" w:cs="Times New Roman"/>
          <w:b/>
          <w:sz w:val="24"/>
          <w:szCs w:val="20"/>
          <w:u w:val="single"/>
        </w:rPr>
        <w:lastRenderedPageBreak/>
        <w:t>LETTER REGARDING</w:t>
      </w:r>
    </w:p>
    <w:p w14:paraId="0A4C3F75" w14:textId="77777777" w:rsidR="009A1DEC" w:rsidRDefault="009A1DEC" w:rsidP="009A1DEC">
      <w:pPr>
        <w:spacing w:after="120" w:line="24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PREFERENTIAL HIRING</w:t>
      </w:r>
    </w:p>
    <w:p w14:paraId="2A2B13B4" w14:textId="77777777" w:rsidR="009A1DEC" w:rsidRDefault="009A1DEC" w:rsidP="009A1DEC">
      <w:pPr>
        <w:spacing w:after="120" w:line="240" w:lineRule="auto"/>
        <w:jc w:val="center"/>
        <w:rPr>
          <w:rFonts w:ascii="Times New Roman" w:eastAsia="Times New Roman" w:hAnsi="Times New Roman" w:cs="Times New Roman"/>
          <w:sz w:val="24"/>
          <w:szCs w:val="24"/>
        </w:rPr>
      </w:pPr>
    </w:p>
    <w:p w14:paraId="519FB851" w14:textId="77777777" w:rsidR="009A1DEC" w:rsidRDefault="009A1DEC" w:rsidP="009A1DEC">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Magna International</w:t>
      </w:r>
    </w:p>
    <w:p w14:paraId="776EEE66" w14:textId="77777777" w:rsidR="009A1DEC" w:rsidRDefault="009A1DEC" w:rsidP="009A1DEC">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Attention: Marc Neeb</w:t>
      </w:r>
    </w:p>
    <w:p w14:paraId="75BCC805" w14:textId="77777777" w:rsidR="009A1DEC" w:rsidRDefault="009A1DEC" w:rsidP="009A1DEC">
      <w:pPr>
        <w:spacing w:after="120" w:line="240" w:lineRule="auto"/>
        <w:rPr>
          <w:rFonts w:ascii="Times New Roman" w:eastAsia="Times New Roman" w:hAnsi="Times New Roman" w:cs="Times New Roman"/>
          <w:sz w:val="24"/>
          <w:szCs w:val="24"/>
        </w:rPr>
      </w:pPr>
    </w:p>
    <w:p w14:paraId="66526984" w14:textId="77777777" w:rsidR="009A1DEC" w:rsidRDefault="009A1DEC" w:rsidP="009A1DEC">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During negotiations the parties discussed preferential hiring for laid off employees.  In this respect, any employee laid off at a division covered by this Agreement shall have first opportunity to fill a vacant position at any other division covered under this Agreement, provided that he or she has the capability to perform the available work and meets the eligibility requirements established by the Company.  Where more than one employee meets these criteria, the more senior employee shall have first priority.</w:t>
      </w:r>
    </w:p>
    <w:p w14:paraId="02A6D6FB" w14:textId="77777777" w:rsidR="009A1DEC" w:rsidRDefault="009A1DEC" w:rsidP="009A1DEC">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any employee at a division covered by this Agreement shall have preferential hiring rights for transfer purposes, in the event that a division in question is hiring, provided that he or she has the capability to perform the available work and meets the eligibility requirements established by the Company. Where more than one employee meets these criteria, the more senior employee shall have first priority.</w:t>
      </w:r>
    </w:p>
    <w:p w14:paraId="55920F7C" w14:textId="77777777" w:rsidR="009A1DEC" w:rsidRDefault="009A1DEC" w:rsidP="009A1DEC">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preferential hire situations, the employee shall enter the wage grid for the applicable job classification to which they were hired having regard to their total Magna Service.</w:t>
      </w:r>
    </w:p>
    <w:p w14:paraId="5F68D9A5" w14:textId="77777777" w:rsidR="009A1DEC" w:rsidRDefault="009A1DEC" w:rsidP="009A1DEC">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employee who feels they were unjustly excluded from preferential hiring may utilize the Concern Resolution Process, beginning at the Hotline step.</w:t>
      </w:r>
    </w:p>
    <w:p w14:paraId="5472785D" w14:textId="77777777" w:rsidR="009A1DEC" w:rsidRDefault="009A1DEC" w:rsidP="009A1DEC">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Company also agrees to continue its existing practice regarding voluntary, employee-requested transfers between Divisions.</w:t>
      </w:r>
    </w:p>
    <w:p w14:paraId="4680776E"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4972832A"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491EB1AE" w14:textId="77777777" w:rsidR="009A1DEC" w:rsidRDefault="009A1DEC" w:rsidP="009A1DEC">
      <w:pPr>
        <w:spacing w:after="120" w:line="24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iCs/>
          <w:sz w:val="24"/>
          <w:szCs w:val="24"/>
          <w:u w:val="single"/>
          <w:lang w:val="en-GB"/>
        </w:rPr>
        <w:br w:type="page"/>
      </w:r>
      <w:r>
        <w:rPr>
          <w:rFonts w:ascii="Times New Roman" w:eastAsia="Times New Roman" w:hAnsi="Times New Roman" w:cs="Times New Roman"/>
          <w:b/>
          <w:bCs/>
          <w:sz w:val="24"/>
          <w:szCs w:val="24"/>
          <w:u w:val="single"/>
        </w:rPr>
        <w:lastRenderedPageBreak/>
        <w:t>LETTER REGARDING</w:t>
      </w:r>
    </w:p>
    <w:p w14:paraId="39934EBB" w14:textId="77777777" w:rsidR="009A1DEC" w:rsidRDefault="009A1DEC" w:rsidP="009A1DEC">
      <w:pPr>
        <w:spacing w:after="120" w:line="24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DEPOLITICIZATION OF THE WORK ENVIRONMENT</w:t>
      </w:r>
    </w:p>
    <w:p w14:paraId="634032B3" w14:textId="77777777" w:rsidR="009A1DEC" w:rsidRDefault="009A1DEC" w:rsidP="009A1DEC">
      <w:pPr>
        <w:spacing w:after="120" w:line="240" w:lineRule="auto"/>
        <w:jc w:val="center"/>
        <w:rPr>
          <w:rFonts w:ascii="Times New Roman" w:eastAsia="Times New Roman" w:hAnsi="Times New Roman" w:cs="Times New Roman"/>
          <w:sz w:val="24"/>
          <w:szCs w:val="24"/>
        </w:rPr>
      </w:pPr>
    </w:p>
    <w:p w14:paraId="30E5E3E8" w14:textId="77777777" w:rsidR="009A1DEC" w:rsidRDefault="009A1DEC" w:rsidP="009A1DEC">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CAW</w:t>
      </w:r>
    </w:p>
    <w:p w14:paraId="7E64FDD0" w14:textId="77777777" w:rsidR="009A1DEC" w:rsidRDefault="009A1DEC" w:rsidP="009A1DEC">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Attention: Hemi </w:t>
      </w:r>
      <w:proofErr w:type="spellStart"/>
      <w:r>
        <w:rPr>
          <w:rFonts w:ascii="Times New Roman" w:eastAsia="Times New Roman" w:hAnsi="Times New Roman" w:cs="Times New Roman"/>
          <w:sz w:val="24"/>
          <w:szCs w:val="24"/>
        </w:rPr>
        <w:t>Mitic</w:t>
      </w:r>
      <w:proofErr w:type="spellEnd"/>
    </w:p>
    <w:p w14:paraId="036A2028" w14:textId="77777777" w:rsidR="009A1DEC" w:rsidRDefault="009A1DEC" w:rsidP="009A1DEC">
      <w:pPr>
        <w:spacing w:after="120" w:line="240" w:lineRule="auto"/>
        <w:rPr>
          <w:rFonts w:ascii="Times New Roman" w:eastAsia="Times New Roman" w:hAnsi="Times New Roman" w:cs="Times New Roman"/>
          <w:sz w:val="24"/>
          <w:szCs w:val="24"/>
        </w:rPr>
      </w:pPr>
    </w:p>
    <w:p w14:paraId="1960614C"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negotiations, the parties discussed their mutual commitments to promoting a harmonious, constructive and globally competitive workplace where employees utilize the </w:t>
      </w:r>
      <w:proofErr w:type="gramStart"/>
      <w:r>
        <w:rPr>
          <w:rFonts w:ascii="Times New Roman" w:eastAsia="Times New Roman" w:hAnsi="Times New Roman" w:cs="Times New Roman"/>
          <w:sz w:val="24"/>
          <w:szCs w:val="24"/>
        </w:rPr>
        <w:t>open door</w:t>
      </w:r>
      <w:proofErr w:type="gramEnd"/>
      <w:r>
        <w:rPr>
          <w:rFonts w:ascii="Times New Roman" w:eastAsia="Times New Roman" w:hAnsi="Times New Roman" w:cs="Times New Roman"/>
          <w:sz w:val="24"/>
          <w:szCs w:val="24"/>
        </w:rPr>
        <w:t xml:space="preserve"> process to share ideas, provide input for continuous improvement and become actively involved in issues impacting their workplace.  </w:t>
      </w:r>
    </w:p>
    <w:p w14:paraId="21814E05" w14:textId="77777777" w:rsidR="009A1DEC" w:rsidRDefault="009A1DEC" w:rsidP="009A1DEC">
      <w:pPr>
        <w:spacing w:after="0" w:line="240" w:lineRule="auto"/>
        <w:rPr>
          <w:rFonts w:ascii="Times New Roman" w:eastAsia="Times New Roman" w:hAnsi="Times New Roman" w:cs="Times New Roman"/>
          <w:sz w:val="24"/>
          <w:szCs w:val="24"/>
        </w:rPr>
      </w:pPr>
    </w:p>
    <w:p w14:paraId="789ACC23"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parties also recognize and agree that activities in a division that politicize or polarize the workplace have the potential to disrupt the operations and create a negative work environment.  Such activities are inconsistent with the shared interests identified above, and lessen the democratic involvement of employees in workplace issues.  </w:t>
      </w:r>
    </w:p>
    <w:p w14:paraId="65964F00" w14:textId="77777777" w:rsidR="009A1DEC" w:rsidRDefault="009A1DEC" w:rsidP="009A1DEC">
      <w:pPr>
        <w:spacing w:after="0" w:line="240" w:lineRule="auto"/>
        <w:rPr>
          <w:rFonts w:ascii="Times New Roman" w:eastAsia="Times New Roman" w:hAnsi="Times New Roman" w:cs="Times New Roman"/>
          <w:sz w:val="24"/>
          <w:szCs w:val="24"/>
        </w:rPr>
      </w:pPr>
    </w:p>
    <w:p w14:paraId="5261AF9B"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such, the parties agree that they shall ensure that no such activities take place in any division covered by the Framework of Fairness Agreement.  This commitment is not meant to prevent or otherwise limit an employee’s ability to communicate with his or her co-workers on issues of interest, provided that such activities do not disrupt the efficient operation of the division.</w:t>
      </w:r>
    </w:p>
    <w:p w14:paraId="089AA9C6"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306FC9F4" w14:textId="77777777" w:rsidR="009A1DEC" w:rsidRDefault="009A1DEC" w:rsidP="009A1DEC">
      <w:pPr>
        <w:spacing w:after="0" w:line="240" w:lineRule="auto"/>
        <w:jc w:val="center"/>
        <w:rPr>
          <w:rFonts w:ascii="Times New Roman" w:eastAsia="Times New Roman" w:hAnsi="Times New Roman" w:cs="Times New Roman"/>
          <w:b/>
          <w:bCs/>
          <w:iCs/>
          <w:sz w:val="24"/>
          <w:szCs w:val="24"/>
          <w:lang w:val="en-GB"/>
        </w:rPr>
      </w:pPr>
    </w:p>
    <w:p w14:paraId="4BA351E2" w14:textId="77777777" w:rsidR="009A1DEC" w:rsidRDefault="009A1DEC" w:rsidP="009A1DEC">
      <w:pPr>
        <w:spacing w:after="120" w:line="24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iCs/>
          <w:sz w:val="24"/>
          <w:szCs w:val="24"/>
          <w:u w:val="single"/>
          <w:lang w:val="en-GB"/>
        </w:rPr>
        <w:br w:type="page"/>
      </w:r>
      <w:r>
        <w:rPr>
          <w:rFonts w:ascii="Times New Roman" w:eastAsia="Times New Roman" w:hAnsi="Times New Roman" w:cs="Times New Roman"/>
          <w:b/>
          <w:bCs/>
          <w:sz w:val="24"/>
          <w:szCs w:val="24"/>
          <w:u w:val="single"/>
        </w:rPr>
        <w:lastRenderedPageBreak/>
        <w:t>LETTER REGARDING</w:t>
      </w:r>
    </w:p>
    <w:p w14:paraId="53892670" w14:textId="77777777" w:rsidR="009A1DEC" w:rsidRDefault="009A1DEC" w:rsidP="009A1DEC">
      <w:pPr>
        <w:spacing w:after="120" w:line="24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EMPLOYEE OPINION SURVEYS</w:t>
      </w:r>
    </w:p>
    <w:p w14:paraId="4F9480A3" w14:textId="77777777" w:rsidR="009A1DEC" w:rsidRDefault="009A1DEC" w:rsidP="009A1DEC">
      <w:pPr>
        <w:spacing w:after="120" w:line="240" w:lineRule="auto"/>
        <w:jc w:val="center"/>
        <w:rPr>
          <w:rFonts w:ascii="Times New Roman" w:eastAsia="Times New Roman" w:hAnsi="Times New Roman" w:cs="Times New Roman"/>
          <w:sz w:val="24"/>
          <w:szCs w:val="24"/>
        </w:rPr>
      </w:pPr>
    </w:p>
    <w:p w14:paraId="0F17C0EA" w14:textId="77777777" w:rsidR="009A1DEC" w:rsidRDefault="009A1DEC" w:rsidP="009A1DEC">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CAW</w:t>
      </w:r>
    </w:p>
    <w:p w14:paraId="1D50805D" w14:textId="77777777" w:rsidR="009A1DEC" w:rsidRDefault="009A1DEC" w:rsidP="009A1DEC">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Attention: Hemi </w:t>
      </w:r>
      <w:proofErr w:type="spellStart"/>
      <w:r>
        <w:rPr>
          <w:rFonts w:ascii="Times New Roman" w:eastAsia="Times New Roman" w:hAnsi="Times New Roman" w:cs="Times New Roman"/>
          <w:sz w:val="24"/>
          <w:szCs w:val="24"/>
        </w:rPr>
        <w:t>Mitic</w:t>
      </w:r>
      <w:proofErr w:type="spellEnd"/>
    </w:p>
    <w:p w14:paraId="345941D5" w14:textId="77777777" w:rsidR="009A1DEC" w:rsidRDefault="009A1DEC" w:rsidP="009A1DEC">
      <w:pPr>
        <w:spacing w:after="120" w:line="240" w:lineRule="auto"/>
        <w:rPr>
          <w:rFonts w:ascii="Times New Roman" w:eastAsia="Times New Roman" w:hAnsi="Times New Roman" w:cs="Times New Roman"/>
          <w:sz w:val="24"/>
          <w:szCs w:val="24"/>
        </w:rPr>
      </w:pPr>
    </w:p>
    <w:p w14:paraId="5F3F5E3F" w14:textId="77777777" w:rsidR="009A1DEC" w:rsidRDefault="009A1DEC" w:rsidP="009A1DEC">
      <w:pPr>
        <w:spacing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negotiations, the parties discussed the Company’s existing practice of conducting anonymous employee opinion surveys (“EOS”) at its divisions to determine employees’ satisfaction regarding management’s performance in upholding the principles of the Employee’s Charter, the Corporate Constitution, the Framework of Fairness </w:t>
      </w:r>
      <w:proofErr w:type="gramStart"/>
      <w:r>
        <w:rPr>
          <w:rFonts w:ascii="Times New Roman" w:eastAsia="Times New Roman" w:hAnsi="Times New Roman" w:cs="Times New Roman"/>
          <w:sz w:val="24"/>
          <w:szCs w:val="24"/>
        </w:rPr>
        <w:t>Agreement</w:t>
      </w:r>
      <w:proofErr w:type="gramEnd"/>
      <w:r>
        <w:rPr>
          <w:rFonts w:ascii="Times New Roman" w:eastAsia="Times New Roman" w:hAnsi="Times New Roman" w:cs="Times New Roman"/>
          <w:sz w:val="24"/>
          <w:szCs w:val="24"/>
        </w:rPr>
        <w:t xml:space="preserve"> and the collective bargaining agreement (the “Agreement”), as well as the conditions under which employees work.  The parties agreed that the results of each EOS conducted at a division covered by the Agreement will be given to the ERRC as soon as such results are available.  The parties further agreed that they may jointly develop supplemental questions, from time to time, to be included in the EOS conducted at all divisions covered by the Agreement.</w:t>
      </w:r>
    </w:p>
    <w:p w14:paraId="1D0F76DF" w14:textId="77777777" w:rsidR="009A1DEC" w:rsidRDefault="009A1DEC" w:rsidP="009A1DEC">
      <w:pPr>
        <w:spacing w:after="0" w:line="240" w:lineRule="auto"/>
        <w:ind w:right="72"/>
        <w:rPr>
          <w:rFonts w:ascii="Times New Roman" w:eastAsia="Times New Roman" w:hAnsi="Times New Roman" w:cs="Times New Roman"/>
          <w:sz w:val="24"/>
          <w:szCs w:val="24"/>
        </w:rPr>
      </w:pPr>
    </w:p>
    <w:p w14:paraId="755016A2" w14:textId="77777777" w:rsidR="009A1DEC" w:rsidRDefault="009A1DEC" w:rsidP="009A1DEC">
      <w:pPr>
        <w:spacing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EOS shall be conducted every twelve (12) to eighteen (18) months, or such other timeframe as the ERRC may deem appropriate.  In normal circumstances, divisions that obtain an overall positive score of 80% or greater will follow an eighteen (18) month EOS cycle, while those achieving an overall score of less than 80% shall be on a more frequent cycle.  </w:t>
      </w:r>
    </w:p>
    <w:p w14:paraId="1C814BF3" w14:textId="77777777" w:rsidR="009A1DEC" w:rsidRDefault="009A1DEC" w:rsidP="009A1DEC">
      <w:pPr>
        <w:keepNext/>
        <w:autoSpaceDE w:val="0"/>
        <w:autoSpaceDN w:val="0"/>
        <w:adjustRightInd w:val="0"/>
        <w:spacing w:after="0" w:line="240" w:lineRule="auto"/>
        <w:jc w:val="center"/>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sz w:val="24"/>
          <w:szCs w:val="24"/>
        </w:rPr>
        <w:br w:type="page"/>
      </w:r>
      <w:r>
        <w:rPr>
          <w:rFonts w:ascii="Times New Roman" w:eastAsia="Times New Roman" w:hAnsi="Times New Roman" w:cs="Times New Roman"/>
          <w:b/>
          <w:bCs/>
          <w:color w:val="000000"/>
          <w:sz w:val="24"/>
          <w:szCs w:val="24"/>
          <w:u w:val="single"/>
        </w:rPr>
        <w:lastRenderedPageBreak/>
        <w:t>LETTER OF UNDERSTANDING</w:t>
      </w:r>
    </w:p>
    <w:p w14:paraId="274B6FF0" w14:textId="77777777" w:rsidR="009A1DEC" w:rsidRDefault="009A1DEC" w:rsidP="009A1DEC">
      <w:pPr>
        <w:keepNext/>
        <w:autoSpaceDE w:val="0"/>
        <w:autoSpaceDN w:val="0"/>
        <w:adjustRightInd w:val="0"/>
        <w:spacing w:after="0" w:line="240" w:lineRule="auto"/>
        <w:jc w:val="center"/>
        <w:rPr>
          <w:rFonts w:ascii="Times New Roman" w:eastAsia="Times New Roman" w:hAnsi="Times New Roman" w:cs="Times New Roman"/>
          <w:b/>
          <w:bCs/>
          <w:color w:val="000000"/>
          <w:sz w:val="24"/>
          <w:szCs w:val="24"/>
          <w:u w:val="single"/>
        </w:rPr>
      </w:pPr>
    </w:p>
    <w:p w14:paraId="141208AE" w14:textId="77777777" w:rsidR="009A1DEC" w:rsidRDefault="009A1DEC" w:rsidP="009A1DEC">
      <w:pPr>
        <w:keepNext/>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 Inverse Seniority Layoffs</w:t>
      </w:r>
    </w:p>
    <w:p w14:paraId="12E3C16C" w14:textId="77777777" w:rsidR="009A1DEC" w:rsidRDefault="009A1DEC" w:rsidP="009A1DEC">
      <w:pPr>
        <w:autoSpaceDE w:val="0"/>
        <w:autoSpaceDN w:val="0"/>
        <w:adjustRightInd w:val="0"/>
        <w:spacing w:after="0" w:line="240" w:lineRule="auto"/>
        <w:rPr>
          <w:rFonts w:ascii="Times New Roman" w:eastAsia="Times New Roman" w:hAnsi="Times New Roman" w:cs="Times New Roman"/>
          <w:b/>
          <w:bCs/>
          <w:color w:val="000000"/>
          <w:sz w:val="24"/>
          <w:szCs w:val="24"/>
        </w:rPr>
      </w:pPr>
    </w:p>
    <w:p w14:paraId="46800747" w14:textId="77777777" w:rsidR="009A1DEC" w:rsidRDefault="009A1DEC" w:rsidP="009A1DEC">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letter will clarify the intention of the Parties with respect to the Layoff and Recall provisions set out in Article 11, Sections 1 and 2 of the National Collective Bargaining Agreement (CBA), with respect to layoffs and the application of the Inverse Seniority Provision.</w:t>
      </w:r>
    </w:p>
    <w:p w14:paraId="38A40DBA" w14:textId="77777777" w:rsidR="009A1DEC" w:rsidRDefault="009A1DEC" w:rsidP="009A1DEC">
      <w:pPr>
        <w:autoSpaceDE w:val="0"/>
        <w:autoSpaceDN w:val="0"/>
        <w:adjustRightInd w:val="0"/>
        <w:spacing w:after="0" w:line="240" w:lineRule="auto"/>
        <w:rPr>
          <w:rFonts w:ascii="Times New Roman" w:eastAsia="Times New Roman" w:hAnsi="Times New Roman" w:cs="Times New Roman"/>
          <w:color w:val="000000"/>
          <w:sz w:val="24"/>
          <w:szCs w:val="24"/>
        </w:rPr>
      </w:pPr>
    </w:p>
    <w:p w14:paraId="08AF77BC" w14:textId="77777777" w:rsidR="009A1DEC" w:rsidRDefault="009A1DEC" w:rsidP="009A1DEC">
      <w:pPr>
        <w:autoSpaceDE w:val="0"/>
        <w:autoSpaceDN w:val="0"/>
        <w:adjustRightInd w:val="0"/>
        <w:spacing w:after="0" w:line="240"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 xml:space="preserve">(a) </w:t>
      </w:r>
      <w:r>
        <w:rPr>
          <w:rFonts w:ascii="Times New Roman" w:eastAsia="Times New Roman" w:hAnsi="Times New Roman" w:cs="Times New Roman"/>
          <w:b/>
          <w:color w:val="000000"/>
          <w:sz w:val="24"/>
          <w:szCs w:val="24"/>
          <w:u w:val="single"/>
        </w:rPr>
        <w:tab/>
        <w:t>Short Term Layoffs</w:t>
      </w:r>
    </w:p>
    <w:p w14:paraId="4E910EA2" w14:textId="77777777" w:rsidR="009A1DEC" w:rsidRDefault="009A1DEC" w:rsidP="009A1DEC">
      <w:pPr>
        <w:autoSpaceDE w:val="0"/>
        <w:autoSpaceDN w:val="0"/>
        <w:adjustRightInd w:val="0"/>
        <w:spacing w:after="0" w:line="240" w:lineRule="auto"/>
        <w:rPr>
          <w:rFonts w:ascii="Times New Roman" w:eastAsia="Times New Roman" w:hAnsi="Times New Roman" w:cs="Times New Roman"/>
          <w:color w:val="000000"/>
          <w:sz w:val="24"/>
          <w:szCs w:val="24"/>
        </w:rPr>
      </w:pPr>
    </w:p>
    <w:p w14:paraId="2DEB448E" w14:textId="77777777" w:rsidR="009A1DEC" w:rsidRDefault="009A1DEC" w:rsidP="009A1DEC">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parties agree that in situations of temporary </w:t>
      </w:r>
      <w:proofErr w:type="gramStart"/>
      <w:r>
        <w:rPr>
          <w:rFonts w:ascii="Times New Roman" w:eastAsia="Times New Roman" w:hAnsi="Times New Roman" w:cs="Times New Roman"/>
          <w:color w:val="000000"/>
          <w:sz w:val="24"/>
          <w:szCs w:val="24"/>
        </w:rPr>
        <w:t>short term</w:t>
      </w:r>
      <w:proofErr w:type="gramEnd"/>
      <w:r>
        <w:rPr>
          <w:rFonts w:ascii="Times New Roman" w:eastAsia="Times New Roman" w:hAnsi="Times New Roman" w:cs="Times New Roman"/>
          <w:color w:val="000000"/>
          <w:sz w:val="24"/>
          <w:szCs w:val="24"/>
        </w:rPr>
        <w:t xml:space="preserve"> layoffs covered under Article 11 of the CBA, seniority employees on the affected shift will be offered the first opportunity for short term layoff, notwithstanding the layoff procedure set out in Article 13 of the Collective Agreement.</w:t>
      </w:r>
    </w:p>
    <w:p w14:paraId="35B1BE0C" w14:textId="77777777" w:rsidR="009A1DEC" w:rsidRDefault="009A1DEC" w:rsidP="009A1DEC">
      <w:pPr>
        <w:autoSpaceDE w:val="0"/>
        <w:autoSpaceDN w:val="0"/>
        <w:adjustRightInd w:val="0"/>
        <w:spacing w:after="0" w:line="240" w:lineRule="auto"/>
        <w:rPr>
          <w:rFonts w:ascii="Times New Roman" w:eastAsia="Times New Roman" w:hAnsi="Times New Roman" w:cs="Times New Roman"/>
          <w:color w:val="000000"/>
          <w:sz w:val="24"/>
          <w:szCs w:val="24"/>
        </w:rPr>
      </w:pPr>
    </w:p>
    <w:p w14:paraId="7ED4B09E" w14:textId="77777777" w:rsidR="009A1DEC" w:rsidRDefault="009A1DEC" w:rsidP="009A1DEC">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When applying the Inverse Seniority Provision for temporary </w:t>
      </w:r>
      <w:proofErr w:type="gramStart"/>
      <w:r>
        <w:rPr>
          <w:rFonts w:ascii="Times New Roman" w:eastAsia="Times New Roman" w:hAnsi="Times New Roman" w:cs="Times New Roman"/>
          <w:color w:val="000000"/>
          <w:sz w:val="24"/>
          <w:szCs w:val="24"/>
        </w:rPr>
        <w:t>short term</w:t>
      </w:r>
      <w:proofErr w:type="gramEnd"/>
      <w:r>
        <w:rPr>
          <w:rFonts w:ascii="Times New Roman" w:eastAsia="Times New Roman" w:hAnsi="Times New Roman" w:cs="Times New Roman"/>
          <w:color w:val="000000"/>
          <w:sz w:val="24"/>
          <w:szCs w:val="24"/>
        </w:rPr>
        <w:t xml:space="preserve"> layoffs, it is agreed that the Company will canvas seniority employees on the affected shift who are willing to be temporarily laid off for the duration of the short term layoff, prior to implementing any involuntary seniority based layoffs under Article 13 of the CBA. </w:t>
      </w:r>
    </w:p>
    <w:p w14:paraId="40888A92" w14:textId="77777777" w:rsidR="009A1DEC" w:rsidRDefault="009A1DEC" w:rsidP="009A1DEC">
      <w:pPr>
        <w:autoSpaceDE w:val="0"/>
        <w:autoSpaceDN w:val="0"/>
        <w:adjustRightInd w:val="0"/>
        <w:spacing w:after="0" w:line="240" w:lineRule="auto"/>
        <w:rPr>
          <w:rFonts w:ascii="Times New Roman" w:eastAsia="Times New Roman" w:hAnsi="Times New Roman" w:cs="Times New Roman"/>
          <w:color w:val="000000"/>
          <w:sz w:val="24"/>
          <w:szCs w:val="24"/>
        </w:rPr>
      </w:pPr>
    </w:p>
    <w:p w14:paraId="5138CF8A" w14:textId="77777777" w:rsidR="009A1DEC" w:rsidRDefault="009A1DEC" w:rsidP="009A1DEC">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Any seniority employees who elect to be placed on short term layoff will be selected on the basis of inverse seniority, meaning that the most senior employee will be provided the layoff opportunity first, the second most senior employee next, and so on, following the seniority list. </w:t>
      </w:r>
    </w:p>
    <w:p w14:paraId="0B7ECC6F" w14:textId="77777777" w:rsidR="009A1DEC" w:rsidRDefault="009A1DEC" w:rsidP="009A1DEC">
      <w:pPr>
        <w:autoSpaceDE w:val="0"/>
        <w:autoSpaceDN w:val="0"/>
        <w:adjustRightInd w:val="0"/>
        <w:spacing w:after="0" w:line="240" w:lineRule="auto"/>
        <w:rPr>
          <w:rFonts w:ascii="Times New Roman" w:eastAsia="Times New Roman" w:hAnsi="Times New Roman" w:cs="Times New Roman"/>
          <w:color w:val="000000"/>
          <w:sz w:val="24"/>
          <w:szCs w:val="24"/>
        </w:rPr>
      </w:pPr>
    </w:p>
    <w:p w14:paraId="1A757600" w14:textId="77777777" w:rsidR="009A1DEC" w:rsidRDefault="009A1DEC" w:rsidP="009A1DEC">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Those employees who volunteer for the inverse seniority layoff will be committed to accepting the temporary layoff for full duration of the </w:t>
      </w:r>
      <w:proofErr w:type="gramStart"/>
      <w:r>
        <w:rPr>
          <w:rFonts w:ascii="Times New Roman" w:eastAsia="Times New Roman" w:hAnsi="Times New Roman" w:cs="Times New Roman"/>
          <w:color w:val="000000"/>
          <w:sz w:val="24"/>
          <w:szCs w:val="24"/>
        </w:rPr>
        <w:t>short term</w:t>
      </w:r>
      <w:proofErr w:type="gramEnd"/>
      <w:r>
        <w:rPr>
          <w:rFonts w:ascii="Times New Roman" w:eastAsia="Times New Roman" w:hAnsi="Times New Roman" w:cs="Times New Roman"/>
          <w:color w:val="000000"/>
          <w:sz w:val="24"/>
          <w:szCs w:val="24"/>
        </w:rPr>
        <w:t xml:space="preserve"> layoff announced by the Company. Should the temporary layoff extend beyond three (3) weeks in duration, seniority employees who first elected an inverse seniority layoff will have the option of either exercising their seniority rights for the purposes of being recalled to active employment, or with the mutual agreement of all parties, continuing their temporary layoff for an agreed upon period of time.</w:t>
      </w:r>
    </w:p>
    <w:p w14:paraId="273C8FE7" w14:textId="77777777" w:rsidR="009A1DEC" w:rsidRDefault="009A1DEC" w:rsidP="009A1DEC">
      <w:pPr>
        <w:autoSpaceDE w:val="0"/>
        <w:autoSpaceDN w:val="0"/>
        <w:adjustRightInd w:val="0"/>
        <w:spacing w:after="0" w:line="240" w:lineRule="auto"/>
        <w:rPr>
          <w:rFonts w:ascii="Times New Roman" w:eastAsia="Times New Roman" w:hAnsi="Times New Roman" w:cs="Times New Roman"/>
          <w:color w:val="000000"/>
          <w:sz w:val="24"/>
          <w:szCs w:val="24"/>
        </w:rPr>
      </w:pPr>
    </w:p>
    <w:p w14:paraId="596969B5" w14:textId="77777777" w:rsidR="009A1DEC" w:rsidRDefault="009A1DEC" w:rsidP="009A1DEC">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is understood that the Company reserves the right to deny or revoke requests for inverse seniority layoff, where an individual’s particular skill and ability are considered necessary to operational requirements. Before any such request is denied, the Company and the Union will meet to review the circumstances of each case.  </w:t>
      </w:r>
    </w:p>
    <w:p w14:paraId="3C0927F6" w14:textId="77777777" w:rsidR="009A1DEC" w:rsidRDefault="009A1DEC" w:rsidP="009A1DEC">
      <w:pPr>
        <w:autoSpaceDE w:val="0"/>
        <w:autoSpaceDN w:val="0"/>
        <w:adjustRightInd w:val="0"/>
        <w:spacing w:after="0" w:line="240" w:lineRule="auto"/>
        <w:rPr>
          <w:rFonts w:ascii="Times New Roman" w:eastAsia="Times New Roman" w:hAnsi="Times New Roman" w:cs="Times New Roman"/>
          <w:color w:val="000000"/>
          <w:sz w:val="24"/>
          <w:szCs w:val="24"/>
        </w:rPr>
      </w:pPr>
    </w:p>
    <w:p w14:paraId="464ECEBA" w14:textId="77777777" w:rsidR="009A1DEC" w:rsidRDefault="009A1DEC" w:rsidP="009A1DEC">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Parties agree that the Company shall bear no liability associated with inverse seniority layoffs, and that any decisions regarding the availability of Employment Insurance (EI) benefits is the exclusive responsibility of Human Resources and Services Development Canada (HRDSC).   </w:t>
      </w:r>
    </w:p>
    <w:p w14:paraId="585D7E8D" w14:textId="77777777" w:rsidR="009A1DEC" w:rsidRDefault="009A1DEC" w:rsidP="009A1DEC">
      <w:pPr>
        <w:autoSpaceDE w:val="0"/>
        <w:autoSpaceDN w:val="0"/>
        <w:adjustRightInd w:val="0"/>
        <w:spacing w:after="0" w:line="240" w:lineRule="auto"/>
        <w:rPr>
          <w:rFonts w:ascii="Times New Roman" w:eastAsia="Times New Roman" w:hAnsi="Times New Roman" w:cs="Times New Roman"/>
          <w:color w:val="000000"/>
          <w:sz w:val="24"/>
          <w:szCs w:val="24"/>
        </w:rPr>
      </w:pPr>
    </w:p>
    <w:p w14:paraId="15CCBDEB" w14:textId="77777777" w:rsidR="009A1DEC" w:rsidRDefault="009A1DEC" w:rsidP="009A1DEC">
      <w:pPr>
        <w:autoSpaceDE w:val="0"/>
        <w:autoSpaceDN w:val="0"/>
        <w:adjustRightInd w:val="0"/>
        <w:spacing w:after="0" w:line="240"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 xml:space="preserve">(a) </w:t>
      </w:r>
      <w:r>
        <w:rPr>
          <w:rFonts w:ascii="Times New Roman" w:eastAsia="Times New Roman" w:hAnsi="Times New Roman" w:cs="Times New Roman"/>
          <w:b/>
          <w:color w:val="000000"/>
          <w:sz w:val="24"/>
          <w:szCs w:val="24"/>
          <w:u w:val="single"/>
        </w:rPr>
        <w:tab/>
        <w:t>Long Term Layoffs</w:t>
      </w:r>
    </w:p>
    <w:p w14:paraId="6A9E99EA" w14:textId="77777777" w:rsidR="009A1DEC" w:rsidRDefault="009A1DEC" w:rsidP="009A1DEC">
      <w:pPr>
        <w:autoSpaceDE w:val="0"/>
        <w:autoSpaceDN w:val="0"/>
        <w:adjustRightInd w:val="0"/>
        <w:spacing w:after="0" w:line="240" w:lineRule="auto"/>
        <w:rPr>
          <w:rFonts w:ascii="Times New Roman" w:eastAsia="Times New Roman" w:hAnsi="Times New Roman" w:cs="Times New Roman"/>
          <w:b/>
          <w:color w:val="000000"/>
          <w:sz w:val="24"/>
          <w:szCs w:val="24"/>
          <w:u w:val="single"/>
        </w:rPr>
      </w:pPr>
    </w:p>
    <w:p w14:paraId="61839307" w14:textId="77777777" w:rsidR="009A1DEC" w:rsidRDefault="009A1DEC" w:rsidP="009A1DEC">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situations involving long term layoffs expected to be in excess of three (3) weeks in duration, the option of inverse seniority layoffs will be offered to seniority employees following the same process set out above in section (a).</w:t>
      </w:r>
    </w:p>
    <w:p w14:paraId="0FAC5866" w14:textId="77777777" w:rsidR="009A1DEC" w:rsidRDefault="009A1DEC" w:rsidP="009A1DEC">
      <w:pPr>
        <w:autoSpaceDE w:val="0"/>
        <w:autoSpaceDN w:val="0"/>
        <w:adjustRightInd w:val="0"/>
        <w:spacing w:after="0" w:line="240" w:lineRule="auto"/>
        <w:rPr>
          <w:rFonts w:ascii="Times New Roman" w:eastAsia="Times New Roman" w:hAnsi="Times New Roman" w:cs="Times New Roman"/>
          <w:color w:val="000000"/>
          <w:sz w:val="24"/>
          <w:szCs w:val="24"/>
        </w:rPr>
      </w:pPr>
    </w:p>
    <w:p w14:paraId="61C80743" w14:textId="77777777" w:rsidR="009A1DEC" w:rsidRDefault="009A1DEC" w:rsidP="009A1DEC">
      <w:pPr>
        <w:autoSpaceDE w:val="0"/>
        <w:autoSpaceDN w:val="0"/>
        <w:adjustRightInd w:val="0"/>
        <w:spacing w:after="0" w:line="24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 xml:space="preserve">Employees who have elected an inverse seniority layoff will commit themselves to remaining on long term layoff, subject to the following opportunities where the employee may choose to </w:t>
      </w:r>
      <w:r>
        <w:rPr>
          <w:rFonts w:ascii="Times New Roman" w:eastAsia="Times New Roman" w:hAnsi="Times New Roman" w:cs="Times New Roman"/>
          <w:color w:val="000000"/>
          <w:sz w:val="24"/>
          <w:szCs w:val="24"/>
        </w:rPr>
        <w:lastRenderedPageBreak/>
        <w:t>reverse the inverse seniority layoff and promptly return to active employment by advising the Company in writing on one of the following dates:</w:t>
      </w:r>
    </w:p>
    <w:p w14:paraId="51CB76BF" w14:textId="77777777" w:rsidR="009A1DEC" w:rsidRDefault="009A1DEC" w:rsidP="009A1DEC">
      <w:pPr>
        <w:autoSpaceDE w:val="0"/>
        <w:autoSpaceDN w:val="0"/>
        <w:adjustRightInd w:val="0"/>
        <w:spacing w:after="0" w:line="240" w:lineRule="auto"/>
        <w:rPr>
          <w:rFonts w:ascii="Times New Roman" w:eastAsia="Times New Roman" w:hAnsi="Times New Roman" w:cs="Times New Roman"/>
          <w:color w:val="000000"/>
          <w:sz w:val="24"/>
          <w:szCs w:val="24"/>
          <w:u w:val="single"/>
        </w:rPr>
      </w:pPr>
    </w:p>
    <w:p w14:paraId="05975C53" w14:textId="77777777" w:rsidR="009A1DEC" w:rsidRDefault="009A1DEC" w:rsidP="009A1DEC">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t xml:space="preserve">Thirty (30) days following the commencement of the long term </w:t>
      </w:r>
      <w:proofErr w:type="gramStart"/>
      <w:r>
        <w:rPr>
          <w:rFonts w:ascii="Times New Roman" w:eastAsia="Times New Roman" w:hAnsi="Times New Roman" w:cs="Times New Roman"/>
          <w:color w:val="000000"/>
          <w:sz w:val="24"/>
          <w:szCs w:val="24"/>
        </w:rPr>
        <w:t>layoff;</w:t>
      </w:r>
      <w:proofErr w:type="gramEnd"/>
    </w:p>
    <w:p w14:paraId="1ABD94F3" w14:textId="77777777" w:rsidR="009A1DEC" w:rsidRDefault="009A1DEC" w:rsidP="009A1DEC">
      <w:pPr>
        <w:autoSpaceDE w:val="0"/>
        <w:autoSpaceDN w:val="0"/>
        <w:adjustRightInd w:val="0"/>
        <w:spacing w:after="0" w:line="240" w:lineRule="auto"/>
        <w:rPr>
          <w:rFonts w:ascii="Times New Roman" w:eastAsia="Times New Roman" w:hAnsi="Times New Roman" w:cs="Times New Roman"/>
          <w:color w:val="000000"/>
          <w:sz w:val="24"/>
          <w:szCs w:val="24"/>
        </w:rPr>
      </w:pPr>
    </w:p>
    <w:p w14:paraId="7607FBFA" w14:textId="77777777" w:rsidR="009A1DEC" w:rsidRDefault="009A1DEC" w:rsidP="009A1DEC">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ab/>
        <w:t xml:space="preserve">Ninety (90) days following the commencement of the long term </w:t>
      </w:r>
      <w:proofErr w:type="gramStart"/>
      <w:r>
        <w:rPr>
          <w:rFonts w:ascii="Times New Roman" w:eastAsia="Times New Roman" w:hAnsi="Times New Roman" w:cs="Times New Roman"/>
          <w:color w:val="000000"/>
          <w:sz w:val="24"/>
          <w:szCs w:val="24"/>
        </w:rPr>
        <w:t>layoff;</w:t>
      </w:r>
      <w:proofErr w:type="gramEnd"/>
    </w:p>
    <w:p w14:paraId="2B5A8D86" w14:textId="77777777" w:rsidR="009A1DEC" w:rsidRDefault="009A1DEC" w:rsidP="009A1DEC">
      <w:pPr>
        <w:autoSpaceDE w:val="0"/>
        <w:autoSpaceDN w:val="0"/>
        <w:adjustRightInd w:val="0"/>
        <w:spacing w:after="0" w:line="240" w:lineRule="auto"/>
        <w:rPr>
          <w:rFonts w:ascii="Times New Roman" w:eastAsia="Times New Roman" w:hAnsi="Times New Roman" w:cs="Times New Roman"/>
          <w:color w:val="000000"/>
          <w:sz w:val="24"/>
          <w:szCs w:val="24"/>
        </w:rPr>
      </w:pPr>
    </w:p>
    <w:p w14:paraId="4BF41024" w14:textId="77777777" w:rsidR="009A1DEC" w:rsidRDefault="009A1DEC" w:rsidP="009A1DEC">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ab/>
        <w:t xml:space="preserve">At the point where the temporary layoff transitions to permanent layoff for the purposes of the Employment Standards Act, </w:t>
      </w:r>
      <w:proofErr w:type="gramStart"/>
      <w:r>
        <w:rPr>
          <w:rFonts w:ascii="Times New Roman" w:eastAsia="Times New Roman" w:hAnsi="Times New Roman" w:cs="Times New Roman"/>
          <w:color w:val="000000"/>
          <w:sz w:val="24"/>
          <w:szCs w:val="24"/>
        </w:rPr>
        <w:t>2000  where</w:t>
      </w:r>
      <w:proofErr w:type="gramEnd"/>
      <w:r>
        <w:rPr>
          <w:rFonts w:ascii="Times New Roman" w:eastAsia="Times New Roman" w:hAnsi="Times New Roman" w:cs="Times New Roman"/>
          <w:color w:val="000000"/>
          <w:sz w:val="24"/>
          <w:szCs w:val="24"/>
        </w:rPr>
        <w:t xml:space="preserve"> the employee has an option of receiving applicable termination and severance pay or remaining on layoff for the duration of the contractual recall rights period.</w:t>
      </w:r>
    </w:p>
    <w:p w14:paraId="6D1C1356" w14:textId="77777777" w:rsidR="009A1DEC" w:rsidRDefault="009A1DEC" w:rsidP="009A1DEC">
      <w:pPr>
        <w:autoSpaceDE w:val="0"/>
        <w:autoSpaceDN w:val="0"/>
        <w:adjustRightInd w:val="0"/>
        <w:spacing w:after="0" w:line="240" w:lineRule="auto"/>
        <w:rPr>
          <w:rFonts w:ascii="Times New Roman" w:eastAsia="Times New Roman" w:hAnsi="Times New Roman" w:cs="Times New Roman"/>
          <w:color w:val="000000"/>
          <w:sz w:val="24"/>
          <w:szCs w:val="24"/>
          <w:u w:val="single"/>
        </w:rPr>
      </w:pPr>
    </w:p>
    <w:p w14:paraId="691EB769" w14:textId="77777777" w:rsidR="009A1DEC" w:rsidRDefault="009A1DEC" w:rsidP="009A1DEC">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an Employee provides the Company with written notice of his/her intention to return to active employment in accordance with paragraphs (a), (b), or (c) above, the Company shall return the Employee to active employment within five (5) business days.  The Employee shall displace the junior employee in his/her classification.</w:t>
      </w:r>
    </w:p>
    <w:p w14:paraId="5A6F2A02" w14:textId="77777777" w:rsidR="009A1DEC" w:rsidRDefault="009A1DEC" w:rsidP="009A1DEC">
      <w:pPr>
        <w:autoSpaceDE w:val="0"/>
        <w:autoSpaceDN w:val="0"/>
        <w:adjustRightInd w:val="0"/>
        <w:spacing w:after="0" w:line="240" w:lineRule="auto"/>
        <w:rPr>
          <w:rFonts w:ascii="Times New Roman" w:eastAsia="Times New Roman" w:hAnsi="Times New Roman" w:cs="Times New Roman"/>
          <w:color w:val="000000"/>
          <w:sz w:val="24"/>
          <w:szCs w:val="24"/>
          <w:u w:val="single"/>
        </w:rPr>
      </w:pPr>
    </w:p>
    <w:p w14:paraId="75AB7A05" w14:textId="77777777" w:rsidR="009A1DEC" w:rsidRDefault="009A1DEC" w:rsidP="009A1DEC">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an </w:t>
      </w:r>
      <w:proofErr w:type="gramStart"/>
      <w:r>
        <w:rPr>
          <w:rFonts w:ascii="Times New Roman" w:eastAsia="Times New Roman" w:hAnsi="Times New Roman" w:cs="Times New Roman"/>
          <w:color w:val="000000"/>
          <w:sz w:val="24"/>
          <w:szCs w:val="24"/>
        </w:rPr>
        <w:t>Employee</w:t>
      </w:r>
      <w:proofErr w:type="gramEnd"/>
      <w:r>
        <w:rPr>
          <w:rFonts w:ascii="Times New Roman" w:eastAsia="Times New Roman" w:hAnsi="Times New Roman" w:cs="Times New Roman"/>
          <w:color w:val="000000"/>
          <w:sz w:val="24"/>
          <w:szCs w:val="24"/>
        </w:rPr>
        <w:t xml:space="preserve"> elects to remain on long term layoff beyond the point set out in paragraph (c) above, the decision to remain on layoff will be irrevocable for the full duration of any long term layoff remaining; which depending on the circumstances, could ultimately include termination of employment.</w:t>
      </w:r>
    </w:p>
    <w:p w14:paraId="4E751637" w14:textId="77777777" w:rsidR="009A1DEC" w:rsidRDefault="009A1DEC" w:rsidP="009A1DEC">
      <w:pPr>
        <w:autoSpaceDE w:val="0"/>
        <w:autoSpaceDN w:val="0"/>
        <w:adjustRightInd w:val="0"/>
        <w:spacing w:after="0" w:line="240" w:lineRule="auto"/>
        <w:rPr>
          <w:rFonts w:ascii="Times New Roman" w:eastAsia="Times New Roman" w:hAnsi="Times New Roman" w:cs="Times New Roman"/>
          <w:color w:val="000000"/>
          <w:sz w:val="24"/>
          <w:szCs w:val="24"/>
        </w:rPr>
      </w:pPr>
    </w:p>
    <w:p w14:paraId="7CE21451" w14:textId="77777777" w:rsidR="009A1DEC" w:rsidRDefault="009A1DEC" w:rsidP="009A1DEC">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Employees opting for inverse seniority long term layoff shall be responsible for ensuring that their personal contact information is kept current and that they promptly respond to any Company inquiries regarding potential recall.  The Parties understand that it is the responsibility of the Employee to ensure that any decision made by the Employee to either return to work at the times set out in (a), (b), or (c) above is clearly communicated to Human Resources and the Union in writing at the times described above.</w:t>
      </w:r>
    </w:p>
    <w:p w14:paraId="08326D8D" w14:textId="77777777" w:rsidR="009A1DEC" w:rsidRDefault="009A1DEC" w:rsidP="009A1DEC">
      <w:pPr>
        <w:autoSpaceDE w:val="0"/>
        <w:autoSpaceDN w:val="0"/>
        <w:adjustRightInd w:val="0"/>
        <w:spacing w:after="0" w:line="240" w:lineRule="auto"/>
        <w:rPr>
          <w:rFonts w:ascii="Times New Roman" w:eastAsia="Times New Roman" w:hAnsi="Times New Roman" w:cs="Times New Roman"/>
          <w:color w:val="000000"/>
          <w:sz w:val="24"/>
          <w:szCs w:val="24"/>
          <w:u w:val="single"/>
        </w:rPr>
      </w:pPr>
    </w:p>
    <w:p w14:paraId="11A17319" w14:textId="77777777" w:rsidR="009A1DEC" w:rsidRDefault="009A1DEC" w:rsidP="009A1DEC">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Company reserves the right to recall Employees on long term layoff when necessitated by the operational needs of the business.  </w:t>
      </w:r>
    </w:p>
    <w:p w14:paraId="79C93462" w14:textId="77777777" w:rsidR="009A1DEC" w:rsidRDefault="009A1DEC" w:rsidP="009A1DE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br w:type="page"/>
      </w:r>
      <w:r>
        <w:rPr>
          <w:rFonts w:ascii="Times New Roman" w:eastAsia="Times New Roman" w:hAnsi="Times New Roman" w:cs="Times New Roman"/>
          <w:b/>
          <w:sz w:val="24"/>
          <w:szCs w:val="24"/>
        </w:rPr>
        <w:lastRenderedPageBreak/>
        <w:t>LETTER OF UNDERSTANDING</w:t>
      </w:r>
    </w:p>
    <w:p w14:paraId="36EB9D8C" w14:textId="77777777" w:rsidR="009A1DEC" w:rsidRDefault="009A1DEC" w:rsidP="009A1DEC">
      <w:pPr>
        <w:spacing w:after="0" w:line="240" w:lineRule="auto"/>
        <w:rPr>
          <w:rFonts w:ascii="Times New Roman" w:eastAsia="Times New Roman" w:hAnsi="Times New Roman" w:cs="Times New Roman"/>
          <w:sz w:val="24"/>
          <w:szCs w:val="24"/>
        </w:rPr>
      </w:pPr>
    </w:p>
    <w:p w14:paraId="0807C6C6" w14:textId="77777777" w:rsidR="009A1DEC" w:rsidRDefault="009A1DEC" w:rsidP="009A1DEC">
      <w:pPr>
        <w:keepNext/>
        <w:spacing w:after="0" w:line="240" w:lineRule="auto"/>
        <w:jc w:val="center"/>
        <w:outlineLvl w:val="2"/>
        <w:rPr>
          <w:rFonts w:ascii="Times New Roman" w:eastAsia="Times New Roman" w:hAnsi="Times New Roman" w:cs="Times New Roman"/>
          <w:b/>
          <w:bCs/>
          <w:iCs/>
          <w:sz w:val="24"/>
          <w:szCs w:val="24"/>
          <w:lang w:val="en-GB"/>
        </w:rPr>
      </w:pPr>
      <w:r>
        <w:rPr>
          <w:rFonts w:ascii="Times New Roman" w:eastAsia="Times New Roman" w:hAnsi="Times New Roman" w:cs="Times New Roman"/>
          <w:b/>
          <w:bCs/>
          <w:iCs/>
          <w:sz w:val="24"/>
          <w:szCs w:val="24"/>
          <w:lang w:val="en-GB"/>
        </w:rPr>
        <w:t>Re: Mutual Shift Change Requests</w:t>
      </w:r>
    </w:p>
    <w:p w14:paraId="2D615546" w14:textId="77777777" w:rsidR="009A1DEC" w:rsidRDefault="009A1DEC" w:rsidP="009A1DEC">
      <w:pPr>
        <w:spacing w:after="0" w:line="240" w:lineRule="auto"/>
        <w:rPr>
          <w:rFonts w:ascii="Times New Roman" w:eastAsia="Times New Roman" w:hAnsi="Times New Roman" w:cs="Times New Roman"/>
          <w:sz w:val="24"/>
          <w:szCs w:val="24"/>
        </w:rPr>
      </w:pPr>
    </w:p>
    <w:p w14:paraId="0A1132E1"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situations where two employees wish to apply for a temporary mutual shift change opportunity, they must first submit a completed Mutual Shift Change Request Form to the respective Supervisor(s) for approval. </w:t>
      </w:r>
    </w:p>
    <w:p w14:paraId="50D98A0D" w14:textId="77777777" w:rsidR="009A1DEC" w:rsidRDefault="009A1DEC" w:rsidP="009A1DEC">
      <w:pPr>
        <w:spacing w:after="0" w:line="240" w:lineRule="auto"/>
        <w:rPr>
          <w:rFonts w:ascii="Times New Roman" w:eastAsia="Times New Roman" w:hAnsi="Times New Roman" w:cs="Times New Roman"/>
          <w:sz w:val="24"/>
          <w:szCs w:val="24"/>
        </w:rPr>
      </w:pPr>
    </w:p>
    <w:p w14:paraId="4491E3EC"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respective Supervisor(s) will review each request, and provide approval subject to the employees requesting a shift change opportunity having the necessary skill and ability to satisfactorily perform each other’s job. Where such a request has been approved, the temporary shift change may be implemented without a job posting.</w:t>
      </w:r>
    </w:p>
    <w:p w14:paraId="2BE1AE5A" w14:textId="77777777" w:rsidR="009A1DEC" w:rsidRDefault="009A1DEC" w:rsidP="009A1DEC">
      <w:pPr>
        <w:spacing w:after="0" w:line="240" w:lineRule="auto"/>
        <w:rPr>
          <w:rFonts w:ascii="Times New Roman" w:eastAsia="Times New Roman" w:hAnsi="Times New Roman" w:cs="Times New Roman"/>
          <w:sz w:val="24"/>
          <w:szCs w:val="24"/>
        </w:rPr>
      </w:pPr>
    </w:p>
    <w:p w14:paraId="0BEA6F77"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who wish to undertake a temporary mutual shift change bear full responsibility for making all necessary arrangements in connection with such changes, and once they have committed to a shift change, will be expected to abide by that commitment for the duration of the agreed upon time.</w:t>
      </w:r>
    </w:p>
    <w:p w14:paraId="3BC2E79F" w14:textId="77777777" w:rsidR="009A1DEC" w:rsidRDefault="009A1DEC" w:rsidP="009A1DEC">
      <w:pPr>
        <w:spacing w:after="0" w:line="240" w:lineRule="auto"/>
        <w:rPr>
          <w:rFonts w:ascii="Times New Roman" w:eastAsia="Times New Roman" w:hAnsi="Times New Roman" w:cs="Times New Roman"/>
          <w:sz w:val="24"/>
          <w:szCs w:val="24"/>
        </w:rPr>
      </w:pPr>
    </w:p>
    <w:p w14:paraId="3F3C8BDD"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Temporary mutual shift changes will be approved for periods of not less than one (1) week and up to a maximum one (1) month in duration. Should employees wish to extend the arrangement, they must re-submit their request for approval.</w:t>
      </w:r>
    </w:p>
    <w:p w14:paraId="10CE739B" w14:textId="77777777" w:rsidR="009A1DEC" w:rsidRDefault="009A1DEC" w:rsidP="009A1DEC">
      <w:pPr>
        <w:spacing w:after="0" w:line="240" w:lineRule="auto"/>
        <w:rPr>
          <w:rFonts w:ascii="Times New Roman" w:eastAsia="Times New Roman" w:hAnsi="Times New Roman" w:cs="Times New Roman"/>
          <w:sz w:val="24"/>
          <w:szCs w:val="24"/>
        </w:rPr>
      </w:pPr>
    </w:p>
    <w:p w14:paraId="5B35BE60"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switching shifts under this arrangement will assume one another’s overtime hours for overtime equalization purposes.</w:t>
      </w:r>
    </w:p>
    <w:p w14:paraId="37D54423" w14:textId="77777777" w:rsidR="009A1DEC" w:rsidRDefault="009A1DEC" w:rsidP="009A1DEC">
      <w:pPr>
        <w:spacing w:after="0" w:line="240" w:lineRule="auto"/>
        <w:rPr>
          <w:rFonts w:ascii="Times New Roman" w:eastAsia="Times New Roman" w:hAnsi="Times New Roman" w:cs="Times New Roman"/>
          <w:sz w:val="24"/>
          <w:szCs w:val="24"/>
        </w:rPr>
      </w:pPr>
    </w:p>
    <w:p w14:paraId="0BA3D5B3"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event of a layoff affecting either employee, or where either employee party to a mutual shift change arrangement is no longer able to meet their obligations under the agreement, both employees will revert back to their regularly assigned position.</w:t>
      </w:r>
    </w:p>
    <w:p w14:paraId="2749E57B" w14:textId="77777777" w:rsidR="009A1DEC" w:rsidRDefault="009A1DEC" w:rsidP="009A1DEC">
      <w:pPr>
        <w:spacing w:after="0" w:line="240" w:lineRule="auto"/>
        <w:rPr>
          <w:rFonts w:ascii="Times New Roman" w:eastAsia="Times New Roman" w:hAnsi="Times New Roman" w:cs="Times New Roman"/>
          <w:sz w:val="24"/>
          <w:szCs w:val="24"/>
        </w:rPr>
      </w:pPr>
    </w:p>
    <w:p w14:paraId="58F57507" w14:textId="77777777" w:rsidR="009A1DEC" w:rsidRDefault="009A1DEC" w:rsidP="009A1DEC">
      <w:pPr>
        <w:spacing w:after="0" w:line="240" w:lineRule="auto"/>
        <w:ind w:right="72"/>
        <w:rPr>
          <w:rFonts w:ascii="Times New Roman" w:eastAsia="Times New Roman" w:hAnsi="Times New Roman" w:cs="Times New Roman"/>
          <w:sz w:val="24"/>
          <w:szCs w:val="24"/>
        </w:rPr>
      </w:pPr>
    </w:p>
    <w:p w14:paraId="5B97631C" w14:textId="77777777" w:rsidR="009A1DEC" w:rsidRDefault="009A1DEC" w:rsidP="009A1DEC">
      <w:pPr>
        <w:spacing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9C213A5" w14:textId="77777777" w:rsidR="009A1DEC" w:rsidRDefault="009A1DEC" w:rsidP="009A1DEC">
      <w:pPr>
        <w:spacing w:after="0" w:line="240" w:lineRule="auto"/>
        <w:ind w:right="72"/>
        <w:rPr>
          <w:rFonts w:ascii="Times New Roman" w:eastAsia="Times New Roman" w:hAnsi="Times New Roman" w:cs="Times New Roman"/>
          <w:sz w:val="24"/>
          <w:szCs w:val="24"/>
        </w:rPr>
      </w:pPr>
    </w:p>
    <w:p w14:paraId="05787F0E" w14:textId="77777777" w:rsidR="009A1DEC" w:rsidRDefault="009A1DEC" w:rsidP="009A1DEC">
      <w:pPr>
        <w:spacing w:after="0" w:line="240" w:lineRule="auto"/>
        <w:ind w:right="72"/>
        <w:rPr>
          <w:rFonts w:ascii="Times New Roman" w:eastAsia="Times New Roman" w:hAnsi="Times New Roman" w:cs="Times New Roman"/>
          <w:sz w:val="24"/>
          <w:szCs w:val="24"/>
        </w:rPr>
      </w:pPr>
    </w:p>
    <w:p w14:paraId="7AAEF4F4" w14:textId="77777777" w:rsidR="009A1DEC" w:rsidRDefault="009A1DEC" w:rsidP="009A1DEC">
      <w:pPr>
        <w:spacing w:after="0" w:line="240" w:lineRule="auto"/>
        <w:ind w:right="72"/>
        <w:rPr>
          <w:rFonts w:ascii="Times New Roman" w:eastAsia="Times New Roman" w:hAnsi="Times New Roman" w:cs="Times New Roman"/>
          <w:sz w:val="24"/>
          <w:szCs w:val="24"/>
        </w:rPr>
      </w:pPr>
    </w:p>
    <w:p w14:paraId="24F82FAD" w14:textId="77777777" w:rsidR="009A1DEC" w:rsidRDefault="009A1DEC" w:rsidP="009A1DEC">
      <w:pPr>
        <w:spacing w:after="0" w:line="240" w:lineRule="auto"/>
        <w:ind w:right="72"/>
        <w:rPr>
          <w:rFonts w:ascii="Times New Roman" w:eastAsia="Times New Roman" w:hAnsi="Times New Roman" w:cs="Times New Roman"/>
          <w:sz w:val="24"/>
          <w:szCs w:val="24"/>
        </w:rPr>
      </w:pPr>
    </w:p>
    <w:p w14:paraId="6049BD36" w14:textId="77777777" w:rsidR="009A1DEC" w:rsidRDefault="009A1DEC" w:rsidP="009A1DEC">
      <w:pPr>
        <w:spacing w:after="0" w:line="240" w:lineRule="auto"/>
        <w:rPr>
          <w:rFonts w:ascii="Times New Roman" w:eastAsia="Times New Roman" w:hAnsi="Times New Roman" w:cs="Times New Roman"/>
          <w:sz w:val="24"/>
          <w:szCs w:val="24"/>
        </w:rPr>
      </w:pPr>
    </w:p>
    <w:p w14:paraId="07ECB7C2" w14:textId="77777777" w:rsidR="009A1DEC" w:rsidRDefault="009A1DEC" w:rsidP="009A1DEC">
      <w:pPr>
        <w:spacing w:after="0" w:line="240" w:lineRule="auto"/>
        <w:rPr>
          <w:rFonts w:ascii="Times New Roman" w:eastAsia="Times New Roman" w:hAnsi="Times New Roman" w:cs="Times New Roman"/>
          <w:sz w:val="24"/>
          <w:szCs w:val="24"/>
        </w:rPr>
      </w:pPr>
    </w:p>
    <w:p w14:paraId="1F52399D" w14:textId="77777777" w:rsidR="009A1DEC" w:rsidRDefault="009A1DEC" w:rsidP="009A1DEC">
      <w:pPr>
        <w:spacing w:after="0" w:line="240" w:lineRule="auto"/>
        <w:rPr>
          <w:rFonts w:ascii="Times New Roman" w:eastAsia="Times New Roman" w:hAnsi="Times New Roman" w:cs="Times New Roman"/>
          <w:sz w:val="24"/>
          <w:szCs w:val="24"/>
        </w:rPr>
      </w:pPr>
    </w:p>
    <w:p w14:paraId="3078EEFD" w14:textId="77777777" w:rsidR="009A1DEC" w:rsidRDefault="009A1DEC" w:rsidP="009A1DEC">
      <w:pPr>
        <w:spacing w:after="0" w:line="240" w:lineRule="auto"/>
        <w:jc w:val="both"/>
        <w:rPr>
          <w:rFonts w:ascii="Times New Roman" w:eastAsia="Times New Roman" w:hAnsi="Times New Roman" w:cs="Times New Roman"/>
          <w:b/>
          <w:bCs/>
          <w:iCs/>
          <w:sz w:val="24"/>
          <w:szCs w:val="24"/>
          <w:lang w:val="en-GB"/>
        </w:rPr>
      </w:pPr>
      <w:r>
        <w:rPr>
          <w:rFonts w:ascii="Times New Roman" w:eastAsia="Times New Roman" w:hAnsi="Times New Roman" w:cs="Times New Roman"/>
          <w:sz w:val="24"/>
          <w:szCs w:val="24"/>
        </w:rPr>
        <w:br w:type="page"/>
      </w:r>
    </w:p>
    <w:p w14:paraId="2A75272B" w14:textId="77777777" w:rsidR="009A1DEC" w:rsidRDefault="009A1DEC" w:rsidP="009A1DEC">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APPENDIX A</w:t>
      </w:r>
    </w:p>
    <w:p w14:paraId="6B6C6C7E" w14:textId="77777777" w:rsidR="009A1DEC" w:rsidRDefault="009A1DEC" w:rsidP="009A1DEC">
      <w:pPr>
        <w:spacing w:after="0" w:line="24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rPr>
        <w:t>DIVISIONS COVERED UNDER THE AGREEMENT</w:t>
      </w:r>
    </w:p>
    <w:p w14:paraId="398B0FBD" w14:textId="77777777" w:rsidR="009A1DEC" w:rsidRDefault="009A1DEC" w:rsidP="009A1DEC">
      <w:pPr>
        <w:spacing w:after="120" w:line="240" w:lineRule="auto"/>
        <w:jc w:val="center"/>
        <w:rPr>
          <w:rFonts w:ascii="Times New Roman" w:eastAsia="Times New Roman" w:hAnsi="Times New Roman" w:cs="Times New Roman"/>
          <w:sz w:val="24"/>
          <w:szCs w:val="24"/>
        </w:rPr>
      </w:pPr>
    </w:p>
    <w:p w14:paraId="26E7AA24" w14:textId="77777777" w:rsidR="009A1DEC" w:rsidRDefault="009A1DEC" w:rsidP="009A1DEC">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Company recognizes </w:t>
      </w:r>
      <w:r>
        <w:rPr>
          <w:rFonts w:ascii="Times New Roman" w:eastAsia="Times New Roman" w:hAnsi="Times New Roman" w:cs="Times New Roman"/>
          <w:sz w:val="24"/>
          <w:szCs w:val="24"/>
          <w:u w:val="single"/>
        </w:rPr>
        <w:t>Unifor</w:t>
      </w:r>
      <w:r>
        <w:rPr>
          <w:rFonts w:ascii="Times New Roman" w:eastAsia="Times New Roman" w:hAnsi="Times New Roman" w:cs="Times New Roman"/>
          <w:sz w:val="24"/>
          <w:szCs w:val="24"/>
        </w:rPr>
        <w:t xml:space="preserve"> as exclusive bargaining representative for the purpose of collective bargaining with respect to the terms and conditions of employment, for the term of this Agreement, for all full-time and regular part-time production and maintenance employees employed by the following Divisions:  </w:t>
      </w:r>
    </w:p>
    <w:p w14:paraId="2076F0CF" w14:textId="77777777" w:rsidR="009A1DEC" w:rsidRDefault="009A1DEC" w:rsidP="009A1DEC">
      <w:pPr>
        <w:numPr>
          <w:ilvl w:val="0"/>
          <w:numId w:val="89"/>
        </w:num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Windsor Modules, located at 9305 Twin Oaks Drive, Windsor, Ontario</w:t>
      </w:r>
    </w:p>
    <w:p w14:paraId="0E0104DA" w14:textId="77777777" w:rsidR="009A1DEC" w:rsidRDefault="009A1DEC" w:rsidP="009A1DEC">
      <w:pPr>
        <w:numPr>
          <w:ilvl w:val="0"/>
          <w:numId w:val="89"/>
        </w:num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Qualtech Seating Systems, located a 3915 Commerce Road, London, Ontario</w:t>
      </w:r>
    </w:p>
    <w:p w14:paraId="5823D5E4" w14:textId="77777777" w:rsidR="009A1DEC" w:rsidRDefault="009A1DEC" w:rsidP="009A1DEC">
      <w:pPr>
        <w:numPr>
          <w:ilvl w:val="0"/>
          <w:numId w:val="89"/>
        </w:num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Mississauga Seating Systems, located at 400 </w:t>
      </w:r>
      <w:proofErr w:type="spellStart"/>
      <w:r>
        <w:rPr>
          <w:rFonts w:ascii="Times New Roman" w:eastAsia="Times New Roman" w:hAnsi="Times New Roman" w:cs="Times New Roman"/>
          <w:sz w:val="24"/>
          <w:szCs w:val="24"/>
        </w:rPr>
        <w:t>Courtneypark</w:t>
      </w:r>
      <w:proofErr w:type="spellEnd"/>
      <w:r>
        <w:rPr>
          <w:rFonts w:ascii="Times New Roman" w:eastAsia="Times New Roman" w:hAnsi="Times New Roman" w:cs="Times New Roman"/>
          <w:sz w:val="24"/>
          <w:szCs w:val="24"/>
        </w:rPr>
        <w:t xml:space="preserve"> Drive East, Unit # 1, Mississauga, Ontario</w:t>
      </w:r>
    </w:p>
    <w:p w14:paraId="71D17C98" w14:textId="77777777" w:rsidR="009A1DEC" w:rsidRDefault="009A1DEC" w:rsidP="009A1DEC">
      <w:pPr>
        <w:keepNext/>
        <w:spacing w:after="0" w:line="240" w:lineRule="auto"/>
        <w:jc w:val="center"/>
        <w:outlineLvl w:val="0"/>
        <w:rPr>
          <w:rFonts w:ascii="Times New Roman" w:eastAsia="Times New Roman" w:hAnsi="Times New Roman" w:cs="Times New Roman"/>
          <w:b/>
          <w:sz w:val="24"/>
          <w:szCs w:val="24"/>
        </w:rPr>
      </w:pPr>
      <w:r>
        <w:rPr>
          <w:rFonts w:ascii="Times New Roman" w:eastAsia="Times New Roman" w:hAnsi="Times New Roman" w:cs="Times New Roman"/>
          <w:bCs/>
          <w:iCs/>
          <w:sz w:val="24"/>
          <w:szCs w:val="24"/>
          <w:u w:val="single"/>
          <w:lang w:val="en-GB"/>
        </w:rPr>
        <w:br w:type="page"/>
      </w:r>
      <w:r>
        <w:rPr>
          <w:rFonts w:ascii="Times New Roman" w:eastAsia="Times New Roman" w:hAnsi="Times New Roman" w:cs="Times New Roman"/>
          <w:b/>
          <w:sz w:val="24"/>
          <w:szCs w:val="24"/>
        </w:rPr>
        <w:lastRenderedPageBreak/>
        <w:t>APPENDIX B</w:t>
      </w:r>
    </w:p>
    <w:p w14:paraId="0CA5BB39" w14:textId="77777777" w:rsidR="009A1DEC" w:rsidRDefault="009A1DEC" w:rsidP="009A1DEC">
      <w:pPr>
        <w:keepNext/>
        <w:spacing w:after="0" w:line="240" w:lineRule="auto"/>
        <w:jc w:val="center"/>
        <w:outlineLvl w:val="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WAGES &amp; CLASSIFICATIONS</w:t>
      </w:r>
    </w:p>
    <w:p w14:paraId="4D0C31AE" w14:textId="77777777" w:rsidR="009A1DEC" w:rsidRDefault="009A1DEC" w:rsidP="009A1DEC">
      <w:pPr>
        <w:keepNext/>
        <w:spacing w:after="0" w:line="240" w:lineRule="auto"/>
        <w:jc w:val="center"/>
        <w:outlineLvl w:val="0"/>
        <w:rPr>
          <w:rFonts w:ascii="Times New Roman" w:eastAsia="Times New Roman" w:hAnsi="Times New Roman" w:cs="Times New Roman"/>
          <w:b/>
          <w:sz w:val="24"/>
          <w:szCs w:val="24"/>
          <w:u w:val="single"/>
        </w:rPr>
      </w:pPr>
    </w:p>
    <w:p w14:paraId="67DAADFC" w14:textId="77777777" w:rsidR="009A1DEC" w:rsidRDefault="009A1DEC" w:rsidP="009A1DEC">
      <w:pPr>
        <w:spacing w:after="120" w:line="240" w:lineRule="auto"/>
        <w:ind w:left="1080"/>
        <w:rPr>
          <w:rFonts w:ascii="Times New Roman" w:eastAsia="Times New Roman" w:hAnsi="Times New Roman" w:cs="Times New Roman"/>
          <w:sz w:val="24"/>
          <w:szCs w:val="24"/>
        </w:rPr>
      </w:pPr>
    </w:p>
    <w:p w14:paraId="4B518B37" w14:textId="77777777" w:rsidR="009A1DEC" w:rsidRDefault="009A1DEC" w:rsidP="009A1DEC">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negotiations, the parties had extensive discussions regarding the need to be fully competitive and to operate in an optimal manner.  The parties recognize and agree that to be competitive on a global basis requires maximum flexibility in the utilization of the workforce and a commitment by all employees to accomplishing tasks on time, in the most cost effective and efficient manner, with world-class quality. </w:t>
      </w:r>
    </w:p>
    <w:p w14:paraId="1256A1B0"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further these objectives, employees may be required to perform work as it relates to a particular function that involves duties normally performed by employees in another function and/or work area.  In order to achieve this operational efficiency and flexibility, the parties are committed to establishing a structure that minimizes the number of production and skilled trades classifications in each division.  </w:t>
      </w:r>
    </w:p>
    <w:p w14:paraId="20859536" w14:textId="77777777" w:rsidR="009A1DEC" w:rsidRDefault="009A1DEC" w:rsidP="009A1DEC">
      <w:pPr>
        <w:spacing w:after="0" w:line="240" w:lineRule="auto"/>
        <w:rPr>
          <w:rFonts w:ascii="Times New Roman" w:eastAsia="Times New Roman" w:hAnsi="Times New Roman" w:cs="Times New Roman"/>
          <w:sz w:val="24"/>
          <w:szCs w:val="24"/>
        </w:rPr>
      </w:pPr>
    </w:p>
    <w:p w14:paraId="3FB9FBE7" w14:textId="77777777" w:rsidR="009A1DEC" w:rsidRDefault="009A1DEC" w:rsidP="009A1D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parties agree that the ERRC shall work with each division that becomes subject to the terms of this Agreement to achieve these objectives and shall streamline such division’s classification structure.  The details of the classifications and the corresponding wage rates shall be included as a local term of this Agreement.</w:t>
      </w:r>
    </w:p>
    <w:p w14:paraId="5D01AB1A" w14:textId="77777777" w:rsidR="009A1DEC" w:rsidRDefault="009A1DEC" w:rsidP="009A1DEC">
      <w:pPr>
        <w:spacing w:after="0" w:line="240" w:lineRule="auto"/>
        <w:rPr>
          <w:rFonts w:ascii="Times New Roman" w:eastAsia="Times New Roman" w:hAnsi="Times New Roman" w:cs="Times New Roman"/>
          <w:sz w:val="24"/>
          <w:szCs w:val="24"/>
        </w:rPr>
      </w:pPr>
    </w:p>
    <w:p w14:paraId="240DEAA6" w14:textId="77777777" w:rsidR="009A1DEC" w:rsidRDefault="009A1DEC" w:rsidP="009A1DEC">
      <w:pPr>
        <w:spacing w:after="0" w:line="240" w:lineRule="auto"/>
        <w:rPr>
          <w:rFonts w:ascii="Times New Roman" w:eastAsia="Times New Roman" w:hAnsi="Times New Roman" w:cs="Times New Roman"/>
          <w:sz w:val="24"/>
          <w:szCs w:val="24"/>
        </w:rPr>
      </w:pPr>
    </w:p>
    <w:p w14:paraId="44EFB2DA" w14:textId="77777777" w:rsidR="009A1DEC" w:rsidRDefault="009A1DEC" w:rsidP="009A1DEC">
      <w:pPr>
        <w:spacing w:after="0" w:line="240" w:lineRule="auto"/>
        <w:rPr>
          <w:rFonts w:ascii="Times New Roman" w:eastAsia="Times New Roman" w:hAnsi="Times New Roman" w:cs="Times New Roman"/>
          <w:sz w:val="24"/>
          <w:szCs w:val="24"/>
        </w:rPr>
      </w:pPr>
    </w:p>
    <w:p w14:paraId="3AAD3926" w14:textId="77777777" w:rsidR="009A1DEC" w:rsidRDefault="009A1DEC" w:rsidP="009A1DEC">
      <w:pPr>
        <w:spacing w:after="0" w:line="240" w:lineRule="auto"/>
        <w:rPr>
          <w:rFonts w:ascii="Times New Roman" w:eastAsia="Times New Roman" w:hAnsi="Times New Roman" w:cs="Times New Roman"/>
          <w:sz w:val="24"/>
          <w:szCs w:val="24"/>
        </w:rPr>
      </w:pPr>
    </w:p>
    <w:p w14:paraId="22764C7C" w14:textId="77777777" w:rsidR="009A1DEC" w:rsidRDefault="009A1DEC" w:rsidP="009A1DEC">
      <w:pPr>
        <w:spacing w:after="0" w:line="240" w:lineRule="auto"/>
        <w:rPr>
          <w:rFonts w:ascii="Times New Roman" w:eastAsia="Times New Roman" w:hAnsi="Times New Roman" w:cs="Times New Roman"/>
          <w:sz w:val="24"/>
          <w:szCs w:val="24"/>
        </w:rPr>
      </w:pPr>
    </w:p>
    <w:p w14:paraId="2F60F72E" w14:textId="77777777" w:rsidR="009A1DEC" w:rsidRDefault="009A1DEC" w:rsidP="009A1DEC">
      <w:pPr>
        <w:spacing w:after="0" w:line="240" w:lineRule="auto"/>
        <w:rPr>
          <w:rFonts w:ascii="Times New Roman" w:eastAsia="Times New Roman" w:hAnsi="Times New Roman" w:cs="Times New Roman"/>
          <w:sz w:val="24"/>
          <w:szCs w:val="24"/>
        </w:rPr>
      </w:pPr>
    </w:p>
    <w:p w14:paraId="35F77A26" w14:textId="77777777" w:rsidR="009A1DEC" w:rsidRDefault="009A1DEC" w:rsidP="009A1DEC">
      <w:pPr>
        <w:spacing w:after="0" w:line="240" w:lineRule="auto"/>
        <w:rPr>
          <w:rFonts w:ascii="Times New Roman" w:eastAsia="Times New Roman" w:hAnsi="Times New Roman" w:cs="Times New Roman"/>
          <w:sz w:val="24"/>
          <w:szCs w:val="24"/>
        </w:rPr>
      </w:pPr>
    </w:p>
    <w:p w14:paraId="7215E6DB" w14:textId="77777777" w:rsidR="009A1DEC" w:rsidRDefault="009A1DEC" w:rsidP="009A1DEC">
      <w:pPr>
        <w:spacing w:after="0" w:line="240" w:lineRule="auto"/>
        <w:rPr>
          <w:rFonts w:ascii="Times New Roman" w:eastAsia="Times New Roman" w:hAnsi="Times New Roman" w:cs="Times New Roman"/>
          <w:sz w:val="24"/>
          <w:szCs w:val="24"/>
        </w:rPr>
      </w:pPr>
    </w:p>
    <w:p w14:paraId="4D4664B5" w14:textId="77777777" w:rsidR="009A1DEC" w:rsidRDefault="009A1DEC" w:rsidP="009A1DEC">
      <w:pPr>
        <w:spacing w:after="0" w:line="240" w:lineRule="auto"/>
        <w:rPr>
          <w:rFonts w:ascii="Times New Roman" w:eastAsia="Times New Roman" w:hAnsi="Times New Roman" w:cs="Times New Roman"/>
          <w:sz w:val="24"/>
          <w:szCs w:val="24"/>
        </w:rPr>
      </w:pPr>
    </w:p>
    <w:p w14:paraId="2092450E" w14:textId="77777777" w:rsidR="009A1DEC" w:rsidRDefault="009A1DEC" w:rsidP="009A1DEC">
      <w:pPr>
        <w:spacing w:after="0" w:line="240" w:lineRule="auto"/>
        <w:rPr>
          <w:rFonts w:ascii="Times New Roman" w:eastAsia="Times New Roman" w:hAnsi="Times New Roman" w:cs="Times New Roman"/>
          <w:sz w:val="24"/>
          <w:szCs w:val="24"/>
        </w:rPr>
      </w:pPr>
    </w:p>
    <w:p w14:paraId="266FE0A3" w14:textId="77777777" w:rsidR="009A1DEC" w:rsidRDefault="009A1DEC" w:rsidP="009A1DEC">
      <w:pPr>
        <w:spacing w:after="0" w:line="240" w:lineRule="auto"/>
        <w:rPr>
          <w:rFonts w:ascii="Times New Roman" w:eastAsia="Times New Roman" w:hAnsi="Times New Roman" w:cs="Times New Roman"/>
          <w:sz w:val="24"/>
          <w:szCs w:val="24"/>
        </w:rPr>
      </w:pPr>
    </w:p>
    <w:p w14:paraId="2D0989AF" w14:textId="77777777" w:rsidR="009A1DEC" w:rsidRDefault="009A1DEC" w:rsidP="009A1DEC">
      <w:pPr>
        <w:spacing w:after="0" w:line="240" w:lineRule="auto"/>
        <w:rPr>
          <w:rFonts w:ascii="Times New Roman" w:eastAsia="Times New Roman" w:hAnsi="Times New Roman" w:cs="Times New Roman"/>
          <w:sz w:val="24"/>
          <w:szCs w:val="24"/>
        </w:rPr>
      </w:pPr>
    </w:p>
    <w:p w14:paraId="61F3C874" w14:textId="77777777" w:rsidR="009A1DEC" w:rsidRDefault="009A1DEC" w:rsidP="009A1DEC">
      <w:pPr>
        <w:spacing w:after="0" w:line="240" w:lineRule="auto"/>
        <w:rPr>
          <w:rFonts w:ascii="Times New Roman" w:eastAsia="Times New Roman" w:hAnsi="Times New Roman" w:cs="Times New Roman"/>
          <w:sz w:val="24"/>
          <w:szCs w:val="24"/>
        </w:rPr>
      </w:pPr>
    </w:p>
    <w:p w14:paraId="605DE7B9" w14:textId="77777777" w:rsidR="009A1DEC" w:rsidRDefault="009A1DEC" w:rsidP="009A1DEC">
      <w:pPr>
        <w:spacing w:after="0" w:line="240" w:lineRule="auto"/>
        <w:rPr>
          <w:rFonts w:ascii="Times New Roman" w:eastAsia="Times New Roman" w:hAnsi="Times New Roman" w:cs="Times New Roman"/>
          <w:sz w:val="24"/>
          <w:szCs w:val="24"/>
        </w:rPr>
      </w:pPr>
    </w:p>
    <w:p w14:paraId="0D8F9F64" w14:textId="77777777" w:rsidR="009A1DEC" w:rsidRDefault="009A1DEC" w:rsidP="009A1DEC">
      <w:pPr>
        <w:spacing w:after="0" w:line="240" w:lineRule="auto"/>
        <w:rPr>
          <w:rFonts w:ascii="Times New Roman" w:eastAsia="Times New Roman" w:hAnsi="Times New Roman" w:cs="Times New Roman"/>
          <w:sz w:val="24"/>
          <w:szCs w:val="24"/>
        </w:rPr>
      </w:pPr>
    </w:p>
    <w:p w14:paraId="59E28A7B" w14:textId="77777777" w:rsidR="009A1DEC" w:rsidRDefault="009A1DEC" w:rsidP="009A1DEC">
      <w:pPr>
        <w:spacing w:after="0" w:line="240" w:lineRule="auto"/>
        <w:rPr>
          <w:rFonts w:ascii="Times New Roman" w:eastAsia="Times New Roman" w:hAnsi="Times New Roman" w:cs="Times New Roman"/>
          <w:sz w:val="24"/>
          <w:szCs w:val="24"/>
        </w:rPr>
      </w:pPr>
    </w:p>
    <w:p w14:paraId="62E771A4" w14:textId="77777777" w:rsidR="009A1DEC" w:rsidRDefault="009A1DEC" w:rsidP="009A1DEC">
      <w:pPr>
        <w:spacing w:after="0" w:line="240" w:lineRule="auto"/>
        <w:rPr>
          <w:rFonts w:ascii="Times New Roman" w:eastAsia="Times New Roman" w:hAnsi="Times New Roman" w:cs="Times New Roman"/>
          <w:sz w:val="24"/>
          <w:szCs w:val="24"/>
        </w:rPr>
      </w:pPr>
    </w:p>
    <w:p w14:paraId="63FF7C10" w14:textId="77777777" w:rsidR="009A1DEC" w:rsidRDefault="009A1DEC" w:rsidP="009A1DEC">
      <w:pPr>
        <w:spacing w:after="0" w:line="240" w:lineRule="auto"/>
        <w:rPr>
          <w:rFonts w:ascii="Times New Roman" w:eastAsia="Times New Roman" w:hAnsi="Times New Roman" w:cs="Times New Roman"/>
          <w:sz w:val="24"/>
          <w:szCs w:val="24"/>
        </w:rPr>
      </w:pPr>
    </w:p>
    <w:p w14:paraId="5B4769B2" w14:textId="77777777" w:rsidR="009A1DEC" w:rsidRDefault="009A1DEC" w:rsidP="009A1DEC">
      <w:pPr>
        <w:spacing w:after="0" w:line="240" w:lineRule="auto"/>
        <w:rPr>
          <w:rFonts w:ascii="Times New Roman" w:eastAsia="Times New Roman" w:hAnsi="Times New Roman" w:cs="Times New Roman"/>
          <w:sz w:val="24"/>
          <w:szCs w:val="24"/>
        </w:rPr>
      </w:pPr>
    </w:p>
    <w:p w14:paraId="5DAEC37B" w14:textId="77777777" w:rsidR="009A1DEC" w:rsidRDefault="009A1DEC" w:rsidP="009A1DEC">
      <w:pPr>
        <w:spacing w:after="0" w:line="240" w:lineRule="auto"/>
        <w:rPr>
          <w:rFonts w:ascii="Times New Roman" w:eastAsia="Times New Roman" w:hAnsi="Times New Roman" w:cs="Times New Roman"/>
          <w:sz w:val="24"/>
          <w:szCs w:val="24"/>
        </w:rPr>
      </w:pPr>
    </w:p>
    <w:p w14:paraId="148E1C27" w14:textId="77777777" w:rsidR="009A1DEC" w:rsidRDefault="009A1DEC" w:rsidP="009A1DEC">
      <w:pPr>
        <w:spacing w:after="0" w:line="240" w:lineRule="auto"/>
        <w:rPr>
          <w:rFonts w:ascii="Times New Roman" w:eastAsia="Times New Roman" w:hAnsi="Times New Roman" w:cs="Times New Roman"/>
          <w:sz w:val="24"/>
          <w:szCs w:val="24"/>
        </w:rPr>
      </w:pPr>
    </w:p>
    <w:p w14:paraId="2ADACF2C" w14:textId="77777777" w:rsidR="009A1DEC" w:rsidRDefault="009A1DEC" w:rsidP="009A1DEC">
      <w:pPr>
        <w:spacing w:after="0" w:line="240" w:lineRule="auto"/>
        <w:rPr>
          <w:rFonts w:ascii="Times New Roman" w:eastAsia="Times New Roman" w:hAnsi="Times New Roman" w:cs="Times New Roman"/>
          <w:sz w:val="24"/>
          <w:szCs w:val="24"/>
        </w:rPr>
      </w:pPr>
    </w:p>
    <w:p w14:paraId="274A9E02" w14:textId="77777777" w:rsidR="009A1DEC" w:rsidRDefault="009A1DEC" w:rsidP="009A1DEC">
      <w:pPr>
        <w:spacing w:after="0" w:line="240" w:lineRule="auto"/>
        <w:rPr>
          <w:rFonts w:ascii="Times New Roman" w:eastAsia="Times New Roman" w:hAnsi="Times New Roman" w:cs="Times New Roman"/>
          <w:sz w:val="24"/>
          <w:szCs w:val="24"/>
        </w:rPr>
      </w:pPr>
    </w:p>
    <w:p w14:paraId="749C7017" w14:textId="77777777" w:rsidR="009A1DEC" w:rsidRDefault="009A1DEC" w:rsidP="009A1DEC">
      <w:pPr>
        <w:spacing w:after="0" w:line="240" w:lineRule="auto"/>
        <w:rPr>
          <w:rFonts w:ascii="Times New Roman" w:eastAsia="Times New Roman" w:hAnsi="Times New Roman" w:cs="Times New Roman"/>
          <w:sz w:val="24"/>
          <w:szCs w:val="24"/>
        </w:rPr>
      </w:pPr>
    </w:p>
    <w:p w14:paraId="3085197E" w14:textId="77777777" w:rsidR="009A1DEC" w:rsidRDefault="009A1DEC" w:rsidP="009A1DEC">
      <w:pPr>
        <w:spacing w:after="0" w:line="240" w:lineRule="auto"/>
        <w:rPr>
          <w:rFonts w:ascii="Times New Roman" w:eastAsia="Times New Roman" w:hAnsi="Times New Roman" w:cs="Times New Roman"/>
          <w:sz w:val="24"/>
          <w:szCs w:val="24"/>
        </w:rPr>
      </w:pPr>
    </w:p>
    <w:p w14:paraId="7D2FC96A" w14:textId="77777777" w:rsidR="009A1DEC" w:rsidRDefault="009A1DEC" w:rsidP="009A1DEC">
      <w:pPr>
        <w:spacing w:after="0" w:line="240" w:lineRule="auto"/>
        <w:jc w:val="center"/>
        <w:rPr>
          <w:rFonts w:ascii="Times New Roman" w:eastAsia="Times New Roman" w:hAnsi="Times New Roman" w:cs="Times New Roman"/>
          <w:b/>
          <w:smallCaps/>
          <w:sz w:val="36"/>
          <w:szCs w:val="36"/>
        </w:rPr>
      </w:pPr>
    </w:p>
    <w:p w14:paraId="1CD1B9F7" w14:textId="77777777" w:rsidR="00E64F8C" w:rsidRDefault="00E64F8C" w:rsidP="007C1B1C">
      <w:pPr>
        <w:spacing w:after="0" w:line="240" w:lineRule="auto"/>
        <w:jc w:val="center"/>
        <w:rPr>
          <w:rFonts w:ascii="Times New Roman" w:eastAsia="Times New Roman" w:hAnsi="Times New Roman" w:cs="Times New Roman"/>
          <w:b/>
          <w:smallCaps/>
          <w:sz w:val="36"/>
          <w:szCs w:val="36"/>
        </w:rPr>
      </w:pPr>
    </w:p>
    <w:p w14:paraId="34D80934" w14:textId="77777777" w:rsidR="00E64F8C" w:rsidRPr="00E64F8C" w:rsidRDefault="00E64F8C" w:rsidP="00E64F8C">
      <w:pPr>
        <w:spacing w:after="0" w:line="240" w:lineRule="auto"/>
        <w:jc w:val="center"/>
        <w:rPr>
          <w:rFonts w:ascii="Arial" w:eastAsia="Times New Roman" w:hAnsi="Arial" w:cs="Times New Roman"/>
          <w:b/>
          <w:sz w:val="24"/>
          <w:szCs w:val="20"/>
        </w:rPr>
      </w:pPr>
    </w:p>
    <w:p w14:paraId="5EE5ECE0" w14:textId="77777777" w:rsidR="00E64F8C" w:rsidRPr="00E64F8C" w:rsidRDefault="00E64F8C" w:rsidP="00E64F8C">
      <w:pPr>
        <w:spacing w:after="0" w:line="240" w:lineRule="auto"/>
        <w:jc w:val="center"/>
        <w:rPr>
          <w:rFonts w:ascii="Arial" w:eastAsia="Times New Roman" w:hAnsi="Arial" w:cs="Times New Roman"/>
          <w:b/>
          <w:sz w:val="24"/>
          <w:szCs w:val="20"/>
        </w:rPr>
      </w:pPr>
    </w:p>
    <w:p w14:paraId="35BD372D" w14:textId="77777777" w:rsidR="00E64F8C" w:rsidRPr="00E64F8C" w:rsidRDefault="00E64F8C" w:rsidP="00E64F8C">
      <w:pPr>
        <w:spacing w:after="0" w:line="240" w:lineRule="auto"/>
        <w:jc w:val="center"/>
        <w:rPr>
          <w:rFonts w:ascii="Arial" w:eastAsia="Times New Roman" w:hAnsi="Arial" w:cs="Times New Roman"/>
          <w:b/>
          <w:sz w:val="24"/>
          <w:szCs w:val="20"/>
        </w:rPr>
      </w:pPr>
    </w:p>
    <w:p w14:paraId="36FA7F1B" w14:textId="77777777" w:rsidR="00E64F8C" w:rsidRPr="00E64F8C" w:rsidRDefault="00E64F8C" w:rsidP="00E64F8C">
      <w:pPr>
        <w:spacing w:after="0" w:line="240" w:lineRule="auto"/>
        <w:jc w:val="center"/>
        <w:rPr>
          <w:rFonts w:ascii="Arial" w:eastAsia="Times New Roman" w:hAnsi="Arial" w:cs="Times New Roman"/>
          <w:b/>
          <w:sz w:val="24"/>
          <w:szCs w:val="20"/>
        </w:rPr>
      </w:pPr>
    </w:p>
    <w:p w14:paraId="42EB0CC5" w14:textId="77777777" w:rsidR="00E64F8C" w:rsidRPr="00D275D5" w:rsidRDefault="00E64F8C" w:rsidP="00E64F8C">
      <w:pPr>
        <w:spacing w:after="0" w:line="240" w:lineRule="auto"/>
        <w:jc w:val="center"/>
        <w:rPr>
          <w:rFonts w:ascii="Times New Roman" w:eastAsia="Times New Roman" w:hAnsi="Times New Roman" w:cs="Times New Roman"/>
          <w:b/>
          <w:sz w:val="28"/>
          <w:szCs w:val="20"/>
          <w:u w:val="single"/>
        </w:rPr>
      </w:pPr>
      <w:r w:rsidRPr="00D275D5">
        <w:rPr>
          <w:rFonts w:ascii="Times New Roman" w:eastAsia="Times New Roman" w:hAnsi="Times New Roman" w:cs="Times New Roman"/>
          <w:b/>
          <w:sz w:val="28"/>
          <w:szCs w:val="20"/>
          <w:u w:val="single"/>
        </w:rPr>
        <w:t>NATIONAL COLLECTIVE BARGAINING AGREEMENT</w:t>
      </w:r>
    </w:p>
    <w:p w14:paraId="4E55B2DD" w14:textId="77777777" w:rsidR="00E64F8C" w:rsidRPr="008B019A" w:rsidRDefault="00E64F8C" w:rsidP="00E64F8C">
      <w:pPr>
        <w:spacing w:after="0" w:line="240" w:lineRule="auto"/>
        <w:jc w:val="center"/>
        <w:rPr>
          <w:rFonts w:ascii="Times New Roman" w:eastAsia="Times New Roman" w:hAnsi="Times New Roman" w:cs="Times New Roman"/>
          <w:b/>
          <w:sz w:val="28"/>
          <w:szCs w:val="20"/>
          <w:u w:val="single"/>
        </w:rPr>
      </w:pPr>
    </w:p>
    <w:p w14:paraId="48BBA532" w14:textId="77777777" w:rsidR="00E64F8C" w:rsidRPr="008B019A" w:rsidRDefault="00E64F8C" w:rsidP="00E64F8C">
      <w:pPr>
        <w:spacing w:after="0" w:line="240" w:lineRule="auto"/>
        <w:jc w:val="center"/>
        <w:rPr>
          <w:rFonts w:ascii="Times New Roman" w:eastAsia="Times New Roman" w:hAnsi="Times New Roman" w:cs="Times New Roman"/>
          <w:b/>
          <w:sz w:val="28"/>
          <w:szCs w:val="20"/>
          <w:u w:val="single"/>
        </w:rPr>
      </w:pPr>
      <w:r w:rsidRPr="008B019A">
        <w:rPr>
          <w:rFonts w:ascii="Times New Roman" w:eastAsia="Times New Roman" w:hAnsi="Times New Roman" w:cs="Times New Roman"/>
          <w:b/>
          <w:sz w:val="28"/>
          <w:szCs w:val="20"/>
          <w:u w:val="single"/>
        </w:rPr>
        <w:t>LOCAL APPENDICES</w:t>
      </w:r>
    </w:p>
    <w:p w14:paraId="61BD51FE" w14:textId="77777777" w:rsidR="00E64F8C" w:rsidRPr="008B019A" w:rsidRDefault="00E64F8C" w:rsidP="00E64F8C">
      <w:pPr>
        <w:spacing w:after="0" w:line="240" w:lineRule="auto"/>
        <w:jc w:val="center"/>
        <w:rPr>
          <w:rFonts w:ascii="Times New Roman" w:eastAsia="Times New Roman" w:hAnsi="Times New Roman" w:cs="Times New Roman"/>
          <w:b/>
          <w:sz w:val="28"/>
          <w:szCs w:val="20"/>
          <w:u w:val="single"/>
        </w:rPr>
      </w:pPr>
    </w:p>
    <w:p w14:paraId="36FF6D84" w14:textId="77777777" w:rsidR="00E64F8C" w:rsidRPr="008B019A" w:rsidRDefault="00E64F8C" w:rsidP="00E64F8C">
      <w:pPr>
        <w:spacing w:after="0" w:line="240" w:lineRule="auto"/>
        <w:jc w:val="center"/>
        <w:rPr>
          <w:rFonts w:ascii="Times New Roman" w:eastAsia="Times New Roman" w:hAnsi="Times New Roman" w:cs="Times New Roman"/>
          <w:b/>
          <w:sz w:val="28"/>
          <w:szCs w:val="20"/>
          <w:u w:val="single"/>
        </w:rPr>
      </w:pPr>
    </w:p>
    <w:p w14:paraId="00193E8B" w14:textId="77777777" w:rsidR="00E64F8C" w:rsidRPr="008B019A" w:rsidRDefault="00F71D5B" w:rsidP="00E64F8C">
      <w:pPr>
        <w:spacing w:after="0" w:line="240" w:lineRule="auto"/>
        <w:jc w:val="center"/>
        <w:rPr>
          <w:rFonts w:ascii="Times New Roman" w:eastAsia="Times New Roman" w:hAnsi="Times New Roman" w:cs="Times New Roman"/>
          <w:b/>
          <w:sz w:val="28"/>
          <w:szCs w:val="20"/>
          <w:u w:val="single"/>
        </w:rPr>
      </w:pPr>
      <w:r>
        <w:rPr>
          <w:rFonts w:ascii="Times New Roman" w:eastAsia="Times New Roman" w:hAnsi="Times New Roman" w:cs="Times New Roman"/>
          <w:b/>
          <w:sz w:val="28"/>
          <w:szCs w:val="20"/>
          <w:u w:val="single"/>
        </w:rPr>
        <w:t>WINDSOR MODULES</w:t>
      </w:r>
    </w:p>
    <w:p w14:paraId="638108F3" w14:textId="77777777" w:rsidR="00E64F8C" w:rsidRPr="008B019A" w:rsidRDefault="00E64F8C" w:rsidP="00E64F8C">
      <w:pPr>
        <w:spacing w:after="0" w:line="240" w:lineRule="auto"/>
        <w:jc w:val="center"/>
        <w:rPr>
          <w:rFonts w:ascii="Times New Roman" w:eastAsia="Times New Roman" w:hAnsi="Times New Roman" w:cs="Times New Roman"/>
          <w:b/>
          <w:sz w:val="28"/>
          <w:szCs w:val="20"/>
          <w:u w:val="single"/>
        </w:rPr>
      </w:pPr>
    </w:p>
    <w:p w14:paraId="684143CB" w14:textId="77777777" w:rsidR="00E64F8C" w:rsidRPr="008B019A" w:rsidRDefault="00E64F8C" w:rsidP="00E64F8C">
      <w:pPr>
        <w:spacing w:after="0" w:line="240" w:lineRule="auto"/>
        <w:jc w:val="center"/>
        <w:rPr>
          <w:rFonts w:ascii="Times New Roman" w:eastAsia="Times New Roman" w:hAnsi="Times New Roman" w:cs="Times New Roman"/>
          <w:bCs/>
          <w:sz w:val="28"/>
          <w:szCs w:val="20"/>
        </w:rPr>
      </w:pPr>
    </w:p>
    <w:p w14:paraId="2AD2B158" w14:textId="77777777" w:rsidR="00E64F8C" w:rsidRPr="008B019A" w:rsidRDefault="00E64F8C" w:rsidP="00E64F8C">
      <w:pPr>
        <w:spacing w:after="0" w:line="240" w:lineRule="auto"/>
        <w:jc w:val="center"/>
        <w:rPr>
          <w:rFonts w:ascii="Times New Roman" w:eastAsia="Times New Roman" w:hAnsi="Times New Roman" w:cs="Times New Roman"/>
          <w:bCs/>
          <w:sz w:val="28"/>
          <w:szCs w:val="20"/>
        </w:rPr>
      </w:pPr>
    </w:p>
    <w:p w14:paraId="6FEA3457" w14:textId="77777777" w:rsidR="00E64F8C" w:rsidRPr="008B019A" w:rsidRDefault="00E64F8C" w:rsidP="00E64F8C">
      <w:pPr>
        <w:spacing w:after="0" w:line="240" w:lineRule="auto"/>
        <w:ind w:left="720"/>
        <w:rPr>
          <w:rFonts w:ascii="Times New Roman" w:eastAsia="Times New Roman" w:hAnsi="Times New Roman" w:cs="Times New Roman"/>
          <w:bCs/>
        </w:rPr>
      </w:pPr>
    </w:p>
    <w:p w14:paraId="06E6D05D" w14:textId="77777777" w:rsidR="00E64F8C" w:rsidRPr="008B019A" w:rsidRDefault="00E64F8C" w:rsidP="00E64F8C">
      <w:pPr>
        <w:spacing w:after="0" w:line="240" w:lineRule="auto"/>
        <w:rPr>
          <w:rFonts w:ascii="Times New Roman" w:eastAsia="Times New Roman" w:hAnsi="Times New Roman" w:cs="Times New Roman"/>
          <w:b/>
          <w:smallCaps/>
          <w:sz w:val="36"/>
          <w:szCs w:val="36"/>
        </w:rPr>
      </w:pPr>
    </w:p>
    <w:p w14:paraId="5FD442D8" w14:textId="77777777" w:rsidR="00E64F8C" w:rsidRPr="008B019A" w:rsidRDefault="00E64F8C" w:rsidP="00E64F8C">
      <w:pPr>
        <w:spacing w:after="0" w:line="240" w:lineRule="auto"/>
        <w:rPr>
          <w:rFonts w:ascii="Times New Roman" w:eastAsia="Times New Roman" w:hAnsi="Times New Roman" w:cs="Times New Roman"/>
          <w:b/>
          <w:smallCaps/>
          <w:sz w:val="36"/>
          <w:szCs w:val="36"/>
        </w:rPr>
      </w:pPr>
    </w:p>
    <w:p w14:paraId="6D15481C" w14:textId="77777777" w:rsidR="00E64F8C" w:rsidRPr="008B019A" w:rsidRDefault="00E64F8C" w:rsidP="00E64F8C">
      <w:pPr>
        <w:spacing w:after="0" w:line="240" w:lineRule="auto"/>
        <w:rPr>
          <w:rFonts w:ascii="Times New Roman" w:eastAsia="Times New Roman" w:hAnsi="Times New Roman" w:cs="Times New Roman"/>
          <w:b/>
          <w:smallCaps/>
          <w:sz w:val="36"/>
          <w:szCs w:val="36"/>
        </w:rPr>
      </w:pPr>
    </w:p>
    <w:p w14:paraId="647C4CBC" w14:textId="77777777" w:rsidR="00E64F8C" w:rsidRPr="008B019A" w:rsidRDefault="00E64F8C" w:rsidP="00E64F8C">
      <w:pPr>
        <w:spacing w:after="0" w:line="240" w:lineRule="auto"/>
        <w:rPr>
          <w:rFonts w:ascii="Times New Roman" w:eastAsia="Times New Roman" w:hAnsi="Times New Roman" w:cs="Times New Roman"/>
          <w:b/>
          <w:smallCaps/>
          <w:sz w:val="36"/>
          <w:szCs w:val="36"/>
        </w:rPr>
      </w:pPr>
    </w:p>
    <w:p w14:paraId="0F98BE2A" w14:textId="77777777" w:rsidR="00E64F8C" w:rsidRPr="008B019A" w:rsidRDefault="00E64F8C" w:rsidP="00E64F8C">
      <w:pPr>
        <w:spacing w:after="0" w:line="240" w:lineRule="auto"/>
        <w:rPr>
          <w:rFonts w:ascii="Times New Roman" w:eastAsia="Times New Roman" w:hAnsi="Times New Roman" w:cs="Times New Roman"/>
          <w:b/>
          <w:smallCaps/>
          <w:sz w:val="36"/>
          <w:szCs w:val="36"/>
        </w:rPr>
      </w:pPr>
    </w:p>
    <w:p w14:paraId="71C3FA04" w14:textId="77777777" w:rsidR="00E64F8C" w:rsidRPr="008B019A" w:rsidRDefault="00E64F8C" w:rsidP="00E64F8C">
      <w:pPr>
        <w:spacing w:after="0" w:line="240" w:lineRule="auto"/>
        <w:rPr>
          <w:rFonts w:ascii="Times New Roman" w:eastAsia="Times New Roman" w:hAnsi="Times New Roman" w:cs="Times New Roman"/>
          <w:b/>
          <w:smallCaps/>
          <w:sz w:val="36"/>
          <w:szCs w:val="36"/>
        </w:rPr>
      </w:pPr>
    </w:p>
    <w:p w14:paraId="065B6477" w14:textId="77777777" w:rsidR="00E64F8C" w:rsidRPr="008B019A" w:rsidRDefault="00E64F8C" w:rsidP="00E64F8C">
      <w:pPr>
        <w:spacing w:after="0" w:line="240" w:lineRule="auto"/>
        <w:rPr>
          <w:rFonts w:ascii="Times New Roman" w:eastAsia="Times New Roman" w:hAnsi="Times New Roman" w:cs="Times New Roman"/>
          <w:b/>
          <w:smallCaps/>
          <w:sz w:val="36"/>
          <w:szCs w:val="36"/>
        </w:rPr>
      </w:pPr>
    </w:p>
    <w:p w14:paraId="7B29EA31" w14:textId="77777777" w:rsidR="00E64F8C" w:rsidRPr="008B019A" w:rsidRDefault="00E64F8C" w:rsidP="00E64F8C">
      <w:pPr>
        <w:spacing w:after="0" w:line="240" w:lineRule="auto"/>
        <w:jc w:val="center"/>
        <w:rPr>
          <w:rFonts w:ascii="Times New Roman" w:eastAsia="Times New Roman" w:hAnsi="Times New Roman" w:cs="Times New Roman"/>
          <w:b/>
          <w:smallCaps/>
          <w:sz w:val="36"/>
          <w:szCs w:val="36"/>
        </w:rPr>
      </w:pPr>
    </w:p>
    <w:p w14:paraId="120A4626" w14:textId="77777777" w:rsidR="00E64F8C" w:rsidRPr="008B019A" w:rsidRDefault="00E64F8C" w:rsidP="00E64F8C">
      <w:pPr>
        <w:spacing w:after="0" w:line="240" w:lineRule="auto"/>
        <w:jc w:val="center"/>
        <w:rPr>
          <w:rFonts w:ascii="Times New Roman" w:eastAsia="Times New Roman" w:hAnsi="Times New Roman" w:cs="Times New Roman"/>
          <w:b/>
          <w:smallCaps/>
          <w:sz w:val="36"/>
          <w:szCs w:val="36"/>
        </w:rPr>
      </w:pPr>
    </w:p>
    <w:p w14:paraId="2F31EC75" w14:textId="77777777" w:rsidR="00E64F8C" w:rsidRPr="008B019A" w:rsidRDefault="00E64F8C" w:rsidP="00E64F8C">
      <w:pPr>
        <w:spacing w:after="0" w:line="240" w:lineRule="auto"/>
        <w:jc w:val="center"/>
        <w:rPr>
          <w:rFonts w:ascii="Times New Roman" w:eastAsia="Times New Roman" w:hAnsi="Times New Roman" w:cs="Times New Roman"/>
          <w:b/>
          <w:smallCaps/>
          <w:sz w:val="36"/>
          <w:szCs w:val="36"/>
        </w:rPr>
      </w:pPr>
    </w:p>
    <w:p w14:paraId="29491760" w14:textId="77777777" w:rsidR="00E64F8C" w:rsidRPr="008B019A" w:rsidRDefault="00E64F8C" w:rsidP="00E64F8C">
      <w:pPr>
        <w:spacing w:after="0" w:line="240" w:lineRule="auto"/>
        <w:jc w:val="center"/>
        <w:rPr>
          <w:rFonts w:ascii="Times New Roman" w:eastAsia="Times New Roman" w:hAnsi="Times New Roman" w:cs="Times New Roman"/>
          <w:b/>
          <w:smallCaps/>
          <w:sz w:val="36"/>
          <w:szCs w:val="36"/>
        </w:rPr>
      </w:pPr>
    </w:p>
    <w:p w14:paraId="741293AA" w14:textId="77777777" w:rsidR="00E64F8C" w:rsidRPr="008B019A" w:rsidRDefault="00E64F8C" w:rsidP="00E64F8C">
      <w:pPr>
        <w:spacing w:after="0" w:line="240" w:lineRule="auto"/>
        <w:jc w:val="center"/>
        <w:rPr>
          <w:rFonts w:ascii="Times New Roman" w:eastAsia="Times New Roman" w:hAnsi="Times New Roman" w:cs="Times New Roman"/>
          <w:b/>
          <w:smallCaps/>
          <w:sz w:val="36"/>
          <w:szCs w:val="36"/>
        </w:rPr>
      </w:pPr>
    </w:p>
    <w:p w14:paraId="07B7E024" w14:textId="77777777" w:rsidR="00E64F8C" w:rsidRPr="008B019A" w:rsidRDefault="00E64F8C" w:rsidP="00E64F8C">
      <w:pPr>
        <w:spacing w:after="0" w:line="240" w:lineRule="auto"/>
        <w:jc w:val="center"/>
        <w:rPr>
          <w:rFonts w:ascii="Times New Roman" w:eastAsia="Times New Roman" w:hAnsi="Times New Roman" w:cs="Times New Roman"/>
          <w:b/>
          <w:smallCaps/>
          <w:sz w:val="36"/>
          <w:szCs w:val="36"/>
        </w:rPr>
      </w:pPr>
    </w:p>
    <w:p w14:paraId="341E7076" w14:textId="77777777" w:rsidR="00E64F8C" w:rsidRPr="008B019A" w:rsidRDefault="00E64F8C" w:rsidP="00E64F8C">
      <w:pPr>
        <w:spacing w:after="0" w:line="240" w:lineRule="auto"/>
        <w:jc w:val="center"/>
        <w:rPr>
          <w:rFonts w:ascii="Times New Roman" w:eastAsia="Times New Roman" w:hAnsi="Times New Roman" w:cs="Times New Roman"/>
          <w:b/>
          <w:smallCaps/>
          <w:sz w:val="36"/>
          <w:szCs w:val="36"/>
        </w:rPr>
      </w:pPr>
    </w:p>
    <w:p w14:paraId="0ECD3F3A" w14:textId="77777777" w:rsidR="00E64F8C" w:rsidRPr="008B019A" w:rsidRDefault="00E64F8C" w:rsidP="00E64F8C">
      <w:pPr>
        <w:spacing w:after="0" w:line="240" w:lineRule="auto"/>
        <w:jc w:val="center"/>
        <w:rPr>
          <w:rFonts w:ascii="Times New Roman" w:eastAsia="Times New Roman" w:hAnsi="Times New Roman" w:cs="Times New Roman"/>
          <w:b/>
          <w:smallCaps/>
          <w:sz w:val="36"/>
          <w:szCs w:val="36"/>
        </w:rPr>
      </w:pPr>
    </w:p>
    <w:p w14:paraId="72FF5E2C" w14:textId="77777777" w:rsidR="00E64F8C" w:rsidRPr="008B019A" w:rsidRDefault="00E64F8C" w:rsidP="00E64F8C">
      <w:pPr>
        <w:spacing w:after="0" w:line="240" w:lineRule="auto"/>
        <w:jc w:val="center"/>
        <w:rPr>
          <w:rFonts w:ascii="Times New Roman" w:eastAsia="Times New Roman" w:hAnsi="Times New Roman" w:cs="Times New Roman"/>
          <w:b/>
          <w:smallCaps/>
          <w:sz w:val="36"/>
          <w:szCs w:val="36"/>
        </w:rPr>
      </w:pPr>
    </w:p>
    <w:p w14:paraId="49CCB079" w14:textId="77777777" w:rsidR="00E64F8C" w:rsidRPr="008B019A" w:rsidRDefault="00E64F8C" w:rsidP="00E64F8C">
      <w:pPr>
        <w:spacing w:after="0" w:line="240" w:lineRule="auto"/>
        <w:jc w:val="center"/>
        <w:rPr>
          <w:rFonts w:ascii="Times New Roman" w:eastAsia="Times New Roman" w:hAnsi="Times New Roman" w:cs="Times New Roman"/>
          <w:b/>
          <w:smallCaps/>
          <w:sz w:val="36"/>
          <w:szCs w:val="36"/>
        </w:rPr>
      </w:pPr>
    </w:p>
    <w:p w14:paraId="4C9B00C7" w14:textId="77777777" w:rsidR="00E64F8C" w:rsidRPr="008B019A" w:rsidRDefault="00E64F8C" w:rsidP="00E64F8C">
      <w:pPr>
        <w:spacing w:after="0" w:line="240" w:lineRule="auto"/>
        <w:jc w:val="center"/>
        <w:rPr>
          <w:rFonts w:ascii="Times New Roman" w:eastAsia="Times New Roman" w:hAnsi="Times New Roman" w:cs="Times New Roman"/>
          <w:b/>
          <w:smallCaps/>
          <w:sz w:val="36"/>
          <w:szCs w:val="36"/>
        </w:rPr>
      </w:pPr>
    </w:p>
    <w:p w14:paraId="71799E91" w14:textId="77777777" w:rsidR="00030982" w:rsidRPr="008B019A" w:rsidRDefault="00030982" w:rsidP="00E64F8C">
      <w:pPr>
        <w:spacing w:after="0" w:line="240" w:lineRule="auto"/>
        <w:jc w:val="center"/>
        <w:rPr>
          <w:rFonts w:ascii="Times New Roman" w:eastAsia="Times New Roman" w:hAnsi="Times New Roman" w:cs="Times New Roman"/>
          <w:b/>
          <w:smallCaps/>
          <w:sz w:val="36"/>
          <w:szCs w:val="36"/>
        </w:rPr>
      </w:pPr>
    </w:p>
    <w:p w14:paraId="61C51D6E" w14:textId="77777777" w:rsidR="00030982" w:rsidRPr="008B019A" w:rsidRDefault="00030982" w:rsidP="00E64F8C">
      <w:pPr>
        <w:spacing w:after="0" w:line="240" w:lineRule="auto"/>
        <w:jc w:val="center"/>
        <w:rPr>
          <w:rFonts w:ascii="Times New Roman" w:eastAsia="Times New Roman" w:hAnsi="Times New Roman" w:cs="Times New Roman"/>
          <w:b/>
          <w:smallCaps/>
          <w:sz w:val="36"/>
          <w:szCs w:val="36"/>
        </w:rPr>
      </w:pPr>
    </w:p>
    <w:p w14:paraId="6206EF6F" w14:textId="77777777" w:rsidR="00030982" w:rsidRPr="008B019A" w:rsidRDefault="00030982" w:rsidP="00E64F8C">
      <w:pPr>
        <w:spacing w:after="0" w:line="240" w:lineRule="auto"/>
        <w:jc w:val="center"/>
        <w:rPr>
          <w:rFonts w:ascii="Times New Roman" w:eastAsia="Times New Roman" w:hAnsi="Times New Roman" w:cs="Times New Roman"/>
          <w:b/>
          <w:smallCaps/>
          <w:sz w:val="36"/>
          <w:szCs w:val="36"/>
        </w:rPr>
      </w:pPr>
    </w:p>
    <w:p w14:paraId="3F1C536F" w14:textId="77777777" w:rsidR="00E64F8C" w:rsidRPr="008B019A" w:rsidRDefault="00E64F8C" w:rsidP="00E64F8C">
      <w:pPr>
        <w:spacing w:after="0" w:line="240" w:lineRule="auto"/>
        <w:rPr>
          <w:rFonts w:ascii="Times New Roman" w:eastAsia="Times New Roman" w:hAnsi="Times New Roman" w:cs="Times New Roman"/>
          <w:sz w:val="28"/>
          <w:szCs w:val="24"/>
          <w:u w:val="single"/>
        </w:rPr>
      </w:pPr>
    </w:p>
    <w:p w14:paraId="3CB9A88F" w14:textId="77777777" w:rsidR="00E64F8C" w:rsidRPr="008B019A" w:rsidRDefault="00E64F8C" w:rsidP="00E64F8C">
      <w:pPr>
        <w:spacing w:after="0" w:line="240" w:lineRule="auto"/>
        <w:rPr>
          <w:rFonts w:ascii="Times New Roman" w:eastAsia="Times New Roman" w:hAnsi="Times New Roman" w:cs="Times New Roman"/>
          <w:sz w:val="28"/>
          <w:szCs w:val="24"/>
          <w:u w:val="single"/>
        </w:rPr>
      </w:pPr>
    </w:p>
    <w:tbl>
      <w:tblPr>
        <w:tblW w:w="0" w:type="auto"/>
        <w:tblLook w:val="01E0" w:firstRow="1" w:lastRow="1" w:firstColumn="1" w:lastColumn="1" w:noHBand="0" w:noVBand="0"/>
      </w:tblPr>
      <w:tblGrid>
        <w:gridCol w:w="9360"/>
      </w:tblGrid>
      <w:tr w:rsidR="00F71D5B" w:rsidRPr="00F71D5B" w14:paraId="5659AC3A" w14:textId="77777777" w:rsidTr="00DD22A3">
        <w:tc>
          <w:tcPr>
            <w:tcW w:w="9576" w:type="dxa"/>
            <w:shd w:val="clear" w:color="auto" w:fill="auto"/>
          </w:tcPr>
          <w:p w14:paraId="22C74073" w14:textId="77777777" w:rsidR="0008068F" w:rsidRDefault="0008068F" w:rsidP="00F71D5B">
            <w:pPr>
              <w:spacing w:after="0" w:line="240" w:lineRule="auto"/>
              <w:jc w:val="center"/>
              <w:rPr>
                <w:rFonts w:ascii="Times New Roman" w:eastAsia="Times New Roman" w:hAnsi="Times New Roman" w:cs="Times New Roman"/>
                <w:bCs/>
                <w:sz w:val="24"/>
                <w:szCs w:val="24"/>
              </w:rPr>
            </w:pPr>
          </w:p>
          <w:p w14:paraId="1354B1EC" w14:textId="77777777" w:rsidR="0008068F" w:rsidRDefault="0008068F" w:rsidP="00F71D5B">
            <w:pPr>
              <w:spacing w:after="0" w:line="240" w:lineRule="auto"/>
              <w:jc w:val="center"/>
              <w:rPr>
                <w:rFonts w:ascii="Times New Roman" w:eastAsia="Times New Roman" w:hAnsi="Times New Roman" w:cs="Times New Roman"/>
                <w:bCs/>
                <w:sz w:val="24"/>
                <w:szCs w:val="24"/>
              </w:rPr>
            </w:pPr>
          </w:p>
          <w:p w14:paraId="60291BB4" w14:textId="77777777" w:rsidR="0008068F" w:rsidRDefault="0008068F" w:rsidP="00F71D5B">
            <w:pPr>
              <w:spacing w:after="0" w:line="240" w:lineRule="auto"/>
              <w:jc w:val="center"/>
              <w:rPr>
                <w:rFonts w:ascii="Times New Roman" w:eastAsia="Times New Roman" w:hAnsi="Times New Roman" w:cs="Times New Roman"/>
                <w:bCs/>
                <w:sz w:val="24"/>
                <w:szCs w:val="24"/>
              </w:rPr>
            </w:pPr>
          </w:p>
          <w:p w14:paraId="39844A9E" w14:textId="333A5705" w:rsidR="00F71D5B" w:rsidRPr="00373508" w:rsidRDefault="00F71D5B" w:rsidP="00F71D5B">
            <w:pPr>
              <w:spacing w:after="0" w:line="240" w:lineRule="auto"/>
              <w:jc w:val="center"/>
              <w:rPr>
                <w:rFonts w:ascii="Times New Roman" w:eastAsia="Times New Roman" w:hAnsi="Times New Roman" w:cs="Times New Roman"/>
                <w:b/>
                <w:sz w:val="24"/>
                <w:szCs w:val="24"/>
              </w:rPr>
            </w:pPr>
            <w:r w:rsidRPr="00373508">
              <w:rPr>
                <w:rFonts w:ascii="Times New Roman" w:eastAsia="Times New Roman" w:hAnsi="Times New Roman" w:cs="Times New Roman"/>
                <w:b/>
                <w:sz w:val="24"/>
                <w:szCs w:val="24"/>
              </w:rPr>
              <w:lastRenderedPageBreak/>
              <w:t>Appendix B – Windsor Modules</w:t>
            </w:r>
          </w:p>
          <w:p w14:paraId="232F72FB" w14:textId="77777777" w:rsidR="00F71D5B" w:rsidRPr="00373508" w:rsidRDefault="00F71D5B" w:rsidP="00F71D5B">
            <w:pPr>
              <w:spacing w:after="0" w:line="240" w:lineRule="auto"/>
              <w:jc w:val="center"/>
              <w:rPr>
                <w:rFonts w:ascii="Times New Roman" w:eastAsia="Times New Roman" w:hAnsi="Times New Roman" w:cs="Times New Roman"/>
                <w:b/>
                <w:sz w:val="24"/>
                <w:szCs w:val="24"/>
              </w:rPr>
            </w:pPr>
            <w:r w:rsidRPr="00373508">
              <w:rPr>
                <w:rFonts w:ascii="Times New Roman" w:eastAsia="Times New Roman" w:hAnsi="Times New Roman" w:cs="Times New Roman"/>
                <w:b/>
                <w:sz w:val="24"/>
                <w:szCs w:val="24"/>
              </w:rPr>
              <w:t>Wages &amp; Classifications</w:t>
            </w:r>
          </w:p>
          <w:p w14:paraId="6E5ACA04" w14:textId="77777777" w:rsidR="00F71D5B" w:rsidRPr="00F71D5B" w:rsidRDefault="00F71D5B" w:rsidP="00F71D5B">
            <w:pPr>
              <w:spacing w:after="0" w:line="240" w:lineRule="auto"/>
              <w:jc w:val="center"/>
              <w:rPr>
                <w:rFonts w:ascii="Times New Roman" w:eastAsia="Times New Roman" w:hAnsi="Times New Roman" w:cs="Times New Roman"/>
                <w:bCs/>
                <w:sz w:val="24"/>
                <w:szCs w:val="24"/>
              </w:rPr>
            </w:pPr>
          </w:p>
          <w:p w14:paraId="2C04FC8E" w14:textId="77777777" w:rsidR="00F71D5B" w:rsidRPr="00F71D5B" w:rsidRDefault="00F71D5B" w:rsidP="00F71D5B">
            <w:pPr>
              <w:spacing w:after="0" w:line="240" w:lineRule="auto"/>
              <w:jc w:val="center"/>
              <w:rPr>
                <w:rFonts w:ascii="Times New Roman" w:eastAsia="Times New Roman" w:hAnsi="Times New Roman" w:cs="Times New Roman"/>
                <w:bCs/>
                <w:sz w:val="28"/>
                <w:szCs w:val="20"/>
              </w:rPr>
            </w:pPr>
          </w:p>
        </w:tc>
      </w:tr>
    </w:tbl>
    <w:p w14:paraId="49310257" w14:textId="77777777" w:rsidR="00F71D5B" w:rsidRPr="00F71D5B" w:rsidRDefault="00F71D5B" w:rsidP="00F71D5B">
      <w:pPr>
        <w:spacing w:after="0" w:line="240" w:lineRule="auto"/>
        <w:rPr>
          <w:rFonts w:ascii="Times New Roman" w:eastAsia="Times New Roman" w:hAnsi="Times New Roman" w:cs="Times New Roman"/>
          <w:bCs/>
          <w:sz w:val="20"/>
          <w:szCs w:val="20"/>
        </w:rPr>
      </w:pPr>
      <w:r w:rsidRPr="00F71D5B">
        <w:rPr>
          <w:rFonts w:ascii="Times New Roman" w:eastAsia="Times New Roman" w:hAnsi="Times New Roman" w:cs="Times New Roman"/>
          <w:bCs/>
          <w:sz w:val="20"/>
          <w:szCs w:val="20"/>
        </w:rPr>
        <w:lastRenderedPageBreak/>
        <w:t>During Negotiations, the parties had extensive discussions regarding the need to be fully competitive and to operate in an optimal manner. The parties recognize and agree that to be competitive on a global basis requires maximum flexibility in the utilization of the workforce and a commitment by all employees to accomplishing tasks on time, in the most cost effective and efficient manner, with world-class quality.</w:t>
      </w:r>
    </w:p>
    <w:p w14:paraId="61CF2F30" w14:textId="77777777" w:rsidR="0008068F" w:rsidRDefault="0008068F" w:rsidP="00F71D5B">
      <w:pPr>
        <w:spacing w:after="0" w:line="240" w:lineRule="auto"/>
        <w:rPr>
          <w:rFonts w:ascii="Times New Roman" w:eastAsia="Times New Roman" w:hAnsi="Times New Roman" w:cs="Times New Roman"/>
          <w:bCs/>
          <w:sz w:val="20"/>
          <w:szCs w:val="20"/>
        </w:rPr>
      </w:pPr>
    </w:p>
    <w:p w14:paraId="78339234" w14:textId="721388F4" w:rsidR="00F71D5B" w:rsidRDefault="00F71D5B" w:rsidP="00F71D5B">
      <w:pPr>
        <w:spacing w:after="0" w:line="240" w:lineRule="auto"/>
        <w:rPr>
          <w:rFonts w:ascii="Times New Roman" w:hAnsi="Times New Roman" w:cs="Times New Roman"/>
          <w:noProof/>
          <w:sz w:val="20"/>
          <w:szCs w:val="20"/>
          <w:u w:val="single"/>
        </w:rPr>
      </w:pPr>
      <w:r w:rsidRPr="00F71D5B">
        <w:rPr>
          <w:rFonts w:ascii="Times New Roman" w:eastAsia="Times New Roman" w:hAnsi="Times New Roman" w:cs="Times New Roman"/>
          <w:bCs/>
          <w:sz w:val="20"/>
          <w:szCs w:val="20"/>
        </w:rPr>
        <w:t>In meeting these objectives, the parties have agreed to the following classifications and wage rates:</w:t>
      </w:r>
      <w:r w:rsidRPr="00F71D5B">
        <w:rPr>
          <w:rFonts w:ascii="Times New Roman" w:hAnsi="Times New Roman" w:cs="Times New Roman"/>
          <w:noProof/>
          <w:sz w:val="20"/>
          <w:szCs w:val="20"/>
          <w:u w:val="single"/>
        </w:rPr>
        <w:t xml:space="preserve"> </w:t>
      </w:r>
    </w:p>
    <w:p w14:paraId="7279E296" w14:textId="48F68EB3" w:rsidR="0008068F" w:rsidRDefault="0008068F" w:rsidP="00F71D5B">
      <w:pPr>
        <w:spacing w:after="0" w:line="240" w:lineRule="auto"/>
        <w:rPr>
          <w:rFonts w:ascii="Times New Roman" w:hAnsi="Times New Roman" w:cs="Times New Roman"/>
          <w:noProof/>
          <w:sz w:val="20"/>
          <w:szCs w:val="20"/>
          <w:u w:val="single"/>
        </w:rPr>
      </w:pPr>
    </w:p>
    <w:p w14:paraId="3876011E" w14:textId="15328203" w:rsidR="0008068F" w:rsidRPr="00373508" w:rsidRDefault="0008068F" w:rsidP="0008068F">
      <w:pPr>
        <w:spacing w:after="0" w:line="240" w:lineRule="auto"/>
        <w:rPr>
          <w:rFonts w:ascii="Times New Roman" w:eastAsia="Times New Roman" w:hAnsi="Times New Roman" w:cs="Times New Roman"/>
          <w:bCs/>
          <w:sz w:val="20"/>
          <w:szCs w:val="20"/>
          <w:u w:val="single"/>
        </w:rPr>
      </w:pPr>
      <w:r w:rsidRPr="00373508">
        <w:rPr>
          <w:rFonts w:ascii="Times New Roman" w:eastAsia="Times New Roman" w:hAnsi="Times New Roman" w:cs="Times New Roman"/>
          <w:bCs/>
          <w:sz w:val="20"/>
          <w:szCs w:val="20"/>
          <w:u w:val="single"/>
        </w:rPr>
        <w:t xml:space="preserve">One (1) Time Performance Bonus of $2600 payable to seniority employees. </w:t>
      </w:r>
    </w:p>
    <w:p w14:paraId="32C229AC" w14:textId="77777777" w:rsidR="0008068F" w:rsidRDefault="0008068F" w:rsidP="0008068F">
      <w:pPr>
        <w:spacing w:after="0" w:line="240" w:lineRule="auto"/>
        <w:rPr>
          <w:rFonts w:ascii="Times New Roman" w:eastAsia="Times New Roman" w:hAnsi="Times New Roman" w:cs="Times New Roman"/>
          <w:bCs/>
          <w:sz w:val="20"/>
          <w:szCs w:val="20"/>
        </w:rPr>
      </w:pPr>
    </w:p>
    <w:p w14:paraId="187FB1B3" w14:textId="5DC58BFE" w:rsidR="0008068F" w:rsidRPr="00373508" w:rsidRDefault="0008068F" w:rsidP="0008068F">
      <w:pPr>
        <w:spacing w:after="0" w:line="240" w:lineRule="auto"/>
        <w:rPr>
          <w:rFonts w:ascii="Times New Roman" w:eastAsia="Times New Roman" w:hAnsi="Times New Roman" w:cs="Times New Roman"/>
          <w:bCs/>
          <w:sz w:val="20"/>
          <w:szCs w:val="20"/>
          <w:u w:val="single"/>
        </w:rPr>
      </w:pPr>
      <w:r w:rsidRPr="00373508">
        <w:rPr>
          <w:rFonts w:ascii="Times New Roman" w:eastAsia="Times New Roman" w:hAnsi="Times New Roman" w:cs="Times New Roman"/>
          <w:bCs/>
          <w:sz w:val="20"/>
          <w:szCs w:val="20"/>
          <w:u w:val="single"/>
        </w:rPr>
        <w:t>Performance Bonus payments to be subject to applicable statutory deductions, and to be payable within thirty (30) days following successful ratification of the Agreement.</w:t>
      </w:r>
    </w:p>
    <w:p w14:paraId="75D0E3D6" w14:textId="77777777" w:rsidR="0008068F" w:rsidRPr="00373508" w:rsidRDefault="0008068F" w:rsidP="0008068F">
      <w:pPr>
        <w:spacing w:after="0" w:line="240" w:lineRule="auto"/>
        <w:rPr>
          <w:rFonts w:ascii="Times New Roman" w:eastAsia="Times New Roman" w:hAnsi="Times New Roman" w:cs="Times New Roman"/>
          <w:bCs/>
          <w:sz w:val="20"/>
          <w:szCs w:val="20"/>
          <w:u w:val="single"/>
        </w:rPr>
      </w:pPr>
    </w:p>
    <w:p w14:paraId="35CD4CC2" w14:textId="4DB278D8" w:rsidR="0008068F" w:rsidRDefault="0008068F" w:rsidP="0008068F">
      <w:pPr>
        <w:spacing w:after="0" w:line="240" w:lineRule="auto"/>
        <w:rPr>
          <w:rFonts w:ascii="Times New Roman" w:eastAsia="Times New Roman" w:hAnsi="Times New Roman" w:cs="Times New Roman"/>
          <w:bCs/>
          <w:sz w:val="20"/>
          <w:szCs w:val="20"/>
          <w:u w:val="single"/>
        </w:rPr>
      </w:pPr>
      <w:r w:rsidRPr="00373508">
        <w:rPr>
          <w:rFonts w:ascii="Times New Roman" w:eastAsia="Times New Roman" w:hAnsi="Times New Roman" w:cs="Times New Roman"/>
          <w:bCs/>
          <w:sz w:val="20"/>
          <w:szCs w:val="20"/>
          <w:u w:val="single"/>
        </w:rPr>
        <w:t>Seniority employees on approved leaves of absence will receive the Performance Bonus upon their return to active duties if they return to work within three (3) months of the ratification date of this Collective Agreement.</w:t>
      </w:r>
    </w:p>
    <w:p w14:paraId="52D2C272" w14:textId="7A7A704B" w:rsidR="0008068F" w:rsidRDefault="0008068F" w:rsidP="0008068F">
      <w:pPr>
        <w:spacing w:after="0" w:line="240" w:lineRule="auto"/>
        <w:rPr>
          <w:rFonts w:ascii="Times New Roman" w:eastAsia="Times New Roman" w:hAnsi="Times New Roman" w:cs="Times New Roman"/>
          <w:bCs/>
          <w:sz w:val="20"/>
          <w:szCs w:val="20"/>
          <w:u w:val="single"/>
        </w:rPr>
      </w:pPr>
    </w:p>
    <w:p w14:paraId="4632E821" w14:textId="37506B6F" w:rsidR="0008068F" w:rsidRPr="00373508" w:rsidRDefault="0008068F" w:rsidP="0008068F">
      <w:pPr>
        <w:spacing w:after="0" w:line="240" w:lineRule="auto"/>
        <w:rPr>
          <w:rFonts w:ascii="Times New Roman" w:eastAsia="Times New Roman" w:hAnsi="Times New Roman" w:cs="Times New Roman"/>
          <w:b/>
          <w:sz w:val="20"/>
          <w:szCs w:val="20"/>
          <w:u w:val="single"/>
        </w:rPr>
      </w:pPr>
      <w:r w:rsidRPr="00373508">
        <w:rPr>
          <w:rFonts w:ascii="Times New Roman" w:eastAsia="Times New Roman" w:hAnsi="Times New Roman" w:cs="Times New Roman"/>
          <w:b/>
          <w:sz w:val="20"/>
          <w:szCs w:val="20"/>
          <w:u w:val="single"/>
        </w:rPr>
        <w:t>Wage Rates</w:t>
      </w:r>
    </w:p>
    <w:p w14:paraId="2336401E" w14:textId="7346919E" w:rsidR="0008068F" w:rsidRDefault="0008068F" w:rsidP="0008068F">
      <w:pPr>
        <w:spacing w:after="0" w:line="240" w:lineRule="auto"/>
        <w:rPr>
          <w:rFonts w:ascii="Times New Roman" w:eastAsia="Times New Roman" w:hAnsi="Times New Roman" w:cs="Times New Roman"/>
          <w:b/>
          <w:sz w:val="20"/>
          <w:szCs w:val="20"/>
        </w:rPr>
      </w:pPr>
    </w:p>
    <w:p w14:paraId="754D489D" w14:textId="4A29E27E" w:rsidR="0008068F" w:rsidRPr="00373508" w:rsidRDefault="0008068F" w:rsidP="0008068F">
      <w:pPr>
        <w:spacing w:after="0" w:line="240" w:lineRule="auto"/>
        <w:rPr>
          <w:rFonts w:ascii="Times New Roman" w:eastAsia="Times New Roman" w:hAnsi="Times New Roman" w:cs="Times New Roman"/>
          <w:b/>
          <w:sz w:val="20"/>
          <w:szCs w:val="20"/>
        </w:rPr>
      </w:pPr>
      <w:r w:rsidRPr="0008068F">
        <w:rPr>
          <w:rFonts w:ascii="Times New Roman" w:eastAsia="Times New Roman" w:hAnsi="Times New Roman" w:cs="Times New Roman"/>
          <w:b/>
          <w:noProof/>
          <w:sz w:val="20"/>
          <w:szCs w:val="20"/>
        </w:rPr>
        <w:drawing>
          <wp:inline distT="0" distB="0" distL="0" distR="0" wp14:anchorId="4B2469B4" wp14:editId="129B3BB6">
            <wp:extent cx="4667250" cy="24612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1305" cy="2468688"/>
                    </a:xfrm>
                    <a:prstGeom prst="rect">
                      <a:avLst/>
                    </a:prstGeom>
                    <a:noFill/>
                    <a:ln>
                      <a:noFill/>
                    </a:ln>
                  </pic:spPr>
                </pic:pic>
              </a:graphicData>
            </a:graphic>
          </wp:inline>
        </w:drawing>
      </w:r>
    </w:p>
    <w:p w14:paraId="198DD369" w14:textId="77777777" w:rsidR="0047314E" w:rsidRDefault="0047314E" w:rsidP="00373508">
      <w:pPr>
        <w:spacing w:after="0" w:line="240" w:lineRule="auto"/>
        <w:rPr>
          <w:rFonts w:ascii="Times New Roman" w:eastAsia="Times New Roman" w:hAnsi="Times New Roman" w:cs="Times New Roman"/>
          <w:bCs/>
          <w:sz w:val="20"/>
          <w:szCs w:val="20"/>
          <w:u w:val="single"/>
        </w:rPr>
      </w:pPr>
    </w:p>
    <w:p w14:paraId="70F41BCA" w14:textId="54C86DFB" w:rsidR="0047314E" w:rsidRPr="00547AC2" w:rsidRDefault="00574955" w:rsidP="00373508">
      <w:pPr>
        <w:pStyle w:val="ListParagraph"/>
        <w:numPr>
          <w:ilvl w:val="0"/>
          <w:numId w:val="92"/>
        </w:numPr>
        <w:rPr>
          <w:bCs/>
          <w:sz w:val="20"/>
          <w:szCs w:val="20"/>
          <w:u w:val="single"/>
        </w:rPr>
      </w:pPr>
      <w:r>
        <w:rPr>
          <w:bCs/>
          <w:sz w:val="20"/>
          <w:szCs w:val="20"/>
          <w:u w:val="single"/>
        </w:rPr>
        <w:t>Hourly Service Department employees will be paid a rate $1 greater than Assembly.  No Service Department Classification will be added to the CBA.</w:t>
      </w:r>
    </w:p>
    <w:p w14:paraId="5FDAFA82" w14:textId="77777777" w:rsidR="00F71D5B" w:rsidRPr="00F71D5B" w:rsidRDefault="00F71D5B" w:rsidP="00373508">
      <w:pPr>
        <w:spacing w:after="0" w:line="240" w:lineRule="auto"/>
        <w:rPr>
          <w:rFonts w:ascii="Times New Roman" w:eastAsia="Times New Roman" w:hAnsi="Times New Roman" w:cs="Times New Roman"/>
          <w:bCs/>
          <w:sz w:val="20"/>
          <w:szCs w:val="20"/>
        </w:rPr>
      </w:pPr>
    </w:p>
    <w:p w14:paraId="70D10AD2" w14:textId="78B49A0A" w:rsidR="00994AA0" w:rsidRPr="00994AA0" w:rsidRDefault="00F71D5B" w:rsidP="009A1DEC">
      <w:pPr>
        <w:pStyle w:val="ListParagraph"/>
        <w:numPr>
          <w:ilvl w:val="0"/>
          <w:numId w:val="7"/>
        </w:numPr>
        <w:rPr>
          <w:bCs/>
          <w:sz w:val="20"/>
          <w:szCs w:val="20"/>
        </w:rPr>
      </w:pPr>
      <w:r w:rsidRPr="00994AA0">
        <w:rPr>
          <w:bCs/>
          <w:sz w:val="20"/>
          <w:szCs w:val="20"/>
        </w:rPr>
        <w:t>The Windsor Modules Employee Advocate will be paid at a rate of ten (10) percent above the applicable Team Leader classification.</w:t>
      </w:r>
      <w:r w:rsidR="00994AA0" w:rsidRPr="00994AA0">
        <w:rPr>
          <w:bCs/>
          <w:sz w:val="20"/>
          <w:szCs w:val="20"/>
        </w:rPr>
        <w:t xml:space="preserve"> </w:t>
      </w:r>
      <w:r w:rsidR="00994AA0" w:rsidRPr="00373508">
        <w:rPr>
          <w:bCs/>
          <w:sz w:val="20"/>
          <w:szCs w:val="20"/>
        </w:rPr>
        <w:t>While the Employee Advocate is on an approved Union leave, the Replacement Employee Advocate will receive the Employee Advocate’s wage rate for all shifts worked in the Replacement Employee Advocate role.</w:t>
      </w:r>
    </w:p>
    <w:p w14:paraId="1E991C84" w14:textId="77777777" w:rsidR="00F71D5B" w:rsidRPr="00F71D5B" w:rsidRDefault="00F71D5B" w:rsidP="00C8481F">
      <w:pPr>
        <w:spacing w:after="0" w:line="240" w:lineRule="auto"/>
        <w:ind w:left="1080"/>
        <w:rPr>
          <w:rFonts w:ascii="Times New Roman" w:eastAsia="Times New Roman" w:hAnsi="Times New Roman" w:cs="Times New Roman"/>
          <w:bCs/>
          <w:sz w:val="20"/>
          <w:szCs w:val="20"/>
        </w:rPr>
      </w:pPr>
    </w:p>
    <w:p w14:paraId="72E7C21A" w14:textId="77777777" w:rsidR="00F71D5B" w:rsidRPr="00F71D5B" w:rsidRDefault="00F71D5B" w:rsidP="009A1DEC">
      <w:pPr>
        <w:numPr>
          <w:ilvl w:val="0"/>
          <w:numId w:val="7"/>
        </w:numPr>
        <w:spacing w:after="0" w:line="240" w:lineRule="auto"/>
        <w:rPr>
          <w:rFonts w:ascii="Times New Roman" w:eastAsia="Times New Roman" w:hAnsi="Times New Roman" w:cs="Times New Roman"/>
          <w:bCs/>
          <w:sz w:val="20"/>
          <w:szCs w:val="20"/>
        </w:rPr>
      </w:pPr>
      <w:r w:rsidRPr="00F71D5B">
        <w:rPr>
          <w:rFonts w:ascii="Times New Roman" w:eastAsia="Times New Roman" w:hAnsi="Times New Roman" w:cs="Times New Roman"/>
          <w:bCs/>
          <w:sz w:val="20"/>
          <w:szCs w:val="20"/>
        </w:rPr>
        <w:t>New Employees start at start rate.</w:t>
      </w:r>
    </w:p>
    <w:p w14:paraId="400E4A98" w14:textId="77777777" w:rsidR="00F71D5B" w:rsidRPr="00F71D5B" w:rsidRDefault="00F71D5B" w:rsidP="00F71D5B">
      <w:pPr>
        <w:spacing w:after="0" w:line="240" w:lineRule="auto"/>
        <w:ind w:left="1080"/>
        <w:rPr>
          <w:rFonts w:ascii="Times New Roman" w:eastAsia="Times New Roman" w:hAnsi="Times New Roman" w:cs="Times New Roman"/>
          <w:bCs/>
          <w:sz w:val="20"/>
          <w:szCs w:val="20"/>
        </w:rPr>
      </w:pPr>
    </w:p>
    <w:p w14:paraId="7F507977" w14:textId="77777777" w:rsidR="00F71D5B" w:rsidRPr="00F71D5B" w:rsidRDefault="00F71D5B" w:rsidP="009A1DEC">
      <w:pPr>
        <w:numPr>
          <w:ilvl w:val="0"/>
          <w:numId w:val="7"/>
        </w:numPr>
        <w:spacing w:after="0" w:line="240" w:lineRule="auto"/>
        <w:rPr>
          <w:rFonts w:ascii="Times New Roman" w:eastAsia="Times New Roman" w:hAnsi="Times New Roman" w:cs="Times New Roman"/>
          <w:bCs/>
          <w:sz w:val="20"/>
          <w:szCs w:val="20"/>
        </w:rPr>
      </w:pPr>
      <w:r w:rsidRPr="00F71D5B">
        <w:rPr>
          <w:rFonts w:ascii="Times New Roman" w:eastAsia="Times New Roman" w:hAnsi="Times New Roman" w:cs="Times New Roman"/>
          <w:bCs/>
          <w:sz w:val="20"/>
          <w:szCs w:val="20"/>
        </w:rPr>
        <w:t>In the event that the Employee Advocate might in the future be selected from the Maintenance Technician Classification, the wage will be increased by 15%, while the individual remains in the Employee Advocate Classification</w:t>
      </w:r>
    </w:p>
    <w:p w14:paraId="4D50B8AD" w14:textId="77777777" w:rsidR="00F71D5B" w:rsidRPr="00F71D5B" w:rsidRDefault="00F71D5B" w:rsidP="00F71D5B">
      <w:pPr>
        <w:spacing w:after="0" w:line="240" w:lineRule="auto"/>
        <w:rPr>
          <w:rFonts w:ascii="Times New Roman" w:eastAsia="Times New Roman" w:hAnsi="Times New Roman" w:cs="Times New Roman"/>
          <w:bCs/>
          <w:sz w:val="20"/>
          <w:szCs w:val="20"/>
        </w:rPr>
      </w:pPr>
    </w:p>
    <w:p w14:paraId="2CC994CC" w14:textId="77777777" w:rsidR="00F71D5B" w:rsidRDefault="00F71D5B" w:rsidP="009A1DEC">
      <w:pPr>
        <w:numPr>
          <w:ilvl w:val="0"/>
          <w:numId w:val="7"/>
        </w:numPr>
        <w:spacing w:after="0" w:line="240" w:lineRule="auto"/>
        <w:rPr>
          <w:rFonts w:ascii="Times New Roman" w:eastAsia="Times New Roman" w:hAnsi="Times New Roman" w:cs="Times New Roman"/>
          <w:bCs/>
          <w:sz w:val="20"/>
          <w:szCs w:val="20"/>
        </w:rPr>
      </w:pPr>
      <w:r w:rsidRPr="00F71D5B">
        <w:rPr>
          <w:rFonts w:ascii="Times New Roman" w:eastAsia="Times New Roman" w:hAnsi="Times New Roman" w:cs="Times New Roman"/>
          <w:bCs/>
          <w:sz w:val="20"/>
          <w:szCs w:val="20"/>
        </w:rPr>
        <w:t>Any Overtime requests by the EA, must be pre-approved by the division HR Manager or designate.</w:t>
      </w:r>
    </w:p>
    <w:p w14:paraId="4C5E28AE" w14:textId="77777777" w:rsidR="00DB4F4A" w:rsidRDefault="00DB4F4A" w:rsidP="00C8481F">
      <w:pPr>
        <w:pStyle w:val="ListParagraph"/>
        <w:rPr>
          <w:bCs/>
          <w:sz w:val="20"/>
          <w:szCs w:val="20"/>
        </w:rPr>
      </w:pPr>
    </w:p>
    <w:p w14:paraId="534B7B7E" w14:textId="77777777" w:rsidR="00DB4F4A" w:rsidRDefault="00DB4F4A" w:rsidP="00DB4F4A">
      <w:pPr>
        <w:spacing w:after="0" w:line="240" w:lineRule="auto"/>
        <w:rPr>
          <w:rFonts w:ascii="Times New Roman" w:eastAsia="Times New Roman" w:hAnsi="Times New Roman" w:cs="Times New Roman"/>
          <w:bCs/>
          <w:sz w:val="20"/>
          <w:szCs w:val="20"/>
        </w:rPr>
      </w:pPr>
    </w:p>
    <w:p w14:paraId="11CD7A47" w14:textId="77777777" w:rsidR="00DB4F4A" w:rsidRPr="00C8481F" w:rsidRDefault="00DB4F4A" w:rsidP="00DB4F4A">
      <w:pPr>
        <w:spacing w:after="0" w:line="240" w:lineRule="auto"/>
        <w:rPr>
          <w:rFonts w:ascii="Times New Roman" w:eastAsia="Times New Roman" w:hAnsi="Times New Roman" w:cs="Times New Roman"/>
          <w:b/>
          <w:bCs/>
          <w:sz w:val="20"/>
          <w:szCs w:val="20"/>
          <w:u w:val="single"/>
        </w:rPr>
      </w:pPr>
      <w:r w:rsidRPr="00C8481F">
        <w:rPr>
          <w:rFonts w:ascii="Times New Roman" w:eastAsia="Times New Roman" w:hAnsi="Times New Roman" w:cs="Times New Roman"/>
          <w:b/>
          <w:bCs/>
          <w:sz w:val="20"/>
          <w:szCs w:val="20"/>
          <w:u w:val="single"/>
        </w:rPr>
        <w:t>Auxiliary Employees</w:t>
      </w:r>
    </w:p>
    <w:p w14:paraId="12D89FAE" w14:textId="77777777" w:rsidR="00DB4F4A" w:rsidRPr="00574955" w:rsidRDefault="00DB4F4A" w:rsidP="00DB4F4A">
      <w:pPr>
        <w:spacing w:after="0" w:line="240" w:lineRule="auto"/>
        <w:rPr>
          <w:rFonts w:ascii="Times New Roman" w:eastAsia="Times New Roman" w:hAnsi="Times New Roman" w:cs="Times New Roman"/>
          <w:bCs/>
          <w:sz w:val="20"/>
          <w:szCs w:val="20"/>
        </w:rPr>
      </w:pPr>
    </w:p>
    <w:p w14:paraId="1B729E4B" w14:textId="77777777" w:rsidR="00DB4F4A" w:rsidRPr="00373508" w:rsidRDefault="00DB4F4A" w:rsidP="00C8481F">
      <w:pPr>
        <w:spacing w:after="0" w:line="240" w:lineRule="auto"/>
        <w:rPr>
          <w:rFonts w:ascii="Times New Roman" w:eastAsia="Times New Roman" w:hAnsi="Times New Roman" w:cs="Times New Roman"/>
          <w:bCs/>
          <w:sz w:val="20"/>
          <w:szCs w:val="20"/>
        </w:rPr>
      </w:pPr>
      <w:r w:rsidRPr="00373508">
        <w:rPr>
          <w:rFonts w:ascii="Times New Roman" w:eastAsia="Times New Roman" w:hAnsi="Times New Roman" w:cs="Times New Roman"/>
          <w:bCs/>
          <w:sz w:val="20"/>
          <w:szCs w:val="20"/>
        </w:rPr>
        <w:t>The Company proposes the wage rate for Auxiliary Employees to be fixed at the New Hire Start Rate for the applicable Plant Classification. Auxiliary Employees will not be entitled to progress through the wage grid until such time as they are hired as a full-time employee and acquire seniority rights following the successful completion of the probationary period.</w:t>
      </w:r>
    </w:p>
    <w:p w14:paraId="172F730C" w14:textId="77777777" w:rsidR="00F71D5B" w:rsidRPr="00F71D5B" w:rsidRDefault="00F71D5B" w:rsidP="00F71D5B">
      <w:pPr>
        <w:spacing w:after="0" w:line="240" w:lineRule="auto"/>
        <w:jc w:val="center"/>
        <w:rPr>
          <w:rFonts w:ascii="Times New Roman" w:eastAsia="Times New Roman" w:hAnsi="Times New Roman" w:cs="Times New Roman"/>
          <w:b/>
          <w:bCs/>
          <w:sz w:val="24"/>
          <w:szCs w:val="24"/>
        </w:rPr>
      </w:pPr>
      <w:r w:rsidRPr="00F71D5B">
        <w:rPr>
          <w:rFonts w:ascii="Times New Roman" w:eastAsia="Times New Roman" w:hAnsi="Times New Roman" w:cs="Times New Roman"/>
          <w:bCs/>
          <w:sz w:val="20"/>
          <w:szCs w:val="20"/>
        </w:rPr>
        <w:br w:type="page"/>
      </w:r>
      <w:r w:rsidRPr="00F71D5B">
        <w:rPr>
          <w:rFonts w:ascii="Times New Roman" w:eastAsia="Times New Roman" w:hAnsi="Times New Roman" w:cs="Times New Roman"/>
          <w:b/>
          <w:bCs/>
          <w:sz w:val="24"/>
          <w:szCs w:val="24"/>
        </w:rPr>
        <w:lastRenderedPageBreak/>
        <w:t xml:space="preserve"> APPENDIX C – </w:t>
      </w:r>
      <w:smartTag w:uri="urn:schemas-microsoft-com:office:smarttags" w:element="City">
        <w:smartTag w:uri="urn:schemas-microsoft-com:office:smarttags" w:element="place">
          <w:r w:rsidRPr="00F71D5B">
            <w:rPr>
              <w:rFonts w:ascii="Times New Roman" w:eastAsia="Times New Roman" w:hAnsi="Times New Roman" w:cs="Times New Roman"/>
              <w:b/>
              <w:bCs/>
              <w:sz w:val="24"/>
              <w:szCs w:val="24"/>
            </w:rPr>
            <w:t>WINDSOR</w:t>
          </w:r>
        </w:smartTag>
      </w:smartTag>
      <w:r w:rsidRPr="00F71D5B">
        <w:rPr>
          <w:rFonts w:ascii="Times New Roman" w:eastAsia="Times New Roman" w:hAnsi="Times New Roman" w:cs="Times New Roman"/>
          <w:b/>
          <w:bCs/>
          <w:sz w:val="24"/>
          <w:szCs w:val="24"/>
        </w:rPr>
        <w:t xml:space="preserve"> MODULES</w:t>
      </w:r>
    </w:p>
    <w:p w14:paraId="125D57FF" w14:textId="77777777" w:rsidR="00F71D5B" w:rsidRPr="00F71D5B" w:rsidRDefault="00F71D5B" w:rsidP="00F71D5B">
      <w:pPr>
        <w:spacing w:after="0" w:line="240" w:lineRule="auto"/>
        <w:jc w:val="center"/>
        <w:rPr>
          <w:rFonts w:ascii="Times New Roman" w:eastAsia="Times New Roman" w:hAnsi="Times New Roman" w:cs="Times New Roman"/>
          <w:b/>
          <w:bCs/>
          <w:sz w:val="24"/>
          <w:szCs w:val="24"/>
          <w:u w:val="single"/>
        </w:rPr>
      </w:pPr>
      <w:r w:rsidRPr="00F71D5B">
        <w:rPr>
          <w:rFonts w:ascii="Times New Roman" w:eastAsia="Times New Roman" w:hAnsi="Times New Roman" w:cs="Times New Roman"/>
          <w:b/>
          <w:bCs/>
          <w:sz w:val="24"/>
          <w:szCs w:val="24"/>
        </w:rPr>
        <w:t>CONTINUOUS IMPROVEMENT METRICS</w:t>
      </w:r>
    </w:p>
    <w:p w14:paraId="220593CD" w14:textId="77777777" w:rsidR="00F71D5B" w:rsidRPr="00F71D5B" w:rsidRDefault="00F71D5B" w:rsidP="00F71D5B">
      <w:pPr>
        <w:spacing w:after="120" w:line="240" w:lineRule="auto"/>
        <w:jc w:val="center"/>
        <w:rPr>
          <w:rFonts w:ascii="Times New Roman" w:eastAsia="Times New Roman" w:hAnsi="Times New Roman" w:cs="Times New Roman"/>
          <w:sz w:val="24"/>
          <w:szCs w:val="24"/>
        </w:rPr>
      </w:pPr>
    </w:p>
    <w:p w14:paraId="377BA010" w14:textId="7C767657" w:rsidR="00F71D5B" w:rsidRDefault="00F71D5B" w:rsidP="00574955">
      <w:pPr>
        <w:spacing w:after="0" w:line="240" w:lineRule="auto"/>
        <w:rPr>
          <w:rFonts w:ascii="Times New Roman" w:eastAsia="Times New Roman" w:hAnsi="Times New Roman" w:cs="Times New Roman"/>
          <w:iCs/>
          <w:sz w:val="24"/>
          <w:szCs w:val="20"/>
        </w:rPr>
      </w:pPr>
      <w:r w:rsidRPr="00F71D5B">
        <w:rPr>
          <w:rFonts w:ascii="Times New Roman" w:eastAsia="Times New Roman" w:hAnsi="Times New Roman" w:cs="Times New Roman"/>
          <w:iCs/>
          <w:sz w:val="24"/>
          <w:szCs w:val="24"/>
        </w:rPr>
        <w:t xml:space="preserve">The </w:t>
      </w:r>
      <w:r w:rsidR="00574955">
        <w:rPr>
          <w:rFonts w:ascii="Times New Roman" w:eastAsia="Times New Roman" w:hAnsi="Times New Roman" w:cs="Times New Roman"/>
          <w:iCs/>
          <w:sz w:val="24"/>
          <w:szCs w:val="24"/>
        </w:rPr>
        <w:t>parties agree that Article 16, Section(b) “Continuous Improvement Incentive” will no longer apply to Windsor Modules.</w:t>
      </w:r>
    </w:p>
    <w:p w14:paraId="110975EC" w14:textId="77777777" w:rsidR="00574955" w:rsidRPr="00F71D5B" w:rsidRDefault="00574955">
      <w:pPr>
        <w:spacing w:after="0" w:line="240" w:lineRule="auto"/>
        <w:rPr>
          <w:rFonts w:ascii="Times New Roman" w:eastAsia="Times New Roman" w:hAnsi="Times New Roman" w:cs="Times New Roman"/>
          <w:sz w:val="24"/>
          <w:szCs w:val="20"/>
        </w:rPr>
      </w:pPr>
    </w:p>
    <w:p w14:paraId="1CB84B33" w14:textId="77777777" w:rsidR="00F71D5B" w:rsidRPr="00F71D5B" w:rsidRDefault="00F71D5B" w:rsidP="00F71D5B">
      <w:pPr>
        <w:spacing w:after="0" w:line="240" w:lineRule="auto"/>
        <w:jc w:val="center"/>
        <w:rPr>
          <w:rFonts w:ascii="Times New Roman" w:eastAsia="Times New Roman" w:hAnsi="Times New Roman" w:cs="Times New Roman"/>
          <w:bCs/>
          <w:sz w:val="28"/>
          <w:szCs w:val="20"/>
        </w:rPr>
      </w:pPr>
    </w:p>
    <w:p w14:paraId="65299EA5" w14:textId="77777777" w:rsidR="00F71D5B" w:rsidRPr="00F71D5B" w:rsidRDefault="00F71D5B" w:rsidP="00F71D5B">
      <w:pPr>
        <w:spacing w:after="0" w:line="240" w:lineRule="auto"/>
        <w:jc w:val="center"/>
        <w:rPr>
          <w:rFonts w:ascii="Times New Roman" w:eastAsia="Times New Roman" w:hAnsi="Times New Roman" w:cs="Times New Roman"/>
          <w:bCs/>
          <w:sz w:val="28"/>
          <w:szCs w:val="20"/>
        </w:rPr>
      </w:pPr>
    </w:p>
    <w:p w14:paraId="08B805D9" w14:textId="77777777" w:rsidR="00F71D5B" w:rsidRPr="00F71D5B" w:rsidRDefault="00F71D5B" w:rsidP="00F71D5B">
      <w:pPr>
        <w:spacing w:after="0" w:line="240" w:lineRule="auto"/>
        <w:jc w:val="center"/>
        <w:rPr>
          <w:rFonts w:ascii="Times New Roman" w:eastAsia="Times New Roman" w:hAnsi="Times New Roman" w:cs="Times New Roman"/>
          <w:b/>
          <w:bCs/>
          <w:sz w:val="24"/>
          <w:szCs w:val="24"/>
        </w:rPr>
      </w:pPr>
      <w:r w:rsidRPr="00F71D5B">
        <w:rPr>
          <w:rFonts w:ascii="Times New Roman" w:eastAsia="Times New Roman" w:hAnsi="Times New Roman" w:cs="Times New Roman"/>
          <w:bCs/>
          <w:sz w:val="28"/>
          <w:szCs w:val="20"/>
        </w:rPr>
        <w:br w:type="page"/>
      </w:r>
      <w:r w:rsidRPr="00F71D5B">
        <w:rPr>
          <w:rFonts w:ascii="Times New Roman" w:eastAsia="Times New Roman" w:hAnsi="Times New Roman" w:cs="Times New Roman"/>
          <w:b/>
          <w:bCs/>
          <w:sz w:val="24"/>
          <w:szCs w:val="24"/>
        </w:rPr>
        <w:lastRenderedPageBreak/>
        <w:t xml:space="preserve">APPENDIX D – </w:t>
      </w:r>
      <w:smartTag w:uri="urn:schemas-microsoft-com:office:smarttags" w:element="City">
        <w:smartTag w:uri="urn:schemas-microsoft-com:office:smarttags" w:element="place">
          <w:r w:rsidRPr="00F71D5B">
            <w:rPr>
              <w:rFonts w:ascii="Times New Roman" w:eastAsia="Times New Roman" w:hAnsi="Times New Roman" w:cs="Times New Roman"/>
              <w:b/>
              <w:bCs/>
              <w:sz w:val="24"/>
              <w:szCs w:val="24"/>
            </w:rPr>
            <w:t>WINDSOR</w:t>
          </w:r>
        </w:smartTag>
      </w:smartTag>
      <w:r w:rsidRPr="00F71D5B">
        <w:rPr>
          <w:rFonts w:ascii="Times New Roman" w:eastAsia="Times New Roman" w:hAnsi="Times New Roman" w:cs="Times New Roman"/>
          <w:b/>
          <w:bCs/>
          <w:sz w:val="24"/>
          <w:szCs w:val="24"/>
        </w:rPr>
        <w:t xml:space="preserve"> MODULES</w:t>
      </w:r>
    </w:p>
    <w:p w14:paraId="16C50A82" w14:textId="77777777" w:rsidR="00F71D5B" w:rsidRPr="00F71D5B" w:rsidRDefault="00F71D5B" w:rsidP="00F71D5B">
      <w:pPr>
        <w:spacing w:after="0" w:line="240" w:lineRule="auto"/>
        <w:jc w:val="center"/>
        <w:rPr>
          <w:rFonts w:ascii="Arial" w:eastAsia="Times New Roman" w:hAnsi="Arial" w:cs="Times New Roman"/>
          <w:b/>
          <w:sz w:val="24"/>
          <w:szCs w:val="20"/>
        </w:rPr>
      </w:pPr>
      <w:r w:rsidRPr="00F71D5B">
        <w:rPr>
          <w:rFonts w:ascii="Times New Roman" w:eastAsia="Times New Roman" w:hAnsi="Times New Roman" w:cs="Times New Roman"/>
          <w:b/>
          <w:bCs/>
          <w:sz w:val="24"/>
          <w:szCs w:val="24"/>
        </w:rPr>
        <w:t>REGARDING HOURS OF WORK – ARTICLE 17</w:t>
      </w:r>
    </w:p>
    <w:p w14:paraId="2030EB4E" w14:textId="77777777" w:rsidR="00F71D5B" w:rsidRPr="00F71D5B" w:rsidRDefault="00F71D5B" w:rsidP="00F71D5B">
      <w:pPr>
        <w:spacing w:after="120" w:line="240" w:lineRule="auto"/>
        <w:jc w:val="center"/>
        <w:rPr>
          <w:rFonts w:ascii="Times New Roman" w:eastAsia="Times New Roman" w:hAnsi="Times New Roman" w:cs="Times New Roman"/>
          <w:sz w:val="24"/>
          <w:szCs w:val="24"/>
        </w:rPr>
      </w:pPr>
    </w:p>
    <w:p w14:paraId="0FBFCD28" w14:textId="77777777" w:rsidR="00F71D5B" w:rsidRPr="00F71D5B" w:rsidRDefault="00F71D5B" w:rsidP="00F71D5B">
      <w:pPr>
        <w:spacing w:after="0" w:line="240" w:lineRule="auto"/>
        <w:rPr>
          <w:rFonts w:ascii="Times New Roman" w:eastAsia="Times New Roman" w:hAnsi="Times New Roman" w:cs="Times New Roman"/>
          <w:sz w:val="24"/>
          <w:szCs w:val="24"/>
          <w:lang w:val="en-GB"/>
        </w:rPr>
      </w:pPr>
      <w:r w:rsidRPr="00F71D5B">
        <w:rPr>
          <w:rFonts w:ascii="Times New Roman" w:eastAsia="Times New Roman" w:hAnsi="Times New Roman" w:cs="Times New Roman"/>
          <w:sz w:val="24"/>
          <w:szCs w:val="24"/>
          <w:lang w:val="en-GB"/>
        </w:rPr>
        <w:t xml:space="preserve">While the division operates on a three (3) shift model, employees working under such a shift model will work an eight-hour day, five days per week with a 20-minute paid lunch break and two 10-minute paid rest periods. </w:t>
      </w:r>
      <w:r w:rsidRPr="00F71D5B">
        <w:rPr>
          <w:rFonts w:ascii="Times New Roman" w:eastAsia="Times New Roman" w:hAnsi="Times New Roman" w:cs="Times New Roman"/>
          <w:sz w:val="24"/>
          <w:szCs w:val="24"/>
        </w:rPr>
        <w:t xml:space="preserve">Employees that work beyond nine (9) hours will be provided an additional ten (10) minute break to be taken at the end of the ninth hour.  </w:t>
      </w:r>
      <w:r w:rsidRPr="00F71D5B">
        <w:rPr>
          <w:rFonts w:ascii="Times New Roman" w:eastAsia="Times New Roman" w:hAnsi="Times New Roman" w:cs="Times New Roman"/>
          <w:sz w:val="24"/>
          <w:szCs w:val="24"/>
          <w:lang w:val="en-GB"/>
        </w:rPr>
        <w:t>Unless otherwise scheduled, the regular work-week is from Monday to Friday.</w:t>
      </w:r>
    </w:p>
    <w:p w14:paraId="4C2E2563" w14:textId="77777777" w:rsidR="00F71D5B" w:rsidRPr="00F71D5B" w:rsidRDefault="00F71D5B" w:rsidP="00F71D5B">
      <w:pPr>
        <w:spacing w:after="0" w:line="240" w:lineRule="auto"/>
        <w:rPr>
          <w:rFonts w:ascii="Times New Roman" w:eastAsia="Times New Roman" w:hAnsi="Times New Roman" w:cs="Times New Roman"/>
          <w:sz w:val="24"/>
          <w:szCs w:val="24"/>
          <w:lang w:val="en-GB"/>
        </w:rPr>
      </w:pPr>
    </w:p>
    <w:p w14:paraId="215D271A" w14:textId="67A6E33C" w:rsidR="00F71D5B" w:rsidRPr="00F71D5B" w:rsidRDefault="00F71D5B" w:rsidP="00F71D5B">
      <w:pPr>
        <w:spacing w:after="0" w:line="240" w:lineRule="auto"/>
        <w:rPr>
          <w:rFonts w:ascii="Times New Roman" w:eastAsia="Times New Roman" w:hAnsi="Times New Roman" w:cs="Times New Roman"/>
          <w:sz w:val="24"/>
          <w:szCs w:val="24"/>
        </w:rPr>
      </w:pPr>
      <w:r w:rsidRPr="00F71D5B">
        <w:rPr>
          <w:rFonts w:ascii="Times New Roman" w:eastAsia="Times New Roman" w:hAnsi="Times New Roman" w:cs="Times New Roman"/>
          <w:sz w:val="24"/>
          <w:szCs w:val="24"/>
        </w:rPr>
        <w:t xml:space="preserve">Employees regularly assigned to the afternoon shift shall receive a shift premium of </w:t>
      </w:r>
      <w:r w:rsidRPr="00373508">
        <w:rPr>
          <w:rFonts w:ascii="Times New Roman" w:eastAsia="Times New Roman" w:hAnsi="Times New Roman" w:cs="Times New Roman"/>
          <w:sz w:val="24"/>
          <w:szCs w:val="24"/>
          <w:u w:val="single"/>
        </w:rPr>
        <w:t>$0.</w:t>
      </w:r>
      <w:r w:rsidR="00574955" w:rsidRPr="00373508">
        <w:rPr>
          <w:rFonts w:ascii="Times New Roman" w:eastAsia="Times New Roman" w:hAnsi="Times New Roman" w:cs="Times New Roman"/>
          <w:sz w:val="24"/>
          <w:szCs w:val="24"/>
          <w:u w:val="single"/>
        </w:rPr>
        <w:t>60</w:t>
      </w:r>
      <w:r w:rsidR="00574955" w:rsidRPr="00F71D5B">
        <w:rPr>
          <w:rFonts w:ascii="Times New Roman" w:eastAsia="Times New Roman" w:hAnsi="Times New Roman" w:cs="Times New Roman"/>
          <w:sz w:val="24"/>
          <w:szCs w:val="24"/>
        </w:rPr>
        <w:t xml:space="preserve"> </w:t>
      </w:r>
      <w:r w:rsidRPr="00F71D5B">
        <w:rPr>
          <w:rFonts w:ascii="Times New Roman" w:eastAsia="Times New Roman" w:hAnsi="Times New Roman" w:cs="Times New Roman"/>
          <w:sz w:val="24"/>
          <w:szCs w:val="24"/>
        </w:rPr>
        <w:t>per hour.  Employees regularly assigned to the night shift shall receive a shift premium of $</w:t>
      </w:r>
      <w:r w:rsidRPr="00574955">
        <w:rPr>
          <w:rFonts w:ascii="Times New Roman" w:eastAsia="Times New Roman" w:hAnsi="Times New Roman" w:cs="Times New Roman"/>
          <w:sz w:val="24"/>
          <w:szCs w:val="24"/>
        </w:rPr>
        <w:t>0</w:t>
      </w:r>
      <w:r w:rsidRPr="00373508">
        <w:rPr>
          <w:rFonts w:ascii="Times New Roman" w:eastAsia="Times New Roman" w:hAnsi="Times New Roman" w:cs="Times New Roman"/>
          <w:sz w:val="24"/>
          <w:szCs w:val="24"/>
        </w:rPr>
        <w:t>.80</w:t>
      </w:r>
      <w:r w:rsidRPr="00F71D5B">
        <w:rPr>
          <w:rFonts w:ascii="Times New Roman" w:eastAsia="Times New Roman" w:hAnsi="Times New Roman" w:cs="Times New Roman"/>
          <w:sz w:val="24"/>
          <w:szCs w:val="24"/>
        </w:rPr>
        <w:t xml:space="preserve"> per hour.</w:t>
      </w:r>
    </w:p>
    <w:p w14:paraId="0DB1C5A6" w14:textId="77777777" w:rsidR="00F71D5B" w:rsidRPr="00F71D5B" w:rsidRDefault="00F71D5B" w:rsidP="00F71D5B">
      <w:pPr>
        <w:spacing w:after="0" w:line="240" w:lineRule="auto"/>
        <w:rPr>
          <w:rFonts w:ascii="Times New Roman" w:eastAsia="Times New Roman" w:hAnsi="Times New Roman" w:cs="Times New Roman"/>
          <w:sz w:val="24"/>
          <w:szCs w:val="24"/>
        </w:rPr>
      </w:pPr>
    </w:p>
    <w:p w14:paraId="77F8236E" w14:textId="77777777" w:rsidR="00F71D5B" w:rsidRPr="00F71D5B" w:rsidRDefault="00F71D5B" w:rsidP="00F71D5B">
      <w:pPr>
        <w:spacing w:after="0" w:line="240" w:lineRule="auto"/>
        <w:rPr>
          <w:rFonts w:ascii="Times New Roman" w:eastAsia="Times New Roman" w:hAnsi="Times New Roman" w:cs="Times New Roman"/>
          <w:sz w:val="24"/>
          <w:szCs w:val="24"/>
        </w:rPr>
      </w:pPr>
      <w:r w:rsidRPr="00F71D5B">
        <w:rPr>
          <w:rFonts w:ascii="Times New Roman" w:eastAsia="Times New Roman" w:hAnsi="Times New Roman" w:cs="Times New Roman"/>
          <w:sz w:val="24"/>
          <w:szCs w:val="24"/>
        </w:rPr>
        <w:t xml:space="preserve">Time and one half (1.5) for work on Saturday, provided that the employee has no unauthorized absences during the week. </w:t>
      </w:r>
    </w:p>
    <w:p w14:paraId="057420A9" w14:textId="77777777" w:rsidR="00F71D5B" w:rsidRPr="00F71D5B" w:rsidRDefault="00F71D5B" w:rsidP="00F71D5B">
      <w:pPr>
        <w:spacing w:after="0" w:line="240" w:lineRule="auto"/>
        <w:jc w:val="center"/>
        <w:rPr>
          <w:rFonts w:ascii="Times New Roman" w:eastAsia="Times New Roman" w:hAnsi="Times New Roman" w:cs="Times New Roman"/>
          <w:bCs/>
          <w:sz w:val="28"/>
          <w:szCs w:val="20"/>
        </w:rPr>
      </w:pPr>
    </w:p>
    <w:p w14:paraId="5315A3DF" w14:textId="77777777" w:rsidR="00F71D5B" w:rsidRPr="00F71D5B" w:rsidRDefault="00F71D5B" w:rsidP="00F71D5B">
      <w:pPr>
        <w:keepNext/>
        <w:spacing w:after="0" w:line="240" w:lineRule="auto"/>
        <w:jc w:val="center"/>
        <w:outlineLvl w:val="0"/>
        <w:rPr>
          <w:rFonts w:ascii="Times New Roman" w:eastAsia="Times New Roman" w:hAnsi="Times New Roman" w:cs="Times New Roman"/>
          <w:b/>
          <w:sz w:val="24"/>
          <w:szCs w:val="24"/>
        </w:rPr>
      </w:pPr>
      <w:r w:rsidRPr="00F71D5B">
        <w:rPr>
          <w:rFonts w:ascii="Times New Roman" w:eastAsia="Times New Roman" w:hAnsi="Times New Roman" w:cs="Times New Roman"/>
          <w:b/>
          <w:sz w:val="24"/>
          <w:szCs w:val="24"/>
        </w:rPr>
        <w:t xml:space="preserve">APPENDIX E – </w:t>
      </w:r>
      <w:smartTag w:uri="urn:schemas-microsoft-com:office:smarttags" w:element="City">
        <w:smartTag w:uri="urn:schemas-microsoft-com:office:smarttags" w:element="place">
          <w:r w:rsidRPr="00F71D5B">
            <w:rPr>
              <w:rFonts w:ascii="Times New Roman" w:eastAsia="Times New Roman" w:hAnsi="Times New Roman" w:cs="Times New Roman"/>
              <w:b/>
              <w:sz w:val="24"/>
              <w:szCs w:val="24"/>
            </w:rPr>
            <w:t>WINDSOR</w:t>
          </w:r>
        </w:smartTag>
      </w:smartTag>
      <w:r w:rsidRPr="00F71D5B">
        <w:rPr>
          <w:rFonts w:ascii="Times New Roman" w:eastAsia="Times New Roman" w:hAnsi="Times New Roman" w:cs="Times New Roman"/>
          <w:b/>
          <w:sz w:val="24"/>
          <w:szCs w:val="24"/>
        </w:rPr>
        <w:t xml:space="preserve"> MODULES</w:t>
      </w:r>
    </w:p>
    <w:p w14:paraId="003C8FDC" w14:textId="77777777" w:rsidR="00F71D5B" w:rsidRPr="00F71D5B" w:rsidRDefault="00F71D5B" w:rsidP="00F71D5B">
      <w:pPr>
        <w:keepNext/>
        <w:spacing w:after="0" w:line="240" w:lineRule="auto"/>
        <w:jc w:val="center"/>
        <w:outlineLvl w:val="7"/>
        <w:rPr>
          <w:rFonts w:ascii="Times New Roman" w:eastAsia="Times New Roman" w:hAnsi="Times New Roman" w:cs="Times New Roman"/>
          <w:b/>
          <w:bCs/>
          <w:sz w:val="24"/>
          <w:szCs w:val="24"/>
        </w:rPr>
      </w:pPr>
      <w:r w:rsidRPr="00F71D5B">
        <w:rPr>
          <w:rFonts w:ascii="Times New Roman" w:eastAsia="Times New Roman" w:hAnsi="Times New Roman" w:cs="Times New Roman"/>
          <w:b/>
          <w:bCs/>
          <w:sz w:val="24"/>
          <w:szCs w:val="24"/>
        </w:rPr>
        <w:t>REGARDING HOLIDAYS – ARTICLE 19</w:t>
      </w:r>
    </w:p>
    <w:p w14:paraId="2E67A957" w14:textId="77777777" w:rsidR="00F71D5B" w:rsidRPr="00F71D5B" w:rsidRDefault="00F71D5B" w:rsidP="00F71D5B">
      <w:pPr>
        <w:keepNext/>
        <w:spacing w:after="0" w:line="240" w:lineRule="auto"/>
        <w:jc w:val="center"/>
        <w:outlineLvl w:val="0"/>
        <w:rPr>
          <w:rFonts w:ascii="Times New Roman" w:eastAsia="Times New Roman" w:hAnsi="Times New Roman" w:cs="Times New Roman"/>
          <w:b/>
          <w:sz w:val="24"/>
          <w:szCs w:val="24"/>
          <w:u w:val="single"/>
        </w:rPr>
      </w:pPr>
    </w:p>
    <w:p w14:paraId="59D82DD8" w14:textId="77777777" w:rsidR="00F71D5B" w:rsidRPr="00F71D5B" w:rsidRDefault="00F71D5B" w:rsidP="00F71D5B">
      <w:pPr>
        <w:spacing w:after="0" w:line="240" w:lineRule="auto"/>
        <w:rPr>
          <w:rFonts w:ascii="Times New Roman" w:eastAsia="Times New Roman" w:hAnsi="Times New Roman" w:cs="Times New Roman"/>
          <w:sz w:val="24"/>
          <w:szCs w:val="24"/>
        </w:rPr>
      </w:pPr>
      <w:r w:rsidRPr="00F71D5B">
        <w:rPr>
          <w:rFonts w:ascii="Times New Roman" w:eastAsia="Times New Roman" w:hAnsi="Times New Roman" w:cs="Times New Roman"/>
          <w:sz w:val="24"/>
          <w:szCs w:val="24"/>
        </w:rPr>
        <w:t>Employees at the Division will continue to observe the holidays referenced in Article 19 of this Agreement, except that Remembrance Day in November shall be observed in lieu of the August Civic Holiday</w:t>
      </w:r>
    </w:p>
    <w:p w14:paraId="5563AB62" w14:textId="77777777" w:rsidR="00F71D5B" w:rsidRPr="00F71D5B" w:rsidRDefault="00F71D5B" w:rsidP="00F71D5B">
      <w:pPr>
        <w:spacing w:after="0" w:line="240" w:lineRule="auto"/>
        <w:rPr>
          <w:rFonts w:ascii="Times New Roman" w:eastAsia="Times New Roman" w:hAnsi="Times New Roman" w:cs="Times New Roman"/>
          <w:sz w:val="24"/>
          <w:szCs w:val="24"/>
        </w:rPr>
      </w:pPr>
    </w:p>
    <w:p w14:paraId="6BB2A85D" w14:textId="77777777" w:rsidR="00F71D5B" w:rsidRPr="00F71D5B" w:rsidRDefault="00F71D5B" w:rsidP="00F71D5B">
      <w:pPr>
        <w:spacing w:after="0" w:line="240" w:lineRule="auto"/>
        <w:rPr>
          <w:rFonts w:ascii="Times New Roman" w:eastAsia="Times New Roman" w:hAnsi="Times New Roman" w:cs="Times New Roman"/>
          <w:sz w:val="24"/>
          <w:szCs w:val="24"/>
        </w:rPr>
      </w:pPr>
      <w:r w:rsidRPr="00F71D5B">
        <w:rPr>
          <w:rFonts w:ascii="Times New Roman" w:eastAsia="Times New Roman" w:hAnsi="Times New Roman" w:cs="Times New Roman"/>
          <w:sz w:val="24"/>
          <w:szCs w:val="24"/>
        </w:rPr>
        <w:t>Family Day will no longer be observed as a paid holiday, and will instead be replaced with the following 3 paid holidays, which will be administered in accordance with Article 19 of the National Collective Bargaining Agreement:</w:t>
      </w:r>
    </w:p>
    <w:p w14:paraId="3FF1E8DA" w14:textId="77777777" w:rsidR="00F71D5B" w:rsidRPr="00F71D5B" w:rsidRDefault="00F71D5B" w:rsidP="00F71D5B">
      <w:pPr>
        <w:spacing w:after="0" w:line="240" w:lineRule="auto"/>
        <w:rPr>
          <w:rFonts w:ascii="Times New Roman" w:eastAsia="Times New Roman" w:hAnsi="Times New Roman" w:cs="Times New Roman"/>
          <w:sz w:val="24"/>
          <w:szCs w:val="24"/>
        </w:rPr>
      </w:pPr>
    </w:p>
    <w:p w14:paraId="3E7ED0C8" w14:textId="77777777" w:rsidR="00F71D5B" w:rsidRPr="00F71D5B" w:rsidRDefault="00F71D5B" w:rsidP="00F71D5B">
      <w:pPr>
        <w:spacing w:after="0" w:line="240" w:lineRule="auto"/>
        <w:rPr>
          <w:rFonts w:ascii="Times New Roman" w:eastAsia="Times New Roman" w:hAnsi="Times New Roman" w:cs="Times New Roman"/>
          <w:sz w:val="24"/>
          <w:szCs w:val="24"/>
        </w:rPr>
      </w:pPr>
      <w:r w:rsidRPr="00F71D5B">
        <w:rPr>
          <w:rFonts w:ascii="Times New Roman" w:eastAsia="Times New Roman" w:hAnsi="Times New Roman" w:cs="Times New Roman"/>
          <w:sz w:val="24"/>
          <w:szCs w:val="24"/>
        </w:rPr>
        <w:t>∙    Easter Monday</w:t>
      </w:r>
    </w:p>
    <w:p w14:paraId="221C5D7A" w14:textId="77777777" w:rsidR="00F71D5B" w:rsidRPr="00F71D5B" w:rsidRDefault="00F71D5B" w:rsidP="00F71D5B">
      <w:pPr>
        <w:spacing w:after="0" w:line="240" w:lineRule="auto"/>
        <w:rPr>
          <w:rFonts w:ascii="Times New Roman" w:eastAsia="Times New Roman" w:hAnsi="Times New Roman" w:cs="Times New Roman"/>
          <w:sz w:val="24"/>
          <w:szCs w:val="24"/>
        </w:rPr>
      </w:pPr>
      <w:r w:rsidRPr="00F71D5B">
        <w:rPr>
          <w:rFonts w:ascii="Times New Roman" w:eastAsia="Times New Roman" w:hAnsi="Times New Roman" w:cs="Times New Roman"/>
          <w:sz w:val="24"/>
          <w:szCs w:val="24"/>
        </w:rPr>
        <w:t>∙    Friday prior to Victoria Day (May Long Weekend)</w:t>
      </w:r>
    </w:p>
    <w:p w14:paraId="353ADC79" w14:textId="77777777" w:rsidR="00F71D5B" w:rsidRPr="00F71D5B" w:rsidRDefault="00F71D5B" w:rsidP="00F71D5B">
      <w:pPr>
        <w:spacing w:after="0" w:line="240" w:lineRule="auto"/>
        <w:rPr>
          <w:rFonts w:ascii="Times New Roman" w:eastAsia="Times New Roman" w:hAnsi="Times New Roman" w:cs="Times New Roman"/>
          <w:sz w:val="24"/>
          <w:szCs w:val="24"/>
        </w:rPr>
      </w:pPr>
      <w:r w:rsidRPr="00F71D5B">
        <w:rPr>
          <w:rFonts w:ascii="Times New Roman" w:eastAsia="Times New Roman" w:hAnsi="Times New Roman" w:cs="Times New Roman"/>
          <w:sz w:val="24"/>
          <w:szCs w:val="24"/>
        </w:rPr>
        <w:t xml:space="preserve">∙    Friday prior to Labour Day </w:t>
      </w:r>
    </w:p>
    <w:p w14:paraId="2E28EEEA" w14:textId="77777777" w:rsidR="00F71D5B" w:rsidRPr="00F71D5B" w:rsidRDefault="00F71D5B" w:rsidP="00F71D5B">
      <w:pPr>
        <w:spacing w:after="0" w:line="240" w:lineRule="auto"/>
        <w:rPr>
          <w:rFonts w:ascii="Times New Roman" w:eastAsia="Times New Roman" w:hAnsi="Times New Roman" w:cs="Times New Roman"/>
          <w:sz w:val="24"/>
          <w:szCs w:val="24"/>
        </w:rPr>
      </w:pPr>
    </w:p>
    <w:p w14:paraId="7362627E" w14:textId="77777777" w:rsidR="00F71D5B" w:rsidRPr="00F71D5B" w:rsidRDefault="00F71D5B" w:rsidP="00F71D5B">
      <w:pPr>
        <w:spacing w:after="0" w:line="240" w:lineRule="auto"/>
        <w:rPr>
          <w:rFonts w:ascii="Times New Roman" w:eastAsia="Times New Roman" w:hAnsi="Times New Roman" w:cs="Times New Roman"/>
          <w:sz w:val="24"/>
          <w:szCs w:val="24"/>
        </w:rPr>
      </w:pPr>
      <w:r w:rsidRPr="00F71D5B">
        <w:rPr>
          <w:rFonts w:ascii="Times New Roman" w:eastAsia="Times New Roman" w:hAnsi="Times New Roman" w:cs="Times New Roman"/>
          <w:sz w:val="24"/>
          <w:szCs w:val="24"/>
        </w:rPr>
        <w:t>The 1 Company designated floating holiday will become employee designated, which will be administered in accordance with Article 19 of the National Collective Bargaining Agreement</w:t>
      </w:r>
    </w:p>
    <w:p w14:paraId="206973A9" w14:textId="77777777" w:rsidR="00F71D5B" w:rsidRPr="00F71D5B" w:rsidRDefault="00F71D5B" w:rsidP="00F71D5B">
      <w:pPr>
        <w:spacing w:after="0" w:line="240" w:lineRule="auto"/>
        <w:rPr>
          <w:rFonts w:ascii="Times New Roman" w:eastAsia="Times New Roman" w:hAnsi="Times New Roman" w:cs="Times New Roman"/>
          <w:sz w:val="24"/>
          <w:szCs w:val="24"/>
        </w:rPr>
      </w:pPr>
    </w:p>
    <w:p w14:paraId="0886E5DA" w14:textId="77777777" w:rsidR="00F71D5B" w:rsidRPr="00C8481F" w:rsidRDefault="00D31E0E" w:rsidP="00F71D5B">
      <w:pPr>
        <w:spacing w:after="0" w:line="240" w:lineRule="auto"/>
        <w:rPr>
          <w:rFonts w:ascii="Times New Roman" w:eastAsia="Times New Roman" w:hAnsi="Times New Roman" w:cs="Times New Roman"/>
          <w:sz w:val="24"/>
          <w:szCs w:val="24"/>
        </w:rPr>
      </w:pPr>
      <w:r w:rsidRPr="00373508">
        <w:rPr>
          <w:rFonts w:ascii="Times New Roman" w:eastAsia="Times New Roman" w:hAnsi="Times New Roman" w:cs="Times New Roman"/>
          <w:sz w:val="24"/>
          <w:szCs w:val="24"/>
        </w:rPr>
        <w:t>Two (2)</w:t>
      </w:r>
      <w:r w:rsidR="00F71D5B" w:rsidRPr="00373508">
        <w:rPr>
          <w:rFonts w:ascii="Times New Roman" w:eastAsia="Times New Roman" w:hAnsi="Times New Roman" w:cs="Times New Roman"/>
          <w:sz w:val="24"/>
          <w:szCs w:val="24"/>
        </w:rPr>
        <w:t xml:space="preserve"> floater day</w:t>
      </w:r>
      <w:r w:rsidRPr="00373508">
        <w:rPr>
          <w:rFonts w:ascii="Times New Roman" w:eastAsia="Times New Roman" w:hAnsi="Times New Roman" w:cs="Times New Roman"/>
          <w:sz w:val="24"/>
          <w:szCs w:val="24"/>
        </w:rPr>
        <w:t>s</w:t>
      </w:r>
      <w:r w:rsidR="00F71D5B" w:rsidRPr="00C8481F">
        <w:rPr>
          <w:rFonts w:ascii="Times New Roman" w:eastAsia="Times New Roman" w:hAnsi="Times New Roman" w:cs="Times New Roman"/>
          <w:sz w:val="24"/>
          <w:szCs w:val="24"/>
        </w:rPr>
        <w:t xml:space="preserve"> may be taken in a half day increment. The remaining floater days will be taken in full day increments.</w:t>
      </w:r>
    </w:p>
    <w:p w14:paraId="3A2C8C4D" w14:textId="77777777" w:rsidR="00F71D5B" w:rsidRPr="00F71D5B" w:rsidRDefault="00F71D5B" w:rsidP="00F71D5B">
      <w:pPr>
        <w:keepNext/>
        <w:spacing w:after="0" w:line="240" w:lineRule="auto"/>
        <w:jc w:val="center"/>
        <w:outlineLvl w:val="0"/>
        <w:rPr>
          <w:rFonts w:ascii="Times New Roman" w:eastAsia="Times New Roman" w:hAnsi="Times New Roman" w:cs="Times New Roman"/>
          <w:b/>
          <w:sz w:val="24"/>
          <w:szCs w:val="24"/>
        </w:rPr>
      </w:pPr>
    </w:p>
    <w:p w14:paraId="5A0F30FA" w14:textId="77777777" w:rsidR="00F71D5B" w:rsidRPr="00F71D5B" w:rsidRDefault="00F71D5B" w:rsidP="00F71D5B">
      <w:pPr>
        <w:keepNext/>
        <w:spacing w:after="0" w:line="240" w:lineRule="auto"/>
        <w:jc w:val="center"/>
        <w:outlineLvl w:val="0"/>
        <w:rPr>
          <w:rFonts w:ascii="Times New Roman" w:eastAsia="Times New Roman" w:hAnsi="Times New Roman" w:cs="Times New Roman"/>
          <w:b/>
          <w:sz w:val="24"/>
          <w:szCs w:val="24"/>
        </w:rPr>
      </w:pPr>
      <w:r w:rsidRPr="00F71D5B">
        <w:rPr>
          <w:rFonts w:ascii="Times New Roman" w:eastAsia="Times New Roman" w:hAnsi="Times New Roman" w:cs="Times New Roman"/>
          <w:b/>
          <w:sz w:val="24"/>
          <w:szCs w:val="24"/>
        </w:rPr>
        <w:t xml:space="preserve">APPENDIX F – </w:t>
      </w:r>
      <w:smartTag w:uri="urn:schemas-microsoft-com:office:smarttags" w:element="City">
        <w:smartTag w:uri="urn:schemas-microsoft-com:office:smarttags" w:element="place">
          <w:r w:rsidRPr="00F71D5B">
            <w:rPr>
              <w:rFonts w:ascii="Times New Roman" w:eastAsia="Times New Roman" w:hAnsi="Times New Roman" w:cs="Times New Roman"/>
              <w:b/>
              <w:sz w:val="24"/>
              <w:szCs w:val="24"/>
            </w:rPr>
            <w:t>WINDSOR</w:t>
          </w:r>
        </w:smartTag>
      </w:smartTag>
      <w:r w:rsidRPr="00F71D5B">
        <w:rPr>
          <w:rFonts w:ascii="Times New Roman" w:eastAsia="Times New Roman" w:hAnsi="Times New Roman" w:cs="Times New Roman"/>
          <w:b/>
          <w:sz w:val="24"/>
          <w:szCs w:val="24"/>
        </w:rPr>
        <w:t xml:space="preserve"> MODULES</w:t>
      </w:r>
    </w:p>
    <w:p w14:paraId="13D6B9D8" w14:textId="77777777" w:rsidR="00F71D5B" w:rsidRPr="00F71D5B" w:rsidRDefault="00F71D5B" w:rsidP="00F71D5B">
      <w:pPr>
        <w:spacing w:after="0" w:line="240" w:lineRule="auto"/>
        <w:ind w:left="3600" w:firstLine="720"/>
        <w:rPr>
          <w:rFonts w:ascii="Times New Roman" w:eastAsia="Times New Roman" w:hAnsi="Times New Roman" w:cs="Times New Roman"/>
          <w:b/>
          <w:sz w:val="24"/>
          <w:szCs w:val="24"/>
        </w:rPr>
      </w:pPr>
      <w:r w:rsidRPr="00F71D5B">
        <w:rPr>
          <w:rFonts w:ascii="Times New Roman" w:eastAsia="Times New Roman" w:hAnsi="Times New Roman" w:cs="Times New Roman"/>
          <w:b/>
          <w:sz w:val="24"/>
          <w:szCs w:val="24"/>
        </w:rPr>
        <w:t>SAFETY</w:t>
      </w:r>
    </w:p>
    <w:p w14:paraId="2FA450D6" w14:textId="77777777" w:rsidR="00F71D5B" w:rsidRPr="00F71D5B" w:rsidRDefault="00F71D5B" w:rsidP="00F71D5B">
      <w:pPr>
        <w:spacing w:after="0" w:line="240" w:lineRule="auto"/>
        <w:ind w:left="3600" w:firstLine="720"/>
        <w:rPr>
          <w:rFonts w:ascii="Times New Roman" w:eastAsia="Times New Roman" w:hAnsi="Times New Roman" w:cs="Times New Roman"/>
          <w:b/>
          <w:sz w:val="24"/>
          <w:szCs w:val="24"/>
        </w:rPr>
      </w:pPr>
    </w:p>
    <w:p w14:paraId="4DBDF284" w14:textId="06DD97DB" w:rsidR="00F71D5B" w:rsidRDefault="00F71D5B" w:rsidP="00F71D5B">
      <w:pPr>
        <w:spacing w:after="0" w:line="240" w:lineRule="auto"/>
        <w:rPr>
          <w:rFonts w:ascii="Times New Roman" w:eastAsia="Times New Roman" w:hAnsi="Times New Roman" w:cs="Times New Roman"/>
          <w:sz w:val="24"/>
          <w:szCs w:val="24"/>
        </w:rPr>
      </w:pPr>
      <w:r w:rsidRPr="00C8481F">
        <w:rPr>
          <w:rFonts w:ascii="Times New Roman" w:eastAsia="Times New Roman" w:hAnsi="Times New Roman" w:cs="Times New Roman"/>
          <w:sz w:val="24"/>
          <w:szCs w:val="24"/>
        </w:rPr>
        <w:t xml:space="preserve">The safety shoe allowance will be increased to a maximum of </w:t>
      </w:r>
      <w:r w:rsidRPr="00DB4F4A">
        <w:rPr>
          <w:rFonts w:ascii="Times New Roman" w:eastAsia="Times New Roman" w:hAnsi="Times New Roman" w:cs="Times New Roman"/>
          <w:sz w:val="24"/>
          <w:szCs w:val="24"/>
          <w:u w:val="single"/>
        </w:rPr>
        <w:t>$</w:t>
      </w:r>
      <w:r w:rsidR="00574955" w:rsidRPr="00DB4F4A">
        <w:rPr>
          <w:rFonts w:ascii="Times New Roman" w:eastAsia="Times New Roman" w:hAnsi="Times New Roman" w:cs="Times New Roman"/>
          <w:sz w:val="24"/>
          <w:szCs w:val="24"/>
          <w:u w:val="single"/>
        </w:rPr>
        <w:t>1</w:t>
      </w:r>
      <w:r w:rsidR="00574955" w:rsidRPr="00C8481F">
        <w:rPr>
          <w:rFonts w:ascii="Times New Roman" w:eastAsia="Times New Roman" w:hAnsi="Times New Roman" w:cs="Times New Roman"/>
          <w:sz w:val="24"/>
          <w:szCs w:val="24"/>
          <w:u w:val="single"/>
        </w:rPr>
        <w:t>3</w:t>
      </w:r>
      <w:r w:rsidR="00574955">
        <w:rPr>
          <w:rFonts w:ascii="Times New Roman" w:eastAsia="Times New Roman" w:hAnsi="Times New Roman" w:cs="Times New Roman"/>
          <w:sz w:val="24"/>
          <w:szCs w:val="24"/>
          <w:u w:val="single"/>
        </w:rPr>
        <w:t>5</w:t>
      </w:r>
      <w:r w:rsidRPr="00DB4F4A">
        <w:rPr>
          <w:rFonts w:ascii="Times New Roman" w:eastAsia="Times New Roman" w:hAnsi="Times New Roman" w:cs="Times New Roman"/>
          <w:sz w:val="24"/>
          <w:szCs w:val="24"/>
          <w:u w:val="single"/>
        </w:rPr>
        <w:t>.00</w:t>
      </w:r>
      <w:r w:rsidRPr="00C8481F">
        <w:rPr>
          <w:rFonts w:ascii="Times New Roman" w:eastAsia="Times New Roman" w:hAnsi="Times New Roman" w:cs="Times New Roman"/>
          <w:sz w:val="24"/>
          <w:szCs w:val="24"/>
        </w:rPr>
        <w:t xml:space="preserve"> per year (or </w:t>
      </w:r>
      <w:r w:rsidRPr="00DB4F4A">
        <w:rPr>
          <w:rFonts w:ascii="Times New Roman" w:eastAsia="Times New Roman" w:hAnsi="Times New Roman" w:cs="Times New Roman"/>
          <w:sz w:val="24"/>
          <w:szCs w:val="24"/>
          <w:u w:val="single"/>
        </w:rPr>
        <w:t>$</w:t>
      </w:r>
      <w:r w:rsidR="00574955" w:rsidRPr="00DB4F4A">
        <w:rPr>
          <w:rFonts w:ascii="Times New Roman" w:eastAsia="Times New Roman" w:hAnsi="Times New Roman" w:cs="Times New Roman"/>
          <w:sz w:val="24"/>
          <w:szCs w:val="24"/>
          <w:u w:val="single"/>
        </w:rPr>
        <w:t>2</w:t>
      </w:r>
      <w:r w:rsidR="00574955">
        <w:rPr>
          <w:rFonts w:ascii="Times New Roman" w:eastAsia="Times New Roman" w:hAnsi="Times New Roman" w:cs="Times New Roman"/>
          <w:sz w:val="24"/>
          <w:szCs w:val="24"/>
          <w:u w:val="single"/>
        </w:rPr>
        <w:t>7</w:t>
      </w:r>
      <w:r w:rsidR="00574955" w:rsidRPr="00C8481F">
        <w:rPr>
          <w:rFonts w:ascii="Times New Roman" w:eastAsia="Times New Roman" w:hAnsi="Times New Roman" w:cs="Times New Roman"/>
          <w:sz w:val="24"/>
          <w:szCs w:val="24"/>
          <w:u w:val="single"/>
        </w:rPr>
        <w:t>0</w:t>
      </w:r>
      <w:r w:rsidRPr="00DB4F4A">
        <w:rPr>
          <w:rFonts w:ascii="Times New Roman" w:eastAsia="Times New Roman" w:hAnsi="Times New Roman" w:cs="Times New Roman"/>
          <w:sz w:val="24"/>
          <w:szCs w:val="24"/>
          <w:u w:val="single"/>
        </w:rPr>
        <w:t>.00</w:t>
      </w:r>
      <w:r w:rsidRPr="00C8481F">
        <w:rPr>
          <w:rFonts w:ascii="Times New Roman" w:eastAsia="Times New Roman" w:hAnsi="Times New Roman" w:cs="Times New Roman"/>
          <w:sz w:val="24"/>
          <w:szCs w:val="24"/>
        </w:rPr>
        <w:t xml:space="preserve"> every two years). Skilled Trades eligible for two pairs of safety shoes per year (</w:t>
      </w:r>
      <w:r w:rsidRPr="00DB4F4A">
        <w:rPr>
          <w:rFonts w:ascii="Times New Roman" w:eastAsia="Times New Roman" w:hAnsi="Times New Roman" w:cs="Times New Roman"/>
          <w:sz w:val="24"/>
          <w:szCs w:val="24"/>
          <w:u w:val="single"/>
        </w:rPr>
        <w:t>$</w:t>
      </w:r>
      <w:r w:rsidR="00574955" w:rsidRPr="00DB4F4A">
        <w:rPr>
          <w:rFonts w:ascii="Times New Roman" w:eastAsia="Times New Roman" w:hAnsi="Times New Roman" w:cs="Times New Roman"/>
          <w:sz w:val="24"/>
          <w:szCs w:val="24"/>
          <w:u w:val="single"/>
        </w:rPr>
        <w:t>2</w:t>
      </w:r>
      <w:r w:rsidR="00574955">
        <w:rPr>
          <w:rFonts w:ascii="Times New Roman" w:eastAsia="Times New Roman" w:hAnsi="Times New Roman" w:cs="Times New Roman"/>
          <w:sz w:val="24"/>
          <w:szCs w:val="24"/>
          <w:u w:val="single"/>
        </w:rPr>
        <w:t>7</w:t>
      </w:r>
      <w:r w:rsidR="00574955" w:rsidRPr="00C8481F">
        <w:rPr>
          <w:rFonts w:ascii="Times New Roman" w:eastAsia="Times New Roman" w:hAnsi="Times New Roman" w:cs="Times New Roman"/>
          <w:sz w:val="24"/>
          <w:szCs w:val="24"/>
          <w:u w:val="single"/>
        </w:rPr>
        <w:t>0</w:t>
      </w:r>
      <w:r w:rsidRPr="00DB4F4A">
        <w:rPr>
          <w:rFonts w:ascii="Times New Roman" w:eastAsia="Times New Roman" w:hAnsi="Times New Roman" w:cs="Times New Roman"/>
          <w:sz w:val="24"/>
          <w:szCs w:val="24"/>
          <w:u w:val="single"/>
        </w:rPr>
        <w:t>.00</w:t>
      </w:r>
      <w:r w:rsidRPr="00C8481F">
        <w:rPr>
          <w:rFonts w:ascii="Times New Roman" w:eastAsia="Times New Roman" w:hAnsi="Times New Roman" w:cs="Times New Roman"/>
          <w:sz w:val="24"/>
          <w:szCs w:val="24"/>
        </w:rPr>
        <w:t xml:space="preserve"> per year, subject to receipts</w:t>
      </w:r>
      <w:r w:rsidRPr="00DB4F4A">
        <w:rPr>
          <w:rFonts w:ascii="Times New Roman" w:eastAsia="Times New Roman" w:hAnsi="Times New Roman" w:cs="Times New Roman"/>
          <w:sz w:val="24"/>
          <w:szCs w:val="24"/>
        </w:rPr>
        <w:t>.</w:t>
      </w:r>
    </w:p>
    <w:p w14:paraId="659E9C75" w14:textId="10E514CA" w:rsidR="00574955" w:rsidRDefault="00574955" w:rsidP="00F71D5B">
      <w:pPr>
        <w:spacing w:after="0" w:line="240" w:lineRule="auto"/>
        <w:rPr>
          <w:rFonts w:ascii="Times New Roman" w:eastAsia="Times New Roman" w:hAnsi="Times New Roman" w:cs="Times New Roman"/>
          <w:sz w:val="24"/>
          <w:szCs w:val="24"/>
        </w:rPr>
      </w:pPr>
    </w:p>
    <w:p w14:paraId="3F5B4C85" w14:textId="1EB9AE31" w:rsidR="00574955" w:rsidRPr="00DB4F4A" w:rsidRDefault="00574955" w:rsidP="00F71D5B">
      <w:pPr>
        <w:spacing w:after="0" w:line="240" w:lineRule="auto"/>
        <w:rPr>
          <w:rFonts w:ascii="Times New Roman" w:eastAsia="Times New Roman" w:hAnsi="Times New Roman" w:cs="Times New Roman"/>
          <w:sz w:val="24"/>
          <w:szCs w:val="24"/>
        </w:rPr>
      </w:pPr>
      <w:r w:rsidRPr="00373508">
        <w:rPr>
          <w:rFonts w:ascii="Times New Roman" w:eastAsia="Times New Roman" w:hAnsi="Times New Roman" w:cs="Times New Roman"/>
          <w:sz w:val="24"/>
          <w:szCs w:val="24"/>
          <w:u w:val="single"/>
        </w:rPr>
        <w:t>Material Handler Team Leaders and Service will be entitled to receive a $60.00 annual contribution towards PPE</w:t>
      </w:r>
      <w:r>
        <w:rPr>
          <w:rFonts w:ascii="Times New Roman" w:eastAsia="Times New Roman" w:hAnsi="Times New Roman" w:cs="Times New Roman"/>
          <w:sz w:val="24"/>
          <w:szCs w:val="24"/>
        </w:rPr>
        <w:t>.</w:t>
      </w:r>
    </w:p>
    <w:p w14:paraId="0B0D8474" w14:textId="77777777" w:rsidR="00F71D5B" w:rsidRPr="00F71D5B" w:rsidRDefault="00F71D5B" w:rsidP="00F71D5B">
      <w:pPr>
        <w:spacing w:after="0" w:line="240" w:lineRule="auto"/>
        <w:rPr>
          <w:rFonts w:ascii="Times New Roman" w:eastAsia="Times New Roman" w:hAnsi="Times New Roman" w:cs="Times New Roman"/>
          <w:sz w:val="24"/>
          <w:szCs w:val="24"/>
        </w:rPr>
      </w:pPr>
    </w:p>
    <w:p w14:paraId="209F0918" w14:textId="77777777" w:rsidR="00F71D5B" w:rsidRPr="00F71D5B" w:rsidRDefault="00F71D5B" w:rsidP="00F71D5B">
      <w:pPr>
        <w:spacing w:after="0" w:line="240" w:lineRule="auto"/>
        <w:rPr>
          <w:rFonts w:ascii="Times New Roman" w:eastAsia="Times New Roman" w:hAnsi="Times New Roman" w:cs="Times New Roman"/>
          <w:sz w:val="24"/>
          <w:szCs w:val="24"/>
        </w:rPr>
      </w:pPr>
    </w:p>
    <w:p w14:paraId="102CA4FB" w14:textId="77777777" w:rsidR="00F71D5B" w:rsidRPr="00F71D5B" w:rsidRDefault="00F71D5B" w:rsidP="00F71D5B">
      <w:pPr>
        <w:spacing w:after="0" w:line="240" w:lineRule="auto"/>
        <w:rPr>
          <w:rFonts w:ascii="Times New Roman" w:eastAsia="Times New Roman" w:hAnsi="Times New Roman" w:cs="Times New Roman"/>
          <w:sz w:val="24"/>
          <w:szCs w:val="24"/>
        </w:rPr>
      </w:pPr>
    </w:p>
    <w:p w14:paraId="1BC1DAB2" w14:textId="77777777" w:rsidR="00F71D5B" w:rsidRPr="00F71D5B" w:rsidRDefault="00F71D5B" w:rsidP="00F71D5B">
      <w:pPr>
        <w:spacing w:after="0" w:line="240" w:lineRule="auto"/>
        <w:rPr>
          <w:rFonts w:ascii="Times New Roman" w:eastAsia="Times New Roman" w:hAnsi="Times New Roman" w:cs="Times New Roman"/>
          <w:sz w:val="24"/>
          <w:szCs w:val="24"/>
        </w:rPr>
      </w:pPr>
    </w:p>
    <w:p w14:paraId="76EFAA44" w14:textId="77777777" w:rsidR="00F71D5B" w:rsidRPr="00F71D5B" w:rsidRDefault="00F71D5B" w:rsidP="00F71D5B">
      <w:pPr>
        <w:spacing w:after="0" w:line="240" w:lineRule="auto"/>
        <w:rPr>
          <w:rFonts w:ascii="Times New Roman" w:eastAsia="Times New Roman" w:hAnsi="Times New Roman" w:cs="Times New Roman"/>
          <w:sz w:val="24"/>
          <w:szCs w:val="24"/>
        </w:rPr>
      </w:pPr>
    </w:p>
    <w:p w14:paraId="6363D71B" w14:textId="77777777" w:rsidR="00F71D5B" w:rsidRPr="00F71D5B" w:rsidRDefault="00F71D5B" w:rsidP="00F71D5B">
      <w:pPr>
        <w:spacing w:after="0" w:line="240" w:lineRule="auto"/>
        <w:rPr>
          <w:rFonts w:ascii="Times New Roman" w:eastAsia="Times New Roman" w:hAnsi="Times New Roman" w:cs="Times New Roman"/>
          <w:sz w:val="24"/>
          <w:szCs w:val="24"/>
        </w:rPr>
      </w:pPr>
    </w:p>
    <w:p w14:paraId="08400FF0" w14:textId="77777777" w:rsidR="00F71D5B" w:rsidRPr="00F71D5B" w:rsidRDefault="00F71D5B" w:rsidP="00F71D5B">
      <w:pPr>
        <w:spacing w:after="0" w:line="240" w:lineRule="auto"/>
        <w:rPr>
          <w:rFonts w:ascii="Times New Roman" w:eastAsia="Times New Roman" w:hAnsi="Times New Roman" w:cs="Times New Roman"/>
          <w:sz w:val="24"/>
          <w:szCs w:val="24"/>
        </w:rPr>
      </w:pPr>
    </w:p>
    <w:p w14:paraId="1CB01799" w14:textId="77777777" w:rsidR="00F71D5B" w:rsidRPr="00F71D5B" w:rsidRDefault="00F71D5B" w:rsidP="00F71D5B">
      <w:pPr>
        <w:spacing w:after="0" w:line="240" w:lineRule="auto"/>
        <w:jc w:val="center"/>
        <w:rPr>
          <w:rFonts w:ascii="Times New Roman" w:eastAsia="Times New Roman" w:hAnsi="Times New Roman" w:cs="Times New Roman"/>
          <w:b/>
          <w:sz w:val="24"/>
          <w:szCs w:val="24"/>
          <w:u w:val="single"/>
        </w:rPr>
      </w:pPr>
      <w:r w:rsidRPr="00F71D5B">
        <w:rPr>
          <w:rFonts w:ascii="Times New Roman" w:eastAsia="Times New Roman" w:hAnsi="Times New Roman" w:cs="Times New Roman"/>
          <w:b/>
          <w:sz w:val="24"/>
          <w:szCs w:val="24"/>
          <w:u w:val="single"/>
        </w:rPr>
        <w:t>Memorandum of Understanding Regarding Skilled Trades</w:t>
      </w:r>
    </w:p>
    <w:p w14:paraId="2A85FEE8" w14:textId="77777777" w:rsidR="00F71D5B" w:rsidRPr="00F71D5B" w:rsidRDefault="00F71D5B" w:rsidP="00F71D5B">
      <w:pPr>
        <w:spacing w:after="0" w:line="240" w:lineRule="auto"/>
        <w:rPr>
          <w:rFonts w:ascii="Times New Roman" w:eastAsia="Times New Roman" w:hAnsi="Times New Roman" w:cs="Times New Roman"/>
          <w:b/>
          <w:sz w:val="24"/>
          <w:szCs w:val="24"/>
          <w:u w:val="single"/>
        </w:rPr>
      </w:pPr>
    </w:p>
    <w:p w14:paraId="7190D834" w14:textId="77777777" w:rsidR="00F71D5B" w:rsidRPr="00F71D5B" w:rsidRDefault="00F71D5B" w:rsidP="00F71D5B">
      <w:pPr>
        <w:spacing w:after="0" w:line="240" w:lineRule="auto"/>
        <w:rPr>
          <w:rFonts w:ascii="Times New Roman" w:eastAsia="Times New Roman" w:hAnsi="Times New Roman" w:cs="Times New Roman"/>
          <w:sz w:val="24"/>
          <w:szCs w:val="24"/>
        </w:rPr>
      </w:pPr>
    </w:p>
    <w:p w14:paraId="5CC33F7F" w14:textId="77777777" w:rsidR="00F71D5B" w:rsidRPr="00F71D5B" w:rsidRDefault="00F71D5B" w:rsidP="00F71D5B">
      <w:pPr>
        <w:spacing w:after="0" w:line="240" w:lineRule="auto"/>
        <w:rPr>
          <w:rFonts w:ascii="Times New Roman" w:eastAsia="Times New Roman" w:hAnsi="Times New Roman" w:cs="Times New Roman"/>
          <w:b/>
          <w:i/>
          <w:sz w:val="24"/>
          <w:szCs w:val="24"/>
        </w:rPr>
      </w:pPr>
      <w:r w:rsidRPr="00F71D5B">
        <w:rPr>
          <w:rFonts w:ascii="Times New Roman" w:eastAsia="Times New Roman" w:hAnsi="Times New Roman" w:cs="Times New Roman"/>
          <w:b/>
          <w:i/>
          <w:sz w:val="24"/>
          <w:szCs w:val="24"/>
        </w:rPr>
        <w:t>Future Hiring</w:t>
      </w:r>
    </w:p>
    <w:p w14:paraId="4967C7AC" w14:textId="77777777" w:rsidR="00F71D5B" w:rsidRPr="00F71D5B" w:rsidRDefault="00F71D5B" w:rsidP="00F71D5B">
      <w:pPr>
        <w:spacing w:after="0" w:line="240" w:lineRule="auto"/>
        <w:rPr>
          <w:rFonts w:ascii="Times New Roman" w:eastAsia="Times New Roman" w:hAnsi="Times New Roman" w:cs="Times New Roman"/>
          <w:sz w:val="24"/>
          <w:szCs w:val="24"/>
        </w:rPr>
      </w:pPr>
    </w:p>
    <w:p w14:paraId="2D63F7D6" w14:textId="77777777" w:rsidR="00F71D5B" w:rsidRPr="00F71D5B" w:rsidRDefault="00F71D5B" w:rsidP="00F71D5B">
      <w:pPr>
        <w:spacing w:after="0" w:line="240" w:lineRule="auto"/>
        <w:rPr>
          <w:rFonts w:ascii="Times New Roman" w:eastAsia="Times New Roman" w:hAnsi="Times New Roman" w:cs="Times New Roman"/>
          <w:sz w:val="24"/>
          <w:szCs w:val="24"/>
        </w:rPr>
      </w:pPr>
      <w:r w:rsidRPr="00F71D5B">
        <w:rPr>
          <w:rFonts w:ascii="Times New Roman" w:eastAsia="Times New Roman" w:hAnsi="Times New Roman" w:cs="Times New Roman"/>
          <w:sz w:val="24"/>
          <w:szCs w:val="24"/>
        </w:rPr>
        <w:t>Any further employment in the Skilled Trades shall be limited to journeymen/women and apprentices.  The Company will present to the Union proof of qualifications before hiring.</w:t>
      </w:r>
    </w:p>
    <w:p w14:paraId="6F27AB39" w14:textId="77777777" w:rsidR="00F71D5B" w:rsidRPr="00F71D5B" w:rsidRDefault="00F71D5B" w:rsidP="00F71D5B">
      <w:pPr>
        <w:spacing w:after="0" w:line="240" w:lineRule="auto"/>
        <w:rPr>
          <w:rFonts w:ascii="Times New Roman" w:eastAsia="Times New Roman" w:hAnsi="Times New Roman" w:cs="Times New Roman"/>
          <w:b/>
          <w:sz w:val="24"/>
          <w:szCs w:val="24"/>
          <w:u w:val="single"/>
        </w:rPr>
      </w:pPr>
    </w:p>
    <w:p w14:paraId="5FE0ABC8" w14:textId="77777777" w:rsidR="00F71D5B" w:rsidRPr="00F71D5B" w:rsidRDefault="00F71D5B" w:rsidP="00F71D5B">
      <w:pPr>
        <w:spacing w:after="0" w:line="240" w:lineRule="auto"/>
        <w:rPr>
          <w:rFonts w:ascii="Times New Roman" w:eastAsia="Times New Roman" w:hAnsi="Times New Roman" w:cs="Times New Roman"/>
          <w:sz w:val="24"/>
          <w:szCs w:val="24"/>
          <w:u w:val="single"/>
        </w:rPr>
      </w:pPr>
    </w:p>
    <w:p w14:paraId="492AFE15" w14:textId="77777777" w:rsidR="00F71D5B" w:rsidRPr="00F71D5B" w:rsidRDefault="00F71D5B" w:rsidP="00F71D5B">
      <w:pPr>
        <w:spacing w:after="0" w:line="240" w:lineRule="auto"/>
        <w:rPr>
          <w:rFonts w:ascii="Times New Roman" w:eastAsia="Times New Roman" w:hAnsi="Times New Roman" w:cs="Times New Roman"/>
          <w:b/>
          <w:sz w:val="24"/>
          <w:szCs w:val="24"/>
        </w:rPr>
      </w:pPr>
    </w:p>
    <w:p w14:paraId="11625116" w14:textId="77777777" w:rsidR="00F71D5B" w:rsidRPr="00F71D5B" w:rsidRDefault="00F71D5B" w:rsidP="00F71D5B">
      <w:pPr>
        <w:spacing w:after="0" w:line="240" w:lineRule="auto"/>
        <w:rPr>
          <w:rFonts w:ascii="Times New Roman" w:eastAsia="Times New Roman" w:hAnsi="Times New Roman" w:cs="Times New Roman"/>
          <w:b/>
          <w:i/>
          <w:sz w:val="24"/>
          <w:szCs w:val="24"/>
        </w:rPr>
      </w:pPr>
      <w:r w:rsidRPr="00F71D5B">
        <w:rPr>
          <w:rFonts w:ascii="Times New Roman" w:eastAsia="Times New Roman" w:hAnsi="Times New Roman" w:cs="Times New Roman"/>
          <w:b/>
          <w:i/>
          <w:sz w:val="24"/>
          <w:szCs w:val="24"/>
        </w:rPr>
        <w:t>Layoff and Recall of Skilled Trades</w:t>
      </w:r>
    </w:p>
    <w:p w14:paraId="03CD6A39" w14:textId="77777777" w:rsidR="00F71D5B" w:rsidRPr="00F71D5B" w:rsidRDefault="00F71D5B" w:rsidP="00F71D5B">
      <w:pPr>
        <w:spacing w:after="0" w:line="240" w:lineRule="auto"/>
        <w:rPr>
          <w:rFonts w:ascii="Times New Roman" w:eastAsia="Times New Roman" w:hAnsi="Times New Roman" w:cs="Times New Roman"/>
          <w:b/>
          <w:sz w:val="24"/>
          <w:szCs w:val="24"/>
        </w:rPr>
      </w:pPr>
    </w:p>
    <w:p w14:paraId="7A70CD24" w14:textId="77777777" w:rsidR="00F71D5B" w:rsidRPr="00F71D5B" w:rsidRDefault="00F71D5B" w:rsidP="00F71D5B">
      <w:pPr>
        <w:spacing w:after="0" w:line="240" w:lineRule="auto"/>
        <w:jc w:val="both"/>
        <w:rPr>
          <w:rFonts w:ascii="Times New Roman" w:eastAsia="Times New Roman" w:hAnsi="Times New Roman" w:cs="Times New Roman"/>
          <w:sz w:val="24"/>
          <w:szCs w:val="24"/>
        </w:rPr>
      </w:pPr>
      <w:r w:rsidRPr="00F71D5B">
        <w:rPr>
          <w:rFonts w:ascii="Times New Roman" w:eastAsia="Times New Roman" w:hAnsi="Times New Roman" w:cs="Times New Roman"/>
          <w:sz w:val="24"/>
          <w:szCs w:val="24"/>
        </w:rPr>
        <w:t>In the event of a permanent layoff impacting the trades, and consistent with the provisions of Article 11, Section 2 of the National Collective Bargaining Agreement, Skilled Trades employees subject to a long term layoff will have the right to exercise their plant wide seniority rights to displace a Non-Skilled Trades employee with the lowest seniority in a lower classification, provided they are able to perform the work.</w:t>
      </w:r>
    </w:p>
    <w:p w14:paraId="547AE65F" w14:textId="77777777" w:rsidR="00F71D5B" w:rsidRPr="00F71D5B" w:rsidRDefault="00F71D5B" w:rsidP="00F71D5B">
      <w:pPr>
        <w:spacing w:after="0" w:line="240" w:lineRule="auto"/>
        <w:ind w:left="720" w:hanging="720"/>
        <w:jc w:val="both"/>
        <w:rPr>
          <w:rFonts w:ascii="Times New Roman" w:eastAsia="Times New Roman" w:hAnsi="Times New Roman" w:cs="Times New Roman"/>
          <w:sz w:val="24"/>
          <w:szCs w:val="24"/>
        </w:rPr>
      </w:pPr>
    </w:p>
    <w:p w14:paraId="09E4B3F0" w14:textId="77777777" w:rsidR="00F71D5B" w:rsidRPr="00F71D5B" w:rsidRDefault="00F71D5B" w:rsidP="00F71D5B">
      <w:pPr>
        <w:keepNext/>
        <w:keepLines/>
        <w:spacing w:after="0" w:line="240" w:lineRule="auto"/>
        <w:ind w:left="720" w:hanging="720"/>
        <w:jc w:val="both"/>
        <w:rPr>
          <w:rFonts w:ascii="Times New Roman" w:eastAsia="Times New Roman" w:hAnsi="Times New Roman" w:cs="Times New Roman"/>
          <w:b/>
          <w:i/>
          <w:sz w:val="24"/>
          <w:szCs w:val="24"/>
        </w:rPr>
      </w:pPr>
      <w:r w:rsidRPr="00F71D5B">
        <w:rPr>
          <w:rFonts w:ascii="Times New Roman" w:eastAsia="Times New Roman" w:hAnsi="Times New Roman" w:cs="Times New Roman"/>
          <w:b/>
          <w:i/>
          <w:sz w:val="24"/>
          <w:szCs w:val="24"/>
        </w:rPr>
        <w:t>Utilization of the Skilled Trades</w:t>
      </w:r>
    </w:p>
    <w:p w14:paraId="25D7C778" w14:textId="77777777" w:rsidR="00F71D5B" w:rsidRPr="00F71D5B" w:rsidRDefault="00F71D5B" w:rsidP="00F71D5B">
      <w:pPr>
        <w:keepNext/>
        <w:keepLines/>
        <w:spacing w:after="0" w:line="240" w:lineRule="auto"/>
        <w:jc w:val="both"/>
        <w:rPr>
          <w:rFonts w:ascii="Times New Roman" w:eastAsia="Times New Roman" w:hAnsi="Times New Roman" w:cs="Times New Roman"/>
          <w:sz w:val="24"/>
          <w:szCs w:val="24"/>
        </w:rPr>
      </w:pPr>
    </w:p>
    <w:p w14:paraId="620C12CB" w14:textId="77777777" w:rsidR="00F71D5B" w:rsidRPr="00F71D5B" w:rsidRDefault="00F71D5B" w:rsidP="00F71D5B">
      <w:pPr>
        <w:keepNext/>
        <w:keepLines/>
        <w:spacing w:after="0" w:line="240" w:lineRule="auto"/>
        <w:jc w:val="both"/>
        <w:rPr>
          <w:rFonts w:ascii="Times New Roman" w:eastAsia="Times New Roman" w:hAnsi="Times New Roman" w:cs="Times New Roman"/>
          <w:sz w:val="24"/>
          <w:szCs w:val="24"/>
        </w:rPr>
      </w:pPr>
      <w:r w:rsidRPr="00F71D5B">
        <w:rPr>
          <w:rFonts w:ascii="Times New Roman" w:eastAsia="Times New Roman" w:hAnsi="Times New Roman" w:cs="Times New Roman"/>
          <w:sz w:val="24"/>
          <w:szCs w:val="24"/>
        </w:rPr>
        <w:t xml:space="preserve">The Company and the </w:t>
      </w:r>
      <w:smartTag w:uri="urn:schemas-microsoft-com:office:smarttags" w:element="place">
        <w:r w:rsidRPr="00F71D5B">
          <w:rPr>
            <w:rFonts w:ascii="Times New Roman" w:eastAsia="Times New Roman" w:hAnsi="Times New Roman" w:cs="Times New Roman"/>
            <w:sz w:val="24"/>
            <w:szCs w:val="24"/>
          </w:rPr>
          <w:t>Union</w:t>
        </w:r>
      </w:smartTag>
      <w:r w:rsidRPr="00F71D5B">
        <w:rPr>
          <w:rFonts w:ascii="Times New Roman" w:eastAsia="Times New Roman" w:hAnsi="Times New Roman" w:cs="Times New Roman"/>
          <w:sz w:val="24"/>
          <w:szCs w:val="24"/>
        </w:rPr>
        <w:t xml:space="preserve"> have addressed Skilled Trades concerns over income and job security.</w:t>
      </w:r>
    </w:p>
    <w:p w14:paraId="0439EB8A" w14:textId="77777777" w:rsidR="00F71D5B" w:rsidRPr="00F71D5B" w:rsidRDefault="00F71D5B" w:rsidP="00F71D5B">
      <w:pPr>
        <w:spacing w:after="0" w:line="240" w:lineRule="auto"/>
        <w:jc w:val="both"/>
        <w:rPr>
          <w:rFonts w:ascii="Times New Roman" w:eastAsia="Times New Roman" w:hAnsi="Times New Roman" w:cs="Times New Roman"/>
          <w:sz w:val="24"/>
          <w:szCs w:val="24"/>
        </w:rPr>
      </w:pPr>
      <w:r w:rsidRPr="00F71D5B">
        <w:rPr>
          <w:rFonts w:ascii="Times New Roman" w:eastAsia="Times New Roman" w:hAnsi="Times New Roman" w:cs="Times New Roman"/>
          <w:sz w:val="24"/>
          <w:szCs w:val="24"/>
        </w:rPr>
        <w:t>Primary among these understandings is the Company’s commitment that there will be no reduction of Skilled Trades employees as a result of outside contracting throughout the life of this agreement.</w:t>
      </w:r>
    </w:p>
    <w:p w14:paraId="3D0DAEED" w14:textId="77777777" w:rsidR="00F71D5B" w:rsidRPr="00F71D5B" w:rsidRDefault="00F71D5B" w:rsidP="00F71D5B">
      <w:pPr>
        <w:spacing w:after="0" w:line="240" w:lineRule="auto"/>
        <w:rPr>
          <w:rFonts w:ascii="Times New Roman" w:eastAsia="Times New Roman" w:hAnsi="Times New Roman" w:cs="Times New Roman"/>
          <w:sz w:val="24"/>
          <w:szCs w:val="24"/>
        </w:rPr>
      </w:pPr>
    </w:p>
    <w:p w14:paraId="50FC90DD" w14:textId="77777777" w:rsidR="00F71D5B" w:rsidRPr="00F71D5B" w:rsidRDefault="00F71D5B" w:rsidP="00F71D5B">
      <w:pPr>
        <w:spacing w:after="0" w:line="240" w:lineRule="auto"/>
        <w:jc w:val="both"/>
        <w:rPr>
          <w:rFonts w:ascii="Times New Roman" w:eastAsia="Times New Roman" w:hAnsi="Times New Roman" w:cs="Times New Roman"/>
          <w:sz w:val="24"/>
          <w:szCs w:val="24"/>
        </w:rPr>
      </w:pPr>
      <w:r w:rsidRPr="00F71D5B">
        <w:rPr>
          <w:rFonts w:ascii="Times New Roman" w:eastAsia="Times New Roman" w:hAnsi="Times New Roman" w:cs="Times New Roman"/>
          <w:sz w:val="24"/>
          <w:szCs w:val="24"/>
        </w:rPr>
        <w:t>More specifically:</w:t>
      </w:r>
    </w:p>
    <w:p w14:paraId="044E552A" w14:textId="77777777" w:rsidR="00F71D5B" w:rsidRPr="00F71D5B" w:rsidRDefault="00F71D5B" w:rsidP="00F71D5B">
      <w:pPr>
        <w:spacing w:after="0" w:line="240" w:lineRule="auto"/>
        <w:jc w:val="both"/>
        <w:rPr>
          <w:rFonts w:ascii="Times New Roman" w:eastAsia="Times New Roman" w:hAnsi="Times New Roman" w:cs="Times New Roman"/>
          <w:sz w:val="24"/>
          <w:szCs w:val="24"/>
        </w:rPr>
      </w:pPr>
    </w:p>
    <w:p w14:paraId="4C25EECB" w14:textId="77777777" w:rsidR="00F71D5B" w:rsidRPr="00F71D5B" w:rsidRDefault="00F71D5B" w:rsidP="00F71D5B">
      <w:pPr>
        <w:spacing w:after="0" w:line="240" w:lineRule="auto"/>
        <w:jc w:val="both"/>
        <w:rPr>
          <w:rFonts w:ascii="Times New Roman" w:eastAsia="Times New Roman" w:hAnsi="Times New Roman" w:cs="Times New Roman"/>
          <w:sz w:val="24"/>
          <w:szCs w:val="24"/>
        </w:rPr>
      </w:pPr>
      <w:r w:rsidRPr="00F71D5B">
        <w:rPr>
          <w:rFonts w:ascii="Times New Roman" w:eastAsia="Times New Roman" w:hAnsi="Times New Roman" w:cs="Times New Roman"/>
          <w:sz w:val="24"/>
          <w:szCs w:val="24"/>
        </w:rPr>
        <w:t>Planning – Plant management shall meet semi-annually to review with the Employee Advocate projected workloads regarding the installation, construction, maintenance, repair, service, and warranty work of existing or new equipment, facilities and the fabrication of tools, dies, jigs, patterns, and fixtures.</w:t>
      </w:r>
    </w:p>
    <w:p w14:paraId="6646C6F9" w14:textId="77777777" w:rsidR="00F71D5B" w:rsidRPr="00F71D5B" w:rsidRDefault="00F71D5B" w:rsidP="00F71D5B">
      <w:pPr>
        <w:spacing w:after="0" w:line="240" w:lineRule="auto"/>
        <w:jc w:val="both"/>
        <w:rPr>
          <w:rFonts w:ascii="Times New Roman" w:eastAsia="Times New Roman" w:hAnsi="Times New Roman" w:cs="Times New Roman"/>
          <w:sz w:val="24"/>
          <w:szCs w:val="24"/>
        </w:rPr>
      </w:pPr>
    </w:p>
    <w:p w14:paraId="444C2782" w14:textId="77777777" w:rsidR="00F71D5B" w:rsidRPr="00F71D5B" w:rsidRDefault="00F71D5B" w:rsidP="00F71D5B">
      <w:pPr>
        <w:spacing w:after="0" w:line="240" w:lineRule="auto"/>
        <w:ind w:left="720" w:hanging="720"/>
        <w:jc w:val="both"/>
        <w:rPr>
          <w:rFonts w:ascii="Times New Roman" w:eastAsia="Times New Roman" w:hAnsi="Times New Roman" w:cs="Times New Roman"/>
          <w:sz w:val="24"/>
          <w:szCs w:val="24"/>
        </w:rPr>
      </w:pPr>
      <w:r w:rsidRPr="00F71D5B">
        <w:rPr>
          <w:rFonts w:ascii="Times New Roman" w:eastAsia="Times New Roman" w:hAnsi="Times New Roman" w:cs="Times New Roman"/>
          <w:sz w:val="24"/>
          <w:szCs w:val="24"/>
        </w:rPr>
        <w:t>(a)</w:t>
      </w:r>
      <w:r w:rsidRPr="00F71D5B">
        <w:rPr>
          <w:rFonts w:ascii="Times New Roman" w:eastAsia="Times New Roman" w:hAnsi="Times New Roman" w:cs="Times New Roman"/>
          <w:sz w:val="24"/>
          <w:szCs w:val="24"/>
        </w:rPr>
        <w:tab/>
        <w:t xml:space="preserve">Information – Advance notice of outside contract activities involving the Skilled Trades will be provided to the Employee Advocate, in situations other than emergencies, at least ten (10) days in advance to permit meaningful discussion and a careful analysis of the Company’s workforce capabilities in connection with the subject work.  This written notice will provide the </w:t>
      </w:r>
      <w:smartTag w:uri="urn:schemas-microsoft-com:office:smarttags" w:element="place">
        <w:r w:rsidRPr="00F71D5B">
          <w:rPr>
            <w:rFonts w:ascii="Times New Roman" w:eastAsia="Times New Roman" w:hAnsi="Times New Roman" w:cs="Times New Roman"/>
            <w:sz w:val="24"/>
            <w:szCs w:val="24"/>
          </w:rPr>
          <w:t>Union</w:t>
        </w:r>
      </w:smartTag>
      <w:r w:rsidRPr="00F71D5B">
        <w:rPr>
          <w:rFonts w:ascii="Times New Roman" w:eastAsia="Times New Roman" w:hAnsi="Times New Roman" w:cs="Times New Roman"/>
          <w:sz w:val="24"/>
          <w:szCs w:val="24"/>
        </w:rPr>
        <w:t xml:space="preserve"> with all available information on the nature of work, including plans and the number of trades persons required to perform the work.</w:t>
      </w:r>
    </w:p>
    <w:p w14:paraId="38947307" w14:textId="77777777" w:rsidR="00F71D5B" w:rsidRPr="00F71D5B" w:rsidRDefault="00F71D5B" w:rsidP="00F71D5B">
      <w:pPr>
        <w:spacing w:after="0" w:line="240" w:lineRule="auto"/>
        <w:jc w:val="both"/>
        <w:rPr>
          <w:rFonts w:ascii="Times New Roman" w:eastAsia="Times New Roman" w:hAnsi="Times New Roman" w:cs="Times New Roman"/>
          <w:sz w:val="24"/>
          <w:szCs w:val="24"/>
        </w:rPr>
      </w:pPr>
    </w:p>
    <w:p w14:paraId="320DB45A" w14:textId="77777777" w:rsidR="00F71D5B" w:rsidRPr="00F71D5B" w:rsidRDefault="00F71D5B" w:rsidP="00F71D5B">
      <w:pPr>
        <w:spacing w:after="0" w:line="240" w:lineRule="auto"/>
        <w:ind w:left="720" w:hanging="720"/>
        <w:jc w:val="both"/>
        <w:rPr>
          <w:rFonts w:ascii="Times New Roman" w:eastAsia="Times New Roman" w:hAnsi="Times New Roman" w:cs="Times New Roman"/>
          <w:sz w:val="24"/>
          <w:szCs w:val="24"/>
        </w:rPr>
      </w:pPr>
      <w:r w:rsidRPr="00F71D5B">
        <w:rPr>
          <w:rFonts w:ascii="Times New Roman" w:eastAsia="Times New Roman" w:hAnsi="Times New Roman" w:cs="Times New Roman"/>
          <w:sz w:val="24"/>
          <w:szCs w:val="24"/>
        </w:rPr>
        <w:t>b)</w:t>
      </w:r>
      <w:r w:rsidRPr="00F71D5B">
        <w:rPr>
          <w:rFonts w:ascii="Times New Roman" w:eastAsia="Times New Roman" w:hAnsi="Times New Roman" w:cs="Times New Roman"/>
          <w:sz w:val="24"/>
          <w:szCs w:val="24"/>
        </w:rPr>
        <w:tab/>
        <w:t>Layoff Recall – When Skilled Trades employees are on layoff in a classification, the nature of which they customarily perform, and consideration is being given to outside contracting said work, Skilled Trades employees will be given first priority for the work, before letting the contract provided that they can perform the available work.</w:t>
      </w:r>
    </w:p>
    <w:p w14:paraId="52CCAE3F" w14:textId="77777777" w:rsidR="00F71D5B" w:rsidRPr="00F71D5B" w:rsidRDefault="00F71D5B" w:rsidP="00F71D5B">
      <w:pPr>
        <w:spacing w:after="0" w:line="240" w:lineRule="auto"/>
        <w:jc w:val="both"/>
        <w:rPr>
          <w:rFonts w:ascii="Times New Roman" w:eastAsia="Times New Roman" w:hAnsi="Times New Roman" w:cs="Times New Roman"/>
          <w:sz w:val="24"/>
          <w:szCs w:val="24"/>
        </w:rPr>
      </w:pPr>
    </w:p>
    <w:p w14:paraId="114580A7" w14:textId="77777777" w:rsidR="00F71D5B" w:rsidRPr="00F71D5B" w:rsidRDefault="00F71D5B" w:rsidP="00F71D5B">
      <w:pPr>
        <w:spacing w:after="0" w:line="240" w:lineRule="auto"/>
        <w:ind w:left="720" w:hanging="720"/>
        <w:jc w:val="both"/>
        <w:rPr>
          <w:rFonts w:ascii="Times New Roman" w:eastAsia="Times New Roman" w:hAnsi="Times New Roman" w:cs="Times New Roman"/>
          <w:sz w:val="24"/>
          <w:szCs w:val="24"/>
        </w:rPr>
      </w:pPr>
      <w:r w:rsidRPr="00F71D5B">
        <w:rPr>
          <w:rFonts w:ascii="Times New Roman" w:eastAsia="Times New Roman" w:hAnsi="Times New Roman" w:cs="Times New Roman"/>
          <w:sz w:val="24"/>
          <w:szCs w:val="24"/>
        </w:rPr>
        <w:t>c)</w:t>
      </w:r>
      <w:r w:rsidRPr="00F71D5B">
        <w:rPr>
          <w:rFonts w:ascii="Times New Roman" w:eastAsia="Times New Roman" w:hAnsi="Times New Roman" w:cs="Times New Roman"/>
          <w:sz w:val="24"/>
          <w:szCs w:val="24"/>
        </w:rPr>
        <w:tab/>
        <w:t xml:space="preserve">Full Utilization – It is the policy of the Company to fully utilize its own employees in maintenance Skilled Trades classifications in the performance of maintenance and </w:t>
      </w:r>
      <w:r w:rsidRPr="00F71D5B">
        <w:rPr>
          <w:rFonts w:ascii="Times New Roman" w:eastAsia="Times New Roman" w:hAnsi="Times New Roman" w:cs="Times New Roman"/>
          <w:sz w:val="24"/>
          <w:szCs w:val="24"/>
        </w:rPr>
        <w:lastRenderedPageBreak/>
        <w:t>construction work, provided such employees have the necessary skills and ability to perform the available work.</w:t>
      </w:r>
    </w:p>
    <w:p w14:paraId="3265515F" w14:textId="77777777" w:rsidR="00F71D5B" w:rsidRPr="00F71D5B" w:rsidRDefault="00F71D5B" w:rsidP="00F71D5B">
      <w:pPr>
        <w:spacing w:after="0" w:line="240" w:lineRule="auto"/>
        <w:rPr>
          <w:rFonts w:ascii="Times New Roman" w:eastAsia="Times New Roman" w:hAnsi="Times New Roman" w:cs="Times New Roman"/>
          <w:sz w:val="24"/>
          <w:szCs w:val="24"/>
        </w:rPr>
      </w:pPr>
    </w:p>
    <w:p w14:paraId="73EF8705" w14:textId="77777777" w:rsidR="00F71D5B" w:rsidRPr="00F71D5B" w:rsidRDefault="00F71D5B" w:rsidP="00F71D5B">
      <w:pPr>
        <w:spacing w:after="0" w:line="240" w:lineRule="auto"/>
        <w:rPr>
          <w:rFonts w:ascii="Times New Roman" w:eastAsia="Times New Roman" w:hAnsi="Times New Roman" w:cs="Times New Roman"/>
          <w:b/>
          <w:i/>
          <w:sz w:val="24"/>
          <w:szCs w:val="24"/>
        </w:rPr>
      </w:pPr>
      <w:r w:rsidRPr="00F71D5B">
        <w:rPr>
          <w:rFonts w:ascii="Times New Roman" w:eastAsia="Times New Roman" w:hAnsi="Times New Roman" w:cs="Times New Roman"/>
          <w:b/>
          <w:i/>
          <w:sz w:val="24"/>
          <w:szCs w:val="24"/>
        </w:rPr>
        <w:t>Seniority List</w:t>
      </w:r>
    </w:p>
    <w:p w14:paraId="471BBF08" w14:textId="77777777" w:rsidR="00F71D5B" w:rsidRPr="00F71D5B" w:rsidRDefault="00F71D5B" w:rsidP="00F71D5B">
      <w:pPr>
        <w:spacing w:after="0" w:line="240" w:lineRule="auto"/>
        <w:rPr>
          <w:rFonts w:ascii="Times New Roman" w:eastAsia="Times New Roman" w:hAnsi="Times New Roman" w:cs="Times New Roman"/>
          <w:sz w:val="24"/>
          <w:szCs w:val="24"/>
        </w:rPr>
      </w:pPr>
    </w:p>
    <w:p w14:paraId="0E7C6542" w14:textId="77777777" w:rsidR="00F71D5B" w:rsidRPr="00F71D5B" w:rsidRDefault="00F71D5B" w:rsidP="00F71D5B">
      <w:pPr>
        <w:spacing w:after="0" w:line="240" w:lineRule="auto"/>
        <w:rPr>
          <w:rFonts w:ascii="Times New Roman" w:eastAsia="Times New Roman" w:hAnsi="Times New Roman" w:cs="Times New Roman"/>
          <w:sz w:val="24"/>
          <w:szCs w:val="24"/>
        </w:rPr>
      </w:pPr>
      <w:smartTag w:uri="urn:schemas-microsoft-com:office:smarttags" w:element="City">
        <w:smartTag w:uri="urn:schemas-microsoft-com:office:smarttags" w:element="place">
          <w:r w:rsidRPr="00F71D5B">
            <w:rPr>
              <w:rFonts w:ascii="Times New Roman" w:eastAsia="Times New Roman" w:hAnsi="Times New Roman" w:cs="Times New Roman"/>
              <w:sz w:val="24"/>
              <w:szCs w:val="24"/>
            </w:rPr>
            <w:t>Windsor</w:t>
          </w:r>
        </w:smartTag>
      </w:smartTag>
      <w:r w:rsidRPr="00F71D5B">
        <w:rPr>
          <w:rFonts w:ascii="Times New Roman" w:eastAsia="Times New Roman" w:hAnsi="Times New Roman" w:cs="Times New Roman"/>
          <w:sz w:val="24"/>
          <w:szCs w:val="24"/>
        </w:rPr>
        <w:t xml:space="preserve"> Modules will continue its current practice of posting an accurate and up to date seniority list on a monthly basis.</w:t>
      </w:r>
    </w:p>
    <w:p w14:paraId="5545562A" w14:textId="77777777" w:rsidR="00F71D5B" w:rsidRPr="00F71D5B" w:rsidRDefault="00F71D5B" w:rsidP="00F71D5B">
      <w:pPr>
        <w:spacing w:after="0" w:line="240" w:lineRule="auto"/>
        <w:rPr>
          <w:rFonts w:ascii="Times New Roman" w:eastAsia="Times New Roman" w:hAnsi="Times New Roman" w:cs="Times New Roman"/>
          <w:sz w:val="24"/>
          <w:szCs w:val="24"/>
          <w:u w:val="single"/>
        </w:rPr>
      </w:pPr>
    </w:p>
    <w:p w14:paraId="60076425" w14:textId="77777777" w:rsidR="00F71D5B" w:rsidRPr="00F71D5B" w:rsidRDefault="00F71D5B" w:rsidP="00F71D5B">
      <w:pPr>
        <w:spacing w:after="0" w:line="240" w:lineRule="auto"/>
        <w:rPr>
          <w:rFonts w:ascii="Times New Roman" w:eastAsia="Times New Roman" w:hAnsi="Times New Roman" w:cs="Times New Roman"/>
          <w:b/>
          <w:i/>
          <w:sz w:val="24"/>
          <w:szCs w:val="24"/>
          <w:u w:val="single"/>
        </w:rPr>
      </w:pPr>
      <w:r w:rsidRPr="00F71D5B">
        <w:rPr>
          <w:rFonts w:ascii="Times New Roman" w:eastAsia="Times New Roman" w:hAnsi="Times New Roman" w:cs="Times New Roman"/>
          <w:b/>
          <w:i/>
          <w:sz w:val="24"/>
          <w:szCs w:val="24"/>
          <w:u w:val="single"/>
        </w:rPr>
        <w:t>Tool Allowance</w:t>
      </w:r>
    </w:p>
    <w:p w14:paraId="1699C5F2" w14:textId="77777777" w:rsidR="00F71D5B" w:rsidRPr="00F71D5B" w:rsidRDefault="00F71D5B" w:rsidP="00F71D5B">
      <w:pPr>
        <w:spacing w:after="0" w:line="240" w:lineRule="auto"/>
        <w:rPr>
          <w:rFonts w:ascii="Times New Roman" w:eastAsia="Times New Roman" w:hAnsi="Times New Roman" w:cs="Times New Roman"/>
          <w:b/>
          <w:i/>
          <w:sz w:val="24"/>
          <w:szCs w:val="24"/>
          <w:u w:val="single"/>
        </w:rPr>
      </w:pPr>
    </w:p>
    <w:p w14:paraId="244B9AF9" w14:textId="7E175E62" w:rsidR="00F71D5B" w:rsidRDefault="00F71D5B" w:rsidP="00F71D5B">
      <w:pPr>
        <w:spacing w:after="0" w:line="240" w:lineRule="auto"/>
        <w:rPr>
          <w:rFonts w:ascii="Times New Roman" w:eastAsia="Times New Roman" w:hAnsi="Times New Roman" w:cs="Times New Roman"/>
          <w:sz w:val="24"/>
          <w:szCs w:val="24"/>
        </w:rPr>
      </w:pPr>
      <w:r w:rsidRPr="00F71D5B">
        <w:rPr>
          <w:rFonts w:ascii="Times New Roman" w:eastAsia="Times New Roman" w:hAnsi="Times New Roman" w:cs="Times New Roman"/>
          <w:sz w:val="24"/>
          <w:szCs w:val="24"/>
        </w:rPr>
        <w:t>There will be an annual Skilled Trades Tool Allowance of</w:t>
      </w:r>
      <w:r w:rsidRPr="00C8481F">
        <w:rPr>
          <w:rFonts w:ascii="Times New Roman" w:eastAsia="Times New Roman" w:hAnsi="Times New Roman" w:cs="Times New Roman"/>
          <w:sz w:val="24"/>
          <w:szCs w:val="24"/>
        </w:rPr>
        <w:t xml:space="preserve"> </w:t>
      </w:r>
      <w:r w:rsidRPr="00574955">
        <w:rPr>
          <w:rFonts w:ascii="Times New Roman" w:eastAsia="Times New Roman" w:hAnsi="Times New Roman" w:cs="Times New Roman"/>
          <w:sz w:val="24"/>
          <w:szCs w:val="24"/>
          <w:u w:val="single"/>
        </w:rPr>
        <w:t>$</w:t>
      </w:r>
      <w:r w:rsidR="00DB4F4A" w:rsidRPr="00574955">
        <w:rPr>
          <w:rFonts w:ascii="Times New Roman" w:eastAsia="Times New Roman" w:hAnsi="Times New Roman" w:cs="Times New Roman"/>
          <w:sz w:val="24"/>
          <w:szCs w:val="24"/>
          <w:u w:val="single"/>
        </w:rPr>
        <w:t>5</w:t>
      </w:r>
      <w:r w:rsidR="00574955" w:rsidRPr="00373508">
        <w:rPr>
          <w:rFonts w:ascii="Times New Roman" w:eastAsia="Times New Roman" w:hAnsi="Times New Roman" w:cs="Times New Roman"/>
          <w:sz w:val="24"/>
          <w:szCs w:val="24"/>
          <w:u w:val="single"/>
        </w:rPr>
        <w:t>00</w:t>
      </w:r>
      <w:r w:rsidRPr="00574955">
        <w:rPr>
          <w:rFonts w:ascii="Times New Roman" w:eastAsia="Times New Roman" w:hAnsi="Times New Roman" w:cs="Times New Roman"/>
          <w:sz w:val="24"/>
          <w:szCs w:val="24"/>
          <w:u w:val="single"/>
        </w:rPr>
        <w:t>.00</w:t>
      </w:r>
      <w:r w:rsidRPr="00574955">
        <w:rPr>
          <w:rFonts w:ascii="Times New Roman" w:eastAsia="Times New Roman" w:hAnsi="Times New Roman" w:cs="Times New Roman"/>
          <w:sz w:val="24"/>
          <w:szCs w:val="24"/>
        </w:rPr>
        <w:t>,</w:t>
      </w:r>
      <w:r w:rsidRPr="00C8481F">
        <w:rPr>
          <w:rFonts w:ascii="Times New Roman" w:eastAsia="Times New Roman" w:hAnsi="Times New Roman" w:cs="Times New Roman"/>
          <w:sz w:val="24"/>
          <w:szCs w:val="24"/>
        </w:rPr>
        <w:t xml:space="preserve"> </w:t>
      </w:r>
      <w:r w:rsidRPr="00F71D5B">
        <w:rPr>
          <w:rFonts w:ascii="Times New Roman" w:eastAsia="Times New Roman" w:hAnsi="Times New Roman" w:cs="Times New Roman"/>
          <w:sz w:val="24"/>
          <w:szCs w:val="24"/>
        </w:rPr>
        <w:t>subject to receipts being provided.</w:t>
      </w:r>
    </w:p>
    <w:p w14:paraId="038515EE" w14:textId="77777777" w:rsidR="00D31E0E" w:rsidRPr="00F71D5B" w:rsidRDefault="00D31E0E" w:rsidP="00F71D5B">
      <w:pPr>
        <w:spacing w:after="0" w:line="240" w:lineRule="auto"/>
        <w:rPr>
          <w:rFonts w:ascii="Times New Roman" w:eastAsia="Times New Roman" w:hAnsi="Times New Roman" w:cs="Times New Roman"/>
          <w:sz w:val="24"/>
          <w:szCs w:val="24"/>
        </w:rPr>
      </w:pPr>
    </w:p>
    <w:p w14:paraId="23A70C47" w14:textId="77777777" w:rsidR="00F71D5B" w:rsidRPr="00F71D5B" w:rsidRDefault="00F71D5B" w:rsidP="00F71D5B">
      <w:pPr>
        <w:keepNext/>
        <w:spacing w:after="0" w:line="240" w:lineRule="auto"/>
        <w:jc w:val="center"/>
        <w:outlineLvl w:val="0"/>
        <w:rPr>
          <w:rFonts w:ascii="Times New Roman" w:eastAsia="Times New Roman" w:hAnsi="Times New Roman" w:cs="Times New Roman"/>
          <w:b/>
          <w:sz w:val="24"/>
          <w:szCs w:val="24"/>
        </w:rPr>
      </w:pPr>
      <w:r w:rsidRPr="00F71D5B">
        <w:rPr>
          <w:rFonts w:ascii="Times New Roman" w:eastAsia="Times New Roman" w:hAnsi="Times New Roman" w:cs="Times New Roman"/>
          <w:b/>
          <w:sz w:val="24"/>
          <w:szCs w:val="24"/>
        </w:rPr>
        <w:t xml:space="preserve">APPENDIX G – </w:t>
      </w:r>
      <w:smartTag w:uri="urn:schemas-microsoft-com:office:smarttags" w:element="City">
        <w:smartTag w:uri="urn:schemas-microsoft-com:office:smarttags" w:element="place">
          <w:r w:rsidRPr="00F71D5B">
            <w:rPr>
              <w:rFonts w:ascii="Times New Roman" w:eastAsia="Times New Roman" w:hAnsi="Times New Roman" w:cs="Times New Roman"/>
              <w:b/>
              <w:sz w:val="24"/>
              <w:szCs w:val="24"/>
            </w:rPr>
            <w:t>WINDSOR</w:t>
          </w:r>
        </w:smartTag>
      </w:smartTag>
      <w:r w:rsidRPr="00F71D5B">
        <w:rPr>
          <w:rFonts w:ascii="Times New Roman" w:eastAsia="Times New Roman" w:hAnsi="Times New Roman" w:cs="Times New Roman"/>
          <w:b/>
          <w:sz w:val="24"/>
          <w:szCs w:val="24"/>
        </w:rPr>
        <w:t xml:space="preserve"> MODULES</w:t>
      </w:r>
    </w:p>
    <w:p w14:paraId="5A8EB7D7" w14:textId="77777777" w:rsidR="00F71D5B" w:rsidRPr="00F71D5B" w:rsidRDefault="00F71D5B" w:rsidP="00F71D5B">
      <w:pPr>
        <w:keepNext/>
        <w:spacing w:after="0" w:line="240" w:lineRule="auto"/>
        <w:jc w:val="center"/>
        <w:outlineLvl w:val="7"/>
        <w:rPr>
          <w:rFonts w:ascii="Times New Roman" w:eastAsia="Times New Roman" w:hAnsi="Times New Roman" w:cs="Times New Roman"/>
          <w:b/>
          <w:bCs/>
          <w:sz w:val="24"/>
          <w:szCs w:val="24"/>
        </w:rPr>
      </w:pPr>
      <w:r w:rsidRPr="00F71D5B">
        <w:rPr>
          <w:rFonts w:ascii="Times New Roman" w:eastAsia="Times New Roman" w:hAnsi="Times New Roman" w:cs="Times New Roman"/>
          <w:b/>
          <w:bCs/>
          <w:sz w:val="24"/>
          <w:szCs w:val="24"/>
        </w:rPr>
        <w:t>REGARDING MEDICAL LEAVES – ARTICLE 20</w:t>
      </w:r>
    </w:p>
    <w:p w14:paraId="302F87DA" w14:textId="77777777" w:rsidR="00F71D5B" w:rsidRPr="00F71D5B" w:rsidRDefault="00F71D5B" w:rsidP="00F71D5B">
      <w:pPr>
        <w:spacing w:after="0" w:line="240" w:lineRule="auto"/>
        <w:rPr>
          <w:rFonts w:ascii="Times New Roman" w:eastAsia="Times New Roman" w:hAnsi="Times New Roman" w:cs="Times New Roman"/>
          <w:sz w:val="24"/>
          <w:szCs w:val="24"/>
        </w:rPr>
      </w:pPr>
    </w:p>
    <w:p w14:paraId="2A7B7A62" w14:textId="77777777" w:rsidR="00F71D5B" w:rsidRPr="00F71D5B" w:rsidRDefault="00F71D5B" w:rsidP="00F71D5B">
      <w:pPr>
        <w:spacing w:after="0" w:line="240" w:lineRule="auto"/>
        <w:rPr>
          <w:rFonts w:ascii="Times New Roman" w:eastAsia="Times New Roman" w:hAnsi="Times New Roman" w:cs="Times New Roman"/>
          <w:sz w:val="24"/>
          <w:szCs w:val="24"/>
        </w:rPr>
      </w:pPr>
      <w:r w:rsidRPr="00F71D5B">
        <w:rPr>
          <w:rFonts w:ascii="Times New Roman" w:eastAsia="Times New Roman" w:hAnsi="Times New Roman" w:cs="Times New Roman"/>
          <w:sz w:val="24"/>
          <w:szCs w:val="24"/>
        </w:rPr>
        <w:t>The 2 half day medical leaves in Article 20 (Section 2) of the National Collective Bargaining Agreement will no longer require medical documentation, and employees may apply for such time off in accordance with the Personal Leave provisions set out in Section 1 of Article 20</w:t>
      </w:r>
    </w:p>
    <w:p w14:paraId="5E12C051" w14:textId="77777777" w:rsidR="00F71D5B" w:rsidRDefault="00F71D5B" w:rsidP="00F71D5B">
      <w:pPr>
        <w:spacing w:after="0" w:line="240" w:lineRule="auto"/>
        <w:rPr>
          <w:rFonts w:ascii="Times New Roman" w:eastAsia="Times New Roman" w:hAnsi="Times New Roman" w:cs="Times New Roman"/>
          <w:sz w:val="24"/>
          <w:szCs w:val="24"/>
        </w:rPr>
      </w:pPr>
    </w:p>
    <w:p w14:paraId="1068BE8B" w14:textId="77777777" w:rsidR="00D31E0E" w:rsidRPr="00F71D5B" w:rsidRDefault="00D31E0E" w:rsidP="00F71D5B">
      <w:pPr>
        <w:spacing w:after="0" w:line="240" w:lineRule="auto"/>
        <w:rPr>
          <w:rFonts w:ascii="Times New Roman" w:eastAsia="Times New Roman" w:hAnsi="Times New Roman" w:cs="Times New Roman"/>
          <w:sz w:val="24"/>
          <w:szCs w:val="24"/>
        </w:rPr>
      </w:pPr>
    </w:p>
    <w:p w14:paraId="1D62892E" w14:textId="77777777" w:rsidR="00F71D5B" w:rsidRPr="00F71D5B" w:rsidRDefault="00F71D5B" w:rsidP="00F71D5B">
      <w:pPr>
        <w:keepNext/>
        <w:spacing w:after="0" w:line="240" w:lineRule="auto"/>
        <w:jc w:val="center"/>
        <w:outlineLvl w:val="0"/>
        <w:rPr>
          <w:rFonts w:ascii="Times New Roman" w:eastAsia="Times New Roman" w:hAnsi="Times New Roman" w:cs="Times New Roman"/>
          <w:b/>
          <w:sz w:val="24"/>
          <w:szCs w:val="24"/>
        </w:rPr>
      </w:pPr>
      <w:r w:rsidRPr="00F71D5B">
        <w:rPr>
          <w:rFonts w:ascii="Times New Roman" w:eastAsia="Times New Roman" w:hAnsi="Times New Roman" w:cs="Times New Roman"/>
          <w:b/>
          <w:sz w:val="24"/>
          <w:szCs w:val="24"/>
        </w:rPr>
        <w:t xml:space="preserve">APPENDIX H – </w:t>
      </w:r>
      <w:smartTag w:uri="urn:schemas-microsoft-com:office:smarttags" w:element="City">
        <w:smartTag w:uri="urn:schemas-microsoft-com:office:smarttags" w:element="place">
          <w:r w:rsidRPr="00F71D5B">
            <w:rPr>
              <w:rFonts w:ascii="Times New Roman" w:eastAsia="Times New Roman" w:hAnsi="Times New Roman" w:cs="Times New Roman"/>
              <w:b/>
              <w:sz w:val="24"/>
              <w:szCs w:val="24"/>
            </w:rPr>
            <w:t>WINDSOR</w:t>
          </w:r>
        </w:smartTag>
      </w:smartTag>
      <w:r w:rsidRPr="00F71D5B">
        <w:rPr>
          <w:rFonts w:ascii="Times New Roman" w:eastAsia="Times New Roman" w:hAnsi="Times New Roman" w:cs="Times New Roman"/>
          <w:b/>
          <w:sz w:val="24"/>
          <w:szCs w:val="24"/>
        </w:rPr>
        <w:t xml:space="preserve"> MODULES</w:t>
      </w:r>
    </w:p>
    <w:p w14:paraId="68356367" w14:textId="77777777" w:rsidR="00F71D5B" w:rsidRPr="00F71D5B" w:rsidRDefault="00F71D5B" w:rsidP="00F71D5B">
      <w:pPr>
        <w:keepNext/>
        <w:spacing w:after="0" w:line="240" w:lineRule="auto"/>
        <w:jc w:val="center"/>
        <w:outlineLvl w:val="7"/>
        <w:rPr>
          <w:rFonts w:ascii="Times New Roman" w:eastAsia="Times New Roman" w:hAnsi="Times New Roman" w:cs="Times New Roman"/>
          <w:b/>
          <w:bCs/>
          <w:sz w:val="24"/>
          <w:szCs w:val="24"/>
        </w:rPr>
      </w:pPr>
      <w:r w:rsidRPr="00F71D5B">
        <w:rPr>
          <w:rFonts w:ascii="Times New Roman" w:eastAsia="Times New Roman" w:hAnsi="Times New Roman" w:cs="Times New Roman"/>
          <w:b/>
          <w:bCs/>
          <w:sz w:val="24"/>
          <w:szCs w:val="24"/>
        </w:rPr>
        <w:t>REGARDING BACK UP POSITIONS</w:t>
      </w:r>
    </w:p>
    <w:p w14:paraId="63336160" w14:textId="77777777" w:rsidR="00F71D5B" w:rsidRPr="00F71D5B" w:rsidRDefault="00F71D5B" w:rsidP="00F71D5B">
      <w:pPr>
        <w:spacing w:after="0" w:line="240" w:lineRule="auto"/>
        <w:rPr>
          <w:rFonts w:ascii="Times New Roman" w:eastAsia="Times New Roman" w:hAnsi="Times New Roman" w:cs="Times New Roman"/>
          <w:sz w:val="24"/>
          <w:szCs w:val="24"/>
        </w:rPr>
      </w:pPr>
    </w:p>
    <w:p w14:paraId="452B7C7D" w14:textId="77777777" w:rsidR="00F71D5B" w:rsidRPr="00F71D5B" w:rsidRDefault="00F71D5B" w:rsidP="00F71D5B">
      <w:pPr>
        <w:spacing w:after="0" w:line="240" w:lineRule="auto"/>
        <w:rPr>
          <w:rFonts w:ascii="Times New Roman" w:eastAsia="Times New Roman" w:hAnsi="Times New Roman" w:cs="Times New Roman"/>
          <w:sz w:val="24"/>
          <w:szCs w:val="24"/>
        </w:rPr>
      </w:pPr>
      <w:r w:rsidRPr="00F71D5B">
        <w:rPr>
          <w:rFonts w:ascii="Times New Roman" w:eastAsia="Times New Roman" w:hAnsi="Times New Roman" w:cs="Times New Roman"/>
          <w:sz w:val="24"/>
          <w:szCs w:val="24"/>
        </w:rPr>
        <w:t>The only classification that Back Ups will be required for is the Material Handler classification.</w:t>
      </w:r>
    </w:p>
    <w:p w14:paraId="30538E5E" w14:textId="77777777" w:rsidR="00F71D5B" w:rsidRPr="00F71D5B" w:rsidRDefault="00F71D5B" w:rsidP="00F71D5B">
      <w:pPr>
        <w:spacing w:after="0" w:line="240" w:lineRule="auto"/>
        <w:rPr>
          <w:rFonts w:ascii="Times New Roman" w:eastAsia="Times New Roman" w:hAnsi="Times New Roman" w:cs="Times New Roman"/>
          <w:sz w:val="24"/>
          <w:szCs w:val="24"/>
        </w:rPr>
      </w:pPr>
    </w:p>
    <w:p w14:paraId="10898684" w14:textId="77777777" w:rsidR="00F71D5B" w:rsidRPr="00F71D5B" w:rsidRDefault="00F71D5B" w:rsidP="00F71D5B">
      <w:pPr>
        <w:spacing w:after="0" w:line="240" w:lineRule="auto"/>
        <w:rPr>
          <w:rFonts w:ascii="Times New Roman" w:eastAsia="Times New Roman" w:hAnsi="Times New Roman" w:cs="Times New Roman"/>
          <w:sz w:val="24"/>
          <w:szCs w:val="24"/>
        </w:rPr>
      </w:pPr>
      <w:r w:rsidRPr="00F71D5B">
        <w:rPr>
          <w:rFonts w:ascii="Times New Roman" w:eastAsia="Times New Roman" w:hAnsi="Times New Roman" w:cs="Times New Roman"/>
          <w:sz w:val="24"/>
          <w:szCs w:val="24"/>
        </w:rPr>
        <w:t>a) “The Company will utilize a Back Up system for temporary vacancies in the indirect job classification of Material Handler”.</w:t>
      </w:r>
    </w:p>
    <w:p w14:paraId="06FA2BAE" w14:textId="77777777" w:rsidR="00F71D5B" w:rsidRPr="00F71D5B" w:rsidRDefault="00F71D5B" w:rsidP="00F71D5B">
      <w:pPr>
        <w:spacing w:after="0" w:line="240" w:lineRule="auto"/>
        <w:rPr>
          <w:rFonts w:ascii="Times New Roman" w:eastAsia="Times New Roman" w:hAnsi="Times New Roman" w:cs="Times New Roman"/>
          <w:sz w:val="24"/>
          <w:szCs w:val="24"/>
        </w:rPr>
      </w:pPr>
    </w:p>
    <w:p w14:paraId="466A6EC1" w14:textId="77777777" w:rsidR="00F71D5B" w:rsidRPr="00F71D5B" w:rsidRDefault="00F71D5B" w:rsidP="00F71D5B">
      <w:pPr>
        <w:spacing w:after="0" w:line="240" w:lineRule="auto"/>
        <w:rPr>
          <w:rFonts w:ascii="Times New Roman" w:eastAsia="Times New Roman" w:hAnsi="Times New Roman" w:cs="Times New Roman"/>
          <w:sz w:val="24"/>
          <w:szCs w:val="24"/>
        </w:rPr>
      </w:pPr>
      <w:r w:rsidRPr="00F71D5B">
        <w:rPr>
          <w:rFonts w:ascii="Times New Roman" w:eastAsia="Times New Roman" w:hAnsi="Times New Roman" w:cs="Times New Roman"/>
          <w:sz w:val="24"/>
          <w:szCs w:val="24"/>
        </w:rPr>
        <w:t>b) Back-Up vacancies will be posted and only employees in the classification of Production Team Member may apply.  Employees will be accepted as per Article10, Section 2 of the National Collective Bargaining Agreement, provided they are on the shift where the vacancy occurs.</w:t>
      </w:r>
    </w:p>
    <w:p w14:paraId="7C27B2F5" w14:textId="77777777" w:rsidR="00F71D5B" w:rsidRPr="00F71D5B" w:rsidRDefault="00F71D5B" w:rsidP="00F71D5B">
      <w:pPr>
        <w:spacing w:after="0" w:line="240" w:lineRule="auto"/>
        <w:rPr>
          <w:rFonts w:ascii="Times New Roman" w:eastAsia="Times New Roman" w:hAnsi="Times New Roman" w:cs="Times New Roman"/>
          <w:sz w:val="24"/>
          <w:szCs w:val="24"/>
        </w:rPr>
      </w:pPr>
    </w:p>
    <w:p w14:paraId="1A0960D6" w14:textId="77777777" w:rsidR="00F71D5B" w:rsidRPr="00F71D5B" w:rsidRDefault="00F71D5B" w:rsidP="00F71D5B">
      <w:pPr>
        <w:spacing w:after="0" w:line="240" w:lineRule="auto"/>
        <w:rPr>
          <w:rFonts w:ascii="Times New Roman" w:eastAsia="Times New Roman" w:hAnsi="Times New Roman" w:cs="Times New Roman"/>
          <w:sz w:val="24"/>
          <w:szCs w:val="24"/>
        </w:rPr>
      </w:pPr>
      <w:r w:rsidRPr="00F71D5B">
        <w:rPr>
          <w:rFonts w:ascii="Times New Roman" w:eastAsia="Times New Roman" w:hAnsi="Times New Roman" w:cs="Times New Roman"/>
          <w:sz w:val="24"/>
          <w:szCs w:val="24"/>
        </w:rPr>
        <w:t>c) Back Up opportunities will be distributed on a rotating basis among the fully trained Back-Up employees on the same shift, provided there is no internally displaced employee on the same shift with right of recall to the Material Handler Job Classification.  Back Up coverage of less than 3 full hours will not be considered an “opportunity” for the purpose of rotation.</w:t>
      </w:r>
    </w:p>
    <w:p w14:paraId="74D4A0B8" w14:textId="77777777" w:rsidR="00F71D5B" w:rsidRPr="00F71D5B" w:rsidRDefault="00F71D5B" w:rsidP="00F71D5B">
      <w:pPr>
        <w:spacing w:after="0" w:line="240" w:lineRule="auto"/>
        <w:rPr>
          <w:rFonts w:ascii="Times New Roman" w:eastAsia="Times New Roman" w:hAnsi="Times New Roman" w:cs="Times New Roman"/>
          <w:sz w:val="24"/>
          <w:szCs w:val="24"/>
        </w:rPr>
      </w:pPr>
    </w:p>
    <w:p w14:paraId="1C26AEC7" w14:textId="77777777" w:rsidR="00F71D5B" w:rsidRPr="00F71D5B" w:rsidRDefault="00F71D5B" w:rsidP="00F71D5B">
      <w:pPr>
        <w:spacing w:after="0" w:line="240" w:lineRule="auto"/>
        <w:rPr>
          <w:rFonts w:ascii="Times New Roman" w:eastAsia="Times New Roman" w:hAnsi="Times New Roman" w:cs="Times New Roman"/>
          <w:sz w:val="24"/>
          <w:szCs w:val="24"/>
        </w:rPr>
      </w:pPr>
      <w:r w:rsidRPr="00F71D5B">
        <w:rPr>
          <w:rFonts w:ascii="Times New Roman" w:eastAsia="Times New Roman" w:hAnsi="Times New Roman" w:cs="Times New Roman"/>
          <w:sz w:val="24"/>
          <w:szCs w:val="24"/>
        </w:rPr>
        <w:t>d) A Back Up employee will lose such Back Up position through a transfer to another shift.</w:t>
      </w:r>
    </w:p>
    <w:p w14:paraId="130BCC8E" w14:textId="77777777" w:rsidR="00F71D5B" w:rsidRPr="00F71D5B" w:rsidRDefault="00F71D5B" w:rsidP="00F71D5B">
      <w:pPr>
        <w:spacing w:after="0" w:line="240" w:lineRule="auto"/>
        <w:rPr>
          <w:rFonts w:ascii="Times New Roman" w:eastAsia="Times New Roman" w:hAnsi="Times New Roman" w:cs="Times New Roman"/>
          <w:sz w:val="24"/>
          <w:szCs w:val="24"/>
        </w:rPr>
      </w:pPr>
    </w:p>
    <w:p w14:paraId="46B32945" w14:textId="77777777" w:rsidR="00F71D5B" w:rsidRPr="00F71D5B" w:rsidRDefault="00F71D5B" w:rsidP="00F71D5B">
      <w:pPr>
        <w:spacing w:after="0" w:line="240" w:lineRule="auto"/>
        <w:rPr>
          <w:rFonts w:ascii="Times New Roman" w:eastAsia="Times New Roman" w:hAnsi="Times New Roman" w:cs="Times New Roman"/>
          <w:sz w:val="24"/>
          <w:szCs w:val="24"/>
        </w:rPr>
      </w:pPr>
      <w:r w:rsidRPr="00F71D5B">
        <w:rPr>
          <w:rFonts w:ascii="Times New Roman" w:eastAsia="Times New Roman" w:hAnsi="Times New Roman" w:cs="Times New Roman"/>
          <w:sz w:val="24"/>
          <w:szCs w:val="24"/>
        </w:rPr>
        <w:t>e) An employee having lost such a Back Up position through a reduction will be reinstated as a Back Up employee when he accepts a recall to his regular shift.</w:t>
      </w:r>
    </w:p>
    <w:p w14:paraId="6243130E" w14:textId="77777777" w:rsidR="00F71D5B" w:rsidRPr="00F71D5B" w:rsidRDefault="00F71D5B" w:rsidP="00F71D5B">
      <w:pPr>
        <w:spacing w:after="0" w:line="240" w:lineRule="auto"/>
        <w:rPr>
          <w:rFonts w:ascii="Times New Roman" w:eastAsia="Times New Roman" w:hAnsi="Times New Roman" w:cs="Times New Roman"/>
          <w:sz w:val="24"/>
          <w:szCs w:val="24"/>
        </w:rPr>
      </w:pPr>
      <w:r w:rsidRPr="00F71D5B">
        <w:rPr>
          <w:rFonts w:ascii="Times New Roman" w:eastAsia="Times New Roman" w:hAnsi="Times New Roman" w:cs="Times New Roman"/>
          <w:sz w:val="24"/>
          <w:szCs w:val="24"/>
        </w:rPr>
        <w:t xml:space="preserve"> </w:t>
      </w:r>
    </w:p>
    <w:p w14:paraId="423EFBDE" w14:textId="77777777" w:rsidR="00F71D5B" w:rsidRDefault="00F71D5B" w:rsidP="00F71D5B">
      <w:pPr>
        <w:spacing w:after="0" w:line="240" w:lineRule="auto"/>
        <w:rPr>
          <w:rFonts w:ascii="Times New Roman" w:eastAsia="Times New Roman" w:hAnsi="Times New Roman" w:cs="Times New Roman"/>
          <w:sz w:val="24"/>
          <w:szCs w:val="24"/>
        </w:rPr>
      </w:pPr>
      <w:r w:rsidRPr="00F71D5B">
        <w:rPr>
          <w:rFonts w:ascii="Times New Roman" w:eastAsia="Times New Roman" w:hAnsi="Times New Roman" w:cs="Times New Roman"/>
          <w:sz w:val="24"/>
          <w:szCs w:val="24"/>
        </w:rPr>
        <w:t xml:space="preserve">f) A Back Up employee will be eligible for overtime only when all other employees in the classification on that shift or the overlapping shift have been offered the overtime opportunity.  All overtime hours worked by any employee will be charged to that employee’s original work </w:t>
      </w:r>
      <w:proofErr w:type="spellStart"/>
      <w:r w:rsidRPr="00F71D5B">
        <w:rPr>
          <w:rFonts w:ascii="Times New Roman" w:eastAsia="Times New Roman" w:hAnsi="Times New Roman" w:cs="Times New Roman"/>
          <w:sz w:val="24"/>
          <w:szCs w:val="24"/>
        </w:rPr>
        <w:t>centre</w:t>
      </w:r>
      <w:proofErr w:type="spellEnd"/>
      <w:r w:rsidRPr="00F71D5B">
        <w:rPr>
          <w:rFonts w:ascii="Times New Roman" w:eastAsia="Times New Roman" w:hAnsi="Times New Roman" w:cs="Times New Roman"/>
          <w:sz w:val="24"/>
          <w:szCs w:val="24"/>
        </w:rPr>
        <w:t>.</w:t>
      </w:r>
    </w:p>
    <w:p w14:paraId="05515030" w14:textId="77777777" w:rsidR="00D31E0E" w:rsidRPr="00F71D5B" w:rsidRDefault="00D31E0E" w:rsidP="00F71D5B">
      <w:pPr>
        <w:spacing w:after="0" w:line="240" w:lineRule="auto"/>
        <w:rPr>
          <w:rFonts w:ascii="Times New Roman" w:eastAsia="Times New Roman" w:hAnsi="Times New Roman" w:cs="Times New Roman"/>
          <w:sz w:val="24"/>
          <w:szCs w:val="24"/>
        </w:rPr>
      </w:pPr>
    </w:p>
    <w:p w14:paraId="1B7E016E" w14:textId="77777777" w:rsidR="00F71D5B" w:rsidRPr="00F71D5B" w:rsidRDefault="00F71D5B" w:rsidP="00F71D5B">
      <w:pPr>
        <w:spacing w:after="0" w:line="240" w:lineRule="auto"/>
        <w:rPr>
          <w:rFonts w:ascii="Times New Roman" w:eastAsia="Times New Roman" w:hAnsi="Times New Roman" w:cs="Times New Roman"/>
          <w:sz w:val="24"/>
          <w:szCs w:val="24"/>
        </w:rPr>
      </w:pPr>
    </w:p>
    <w:p w14:paraId="4C099115" w14:textId="77777777" w:rsidR="00F71D5B" w:rsidRPr="00F71D5B" w:rsidRDefault="00F71D5B" w:rsidP="00F71D5B">
      <w:pPr>
        <w:keepNext/>
        <w:spacing w:after="0" w:line="240" w:lineRule="auto"/>
        <w:jc w:val="center"/>
        <w:outlineLvl w:val="0"/>
        <w:rPr>
          <w:rFonts w:ascii="Times New Roman" w:eastAsia="Times New Roman" w:hAnsi="Times New Roman" w:cs="Times New Roman"/>
          <w:b/>
          <w:sz w:val="24"/>
          <w:szCs w:val="24"/>
        </w:rPr>
      </w:pPr>
      <w:r w:rsidRPr="00F71D5B">
        <w:rPr>
          <w:rFonts w:ascii="Times New Roman" w:eastAsia="Times New Roman" w:hAnsi="Times New Roman" w:cs="Times New Roman"/>
          <w:b/>
          <w:sz w:val="24"/>
          <w:szCs w:val="24"/>
        </w:rPr>
        <w:lastRenderedPageBreak/>
        <w:t xml:space="preserve">APPENDIX I– </w:t>
      </w:r>
      <w:smartTag w:uri="urn:schemas-microsoft-com:office:smarttags" w:element="City">
        <w:smartTag w:uri="urn:schemas-microsoft-com:office:smarttags" w:element="place">
          <w:r w:rsidRPr="00F71D5B">
            <w:rPr>
              <w:rFonts w:ascii="Times New Roman" w:eastAsia="Times New Roman" w:hAnsi="Times New Roman" w:cs="Times New Roman"/>
              <w:b/>
              <w:sz w:val="24"/>
              <w:szCs w:val="24"/>
            </w:rPr>
            <w:t>WINDSOR</w:t>
          </w:r>
        </w:smartTag>
      </w:smartTag>
      <w:r w:rsidRPr="00F71D5B">
        <w:rPr>
          <w:rFonts w:ascii="Times New Roman" w:eastAsia="Times New Roman" w:hAnsi="Times New Roman" w:cs="Times New Roman"/>
          <w:b/>
          <w:sz w:val="24"/>
          <w:szCs w:val="24"/>
        </w:rPr>
        <w:t xml:space="preserve"> MODULES</w:t>
      </w:r>
    </w:p>
    <w:p w14:paraId="260FAE58" w14:textId="77777777" w:rsidR="00F71D5B" w:rsidRPr="00F71D5B" w:rsidRDefault="00F71D5B" w:rsidP="00F71D5B">
      <w:pPr>
        <w:keepNext/>
        <w:spacing w:after="0" w:line="240" w:lineRule="auto"/>
        <w:jc w:val="center"/>
        <w:outlineLvl w:val="7"/>
        <w:rPr>
          <w:rFonts w:ascii="Times New Roman" w:eastAsia="Times New Roman" w:hAnsi="Times New Roman" w:cs="Times New Roman"/>
          <w:b/>
          <w:bCs/>
          <w:sz w:val="24"/>
          <w:szCs w:val="24"/>
        </w:rPr>
      </w:pPr>
      <w:r w:rsidRPr="00F71D5B">
        <w:rPr>
          <w:rFonts w:ascii="Times New Roman" w:eastAsia="Times New Roman" w:hAnsi="Times New Roman" w:cs="Times New Roman"/>
          <w:b/>
          <w:bCs/>
          <w:sz w:val="24"/>
          <w:szCs w:val="24"/>
        </w:rPr>
        <w:t>REGARDING LAYOFF</w:t>
      </w:r>
    </w:p>
    <w:p w14:paraId="42A02608" w14:textId="77777777" w:rsidR="00F71D5B" w:rsidRPr="00D31E0E" w:rsidRDefault="00F71D5B" w:rsidP="00F71D5B">
      <w:pPr>
        <w:spacing w:after="0" w:line="240" w:lineRule="auto"/>
        <w:rPr>
          <w:rFonts w:ascii="Times New Roman" w:eastAsia="Times New Roman" w:hAnsi="Times New Roman" w:cs="Times New Roman"/>
          <w:sz w:val="24"/>
          <w:szCs w:val="24"/>
        </w:rPr>
      </w:pPr>
    </w:p>
    <w:p w14:paraId="14DFE65D" w14:textId="77777777" w:rsidR="00F71D5B" w:rsidRPr="00C8481F" w:rsidRDefault="00F71D5B" w:rsidP="00F71D5B">
      <w:pPr>
        <w:spacing w:after="0" w:line="240" w:lineRule="auto"/>
        <w:rPr>
          <w:rFonts w:ascii="Times New Roman" w:eastAsia="Times New Roman" w:hAnsi="Times New Roman" w:cs="Times New Roman"/>
          <w:sz w:val="24"/>
          <w:szCs w:val="24"/>
        </w:rPr>
      </w:pPr>
      <w:r w:rsidRPr="00C8481F">
        <w:rPr>
          <w:rFonts w:ascii="Times New Roman" w:eastAsia="Times New Roman" w:hAnsi="Times New Roman" w:cs="Times New Roman"/>
          <w:sz w:val="24"/>
          <w:szCs w:val="24"/>
        </w:rPr>
        <w:t>In the event of a plant wide layoff equal to one (1) calendar week or longer, any occasional work opportunities (e.g. painting. line bumping, etc.) scheduled during the layoff period may be offered to production employees in required classifications by plant wide seniority, provided that such employees have the skill and ability to perform the required work. For clarity, a “plant wide layoff” is defined as a layoff of all production employees for a period during which no production occurs on any shift, usually because the customer has ceased or curtailed production.</w:t>
      </w:r>
    </w:p>
    <w:p w14:paraId="6C952F03" w14:textId="77777777" w:rsidR="00F71D5B" w:rsidRDefault="00F71D5B" w:rsidP="00F71D5B">
      <w:pPr>
        <w:spacing w:after="0" w:line="240" w:lineRule="auto"/>
        <w:rPr>
          <w:rFonts w:ascii="Times New Roman" w:eastAsia="Times New Roman" w:hAnsi="Times New Roman" w:cs="Times New Roman"/>
          <w:sz w:val="24"/>
          <w:szCs w:val="24"/>
          <w:u w:val="single"/>
        </w:rPr>
      </w:pPr>
    </w:p>
    <w:p w14:paraId="32396CE5" w14:textId="77777777" w:rsidR="00D31E0E" w:rsidRPr="00F71D5B" w:rsidRDefault="00D31E0E" w:rsidP="00F71D5B">
      <w:pPr>
        <w:spacing w:after="0" w:line="240" w:lineRule="auto"/>
        <w:rPr>
          <w:rFonts w:ascii="Times New Roman" w:eastAsia="Times New Roman" w:hAnsi="Times New Roman" w:cs="Times New Roman"/>
          <w:sz w:val="24"/>
          <w:szCs w:val="24"/>
          <w:u w:val="single"/>
        </w:rPr>
      </w:pPr>
    </w:p>
    <w:p w14:paraId="601348C2" w14:textId="77777777" w:rsidR="00F71D5B" w:rsidRPr="00F71D5B" w:rsidRDefault="00F71D5B" w:rsidP="00F71D5B">
      <w:pPr>
        <w:keepNext/>
        <w:spacing w:after="0" w:line="240" w:lineRule="auto"/>
        <w:jc w:val="center"/>
        <w:outlineLvl w:val="0"/>
        <w:rPr>
          <w:rFonts w:ascii="Times New Roman" w:eastAsia="Times New Roman" w:hAnsi="Times New Roman" w:cs="Times New Roman"/>
          <w:b/>
          <w:sz w:val="24"/>
          <w:szCs w:val="24"/>
        </w:rPr>
      </w:pPr>
      <w:r w:rsidRPr="00F71D5B">
        <w:rPr>
          <w:rFonts w:ascii="Times New Roman" w:eastAsia="Times New Roman" w:hAnsi="Times New Roman" w:cs="Times New Roman"/>
          <w:b/>
          <w:sz w:val="24"/>
          <w:szCs w:val="24"/>
        </w:rPr>
        <w:t xml:space="preserve">APPENDIX J – </w:t>
      </w:r>
      <w:smartTag w:uri="urn:schemas-microsoft-com:office:smarttags" w:element="City">
        <w:smartTag w:uri="urn:schemas-microsoft-com:office:smarttags" w:element="place">
          <w:r w:rsidRPr="00F71D5B">
            <w:rPr>
              <w:rFonts w:ascii="Times New Roman" w:eastAsia="Times New Roman" w:hAnsi="Times New Roman" w:cs="Times New Roman"/>
              <w:b/>
              <w:sz w:val="24"/>
              <w:szCs w:val="24"/>
            </w:rPr>
            <w:t>WINDSOR</w:t>
          </w:r>
        </w:smartTag>
      </w:smartTag>
      <w:r w:rsidRPr="00F71D5B">
        <w:rPr>
          <w:rFonts w:ascii="Times New Roman" w:eastAsia="Times New Roman" w:hAnsi="Times New Roman" w:cs="Times New Roman"/>
          <w:b/>
          <w:sz w:val="24"/>
          <w:szCs w:val="24"/>
        </w:rPr>
        <w:t xml:space="preserve"> MODULES</w:t>
      </w:r>
    </w:p>
    <w:p w14:paraId="5EDB23D3" w14:textId="77777777" w:rsidR="00F71D5B" w:rsidRPr="00F71D5B" w:rsidRDefault="00F71D5B" w:rsidP="00F71D5B">
      <w:pPr>
        <w:keepNext/>
        <w:spacing w:after="0" w:line="240" w:lineRule="auto"/>
        <w:jc w:val="center"/>
        <w:outlineLvl w:val="7"/>
        <w:rPr>
          <w:rFonts w:ascii="Times New Roman" w:eastAsia="Times New Roman" w:hAnsi="Times New Roman" w:cs="Times New Roman"/>
          <w:b/>
          <w:sz w:val="24"/>
          <w:szCs w:val="24"/>
        </w:rPr>
      </w:pPr>
      <w:r w:rsidRPr="00F71D5B">
        <w:rPr>
          <w:rFonts w:ascii="Times New Roman" w:eastAsia="Times New Roman" w:hAnsi="Times New Roman" w:cs="Times New Roman"/>
          <w:b/>
          <w:bCs/>
          <w:sz w:val="24"/>
          <w:szCs w:val="24"/>
        </w:rPr>
        <w:t>REGARDING DAILY SHIFT SWITCH</w:t>
      </w:r>
    </w:p>
    <w:p w14:paraId="17FA3E54" w14:textId="77777777" w:rsidR="00F71D5B" w:rsidRPr="00F71D5B" w:rsidRDefault="00F71D5B" w:rsidP="00F71D5B">
      <w:pPr>
        <w:spacing w:after="0" w:line="240" w:lineRule="auto"/>
        <w:rPr>
          <w:rFonts w:ascii="Times New Roman" w:eastAsia="Times New Roman" w:hAnsi="Times New Roman" w:cs="Times New Roman"/>
          <w:sz w:val="24"/>
          <w:szCs w:val="24"/>
          <w:u w:val="single"/>
        </w:rPr>
      </w:pPr>
    </w:p>
    <w:p w14:paraId="7635ECD6" w14:textId="77777777" w:rsidR="00F71D5B" w:rsidRPr="00C8481F" w:rsidRDefault="00F71D5B" w:rsidP="00F71D5B">
      <w:pPr>
        <w:spacing w:after="0" w:line="240" w:lineRule="auto"/>
        <w:rPr>
          <w:rFonts w:ascii="Times New Roman" w:eastAsia="Times New Roman" w:hAnsi="Times New Roman" w:cs="Times New Roman"/>
          <w:sz w:val="24"/>
          <w:szCs w:val="24"/>
        </w:rPr>
      </w:pPr>
      <w:r w:rsidRPr="00C8481F">
        <w:rPr>
          <w:rFonts w:ascii="Times New Roman" w:eastAsia="Times New Roman" w:hAnsi="Times New Roman" w:cs="Times New Roman"/>
          <w:sz w:val="24"/>
          <w:szCs w:val="24"/>
        </w:rPr>
        <w:t>Daily shift switches are permitted provided that the switch is otherwise consistent with the Letter of Understanding Re: Mutual Shift Change Requests, and is compliant with all applicable legislation.</w:t>
      </w:r>
    </w:p>
    <w:p w14:paraId="0DCBC329" w14:textId="77777777" w:rsidR="00F71D5B" w:rsidRPr="00F71D5B" w:rsidRDefault="00F71D5B" w:rsidP="00F71D5B">
      <w:pPr>
        <w:spacing w:after="0" w:line="240" w:lineRule="auto"/>
        <w:rPr>
          <w:rFonts w:ascii="Times New Roman" w:eastAsia="Times New Roman" w:hAnsi="Times New Roman" w:cs="Times New Roman"/>
          <w:sz w:val="24"/>
          <w:szCs w:val="24"/>
          <w:u w:val="single"/>
        </w:rPr>
      </w:pPr>
    </w:p>
    <w:p w14:paraId="5D0AA148" w14:textId="77777777" w:rsidR="00A1727B" w:rsidRDefault="00A1727B">
      <w:pPr>
        <w:rPr>
          <w:rFonts w:ascii="Times New Roman" w:eastAsia="Times New Roman" w:hAnsi="Times New Roman" w:cs="Times New Roman"/>
          <w:color w:val="FF0000"/>
          <w:sz w:val="24"/>
          <w:szCs w:val="24"/>
          <w:u w:val="single"/>
        </w:rPr>
      </w:pPr>
      <w:r w:rsidRPr="00C8481F">
        <w:rPr>
          <w:rFonts w:ascii="Times New Roman" w:eastAsia="Times New Roman" w:hAnsi="Times New Roman" w:cs="Times New Roman"/>
          <w:sz w:val="24"/>
          <w:szCs w:val="24"/>
          <w:u w:val="single"/>
        </w:rPr>
        <w:br w:type="page"/>
      </w:r>
    </w:p>
    <w:p w14:paraId="7BDA397E" w14:textId="77777777" w:rsidR="007D1315" w:rsidRPr="00C8481F" w:rsidRDefault="007D1315" w:rsidP="007D1315">
      <w:pPr>
        <w:spacing w:after="0" w:line="240" w:lineRule="auto"/>
        <w:jc w:val="both"/>
        <w:rPr>
          <w:rFonts w:ascii="Times New Roman" w:eastAsia="Times New Roman" w:hAnsi="Times New Roman" w:cs="Times New Roman"/>
          <w:color w:val="FF0000"/>
          <w:sz w:val="24"/>
          <w:szCs w:val="24"/>
          <w:u w:val="single"/>
        </w:rPr>
      </w:pPr>
    </w:p>
    <w:p w14:paraId="7DDC9E04" w14:textId="77777777" w:rsidR="00D247DB" w:rsidRDefault="00D247DB" w:rsidP="00D247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SIGNATORIES:</w:t>
      </w:r>
    </w:p>
    <w:p w14:paraId="13A6FA6A" w14:textId="77777777" w:rsidR="0092360B" w:rsidRPr="003B7225" w:rsidRDefault="0092360B" w:rsidP="00D247DB">
      <w:pPr>
        <w:spacing w:after="0" w:line="240" w:lineRule="auto"/>
        <w:rPr>
          <w:rFonts w:ascii="Times New Roman" w:eastAsia="Times New Roman" w:hAnsi="Times New Roman" w:cs="Times New Roman"/>
          <w:sz w:val="24"/>
          <w:szCs w:val="24"/>
        </w:rPr>
      </w:pPr>
    </w:p>
    <w:p w14:paraId="07E16AD6" w14:textId="77777777" w:rsidR="00D247DB" w:rsidRPr="00E64F8C" w:rsidRDefault="00D247DB" w:rsidP="007D1315">
      <w:pPr>
        <w:spacing w:after="0" w:line="240" w:lineRule="auto"/>
        <w:jc w:val="both"/>
        <w:rPr>
          <w:rFonts w:ascii="Times New Roman" w:eastAsia="Times New Roman" w:hAnsi="Times New Roman" w:cs="Times New Roman"/>
          <w:sz w:val="24"/>
          <w:szCs w:val="24"/>
          <w:u w:val="single"/>
        </w:rPr>
      </w:pPr>
    </w:p>
    <w:p w14:paraId="4F0BF594" w14:textId="1A9076B3" w:rsidR="007D1315" w:rsidRDefault="0092360B" w:rsidP="00E64F8C">
      <w:pPr>
        <w:rPr>
          <w:rFonts w:ascii="Times New Roman" w:eastAsia="Times New Roman" w:hAnsi="Times New Roman" w:cs="Times New Roman"/>
          <w:b/>
          <w:smallCaps/>
          <w:sz w:val="36"/>
          <w:szCs w:val="36"/>
        </w:rPr>
      </w:pPr>
      <w:r w:rsidRPr="0092360B">
        <w:rPr>
          <w:rFonts w:ascii="Times New Roman" w:eastAsia="Times New Roman" w:hAnsi="Times New Roman" w:cs="Times New Roman"/>
          <w:smallCaps/>
          <w:sz w:val="36"/>
          <w:szCs w:val="36"/>
        </w:rPr>
        <w:t>for the union:</w:t>
      </w:r>
      <w:r w:rsidRPr="0092360B">
        <w:rPr>
          <w:rFonts w:ascii="Times New Roman" w:eastAsia="Times New Roman" w:hAnsi="Times New Roman" w:cs="Times New Roman"/>
          <w:smallCaps/>
          <w:sz w:val="36"/>
          <w:szCs w:val="36"/>
        </w:rPr>
        <w:tab/>
      </w:r>
      <w:r w:rsidRPr="0092360B">
        <w:rPr>
          <w:rFonts w:ascii="Times New Roman" w:eastAsia="Times New Roman" w:hAnsi="Times New Roman" w:cs="Times New Roman"/>
          <w:smallCaps/>
          <w:sz w:val="36"/>
          <w:szCs w:val="36"/>
        </w:rPr>
        <w:tab/>
      </w:r>
      <w:r w:rsidRPr="0092360B">
        <w:rPr>
          <w:rFonts w:ascii="Times New Roman" w:eastAsia="Times New Roman" w:hAnsi="Times New Roman" w:cs="Times New Roman"/>
          <w:smallCaps/>
          <w:sz w:val="36"/>
          <w:szCs w:val="36"/>
        </w:rPr>
        <w:tab/>
        <w:t>for the company:</w:t>
      </w:r>
      <w:r w:rsidR="008C5E37">
        <w:rPr>
          <w:noProof/>
        </w:rPr>
        <w:drawing>
          <wp:inline distT="0" distB="0" distL="0" distR="0" wp14:anchorId="62D9FDEF" wp14:editId="5FEFA26C">
            <wp:extent cx="5200650" cy="4629150"/>
            <wp:effectExtent l="0" t="0" r="0" b="0"/>
            <wp:docPr id="478" name="Picture 478"/>
            <wp:cNvGraphicFramePr/>
            <a:graphic xmlns:a="http://schemas.openxmlformats.org/drawingml/2006/main">
              <a:graphicData uri="http://schemas.openxmlformats.org/drawingml/2006/picture">
                <pic:pic xmlns:pic="http://schemas.openxmlformats.org/drawingml/2006/picture">
                  <pic:nvPicPr>
                    <pic:cNvPr id="348" name="Picture 348"/>
                    <pic:cNvPicPr/>
                  </pic:nvPicPr>
                  <pic:blipFill>
                    <a:blip r:embed="rId15"/>
                    <a:stretch>
                      <a:fillRect/>
                    </a:stretch>
                  </pic:blipFill>
                  <pic:spPr>
                    <a:xfrm>
                      <a:off x="0" y="0"/>
                      <a:ext cx="5200650" cy="4629150"/>
                    </a:xfrm>
                    <a:prstGeom prst="rect">
                      <a:avLst/>
                    </a:prstGeom>
                  </pic:spPr>
                </pic:pic>
              </a:graphicData>
            </a:graphic>
          </wp:inline>
        </w:drawing>
      </w:r>
      <w:r w:rsidR="008C5E37">
        <w:rPr>
          <w:noProof/>
        </w:rPr>
        <w:lastRenderedPageBreak/>
        <w:drawing>
          <wp:inline distT="0" distB="0" distL="0" distR="0" wp14:anchorId="4FB8B857" wp14:editId="7C84B7C5">
            <wp:extent cx="4878705" cy="673100"/>
            <wp:effectExtent l="0" t="0" r="0" b="0"/>
            <wp:docPr id="479" name="Picture 479"/>
            <wp:cNvGraphicFramePr/>
            <a:graphic xmlns:a="http://schemas.openxmlformats.org/drawingml/2006/main">
              <a:graphicData uri="http://schemas.openxmlformats.org/drawingml/2006/picture">
                <pic:pic xmlns:pic="http://schemas.openxmlformats.org/drawingml/2006/picture">
                  <pic:nvPicPr>
                    <pic:cNvPr id="349" name="Picture 349"/>
                    <pic:cNvPicPr/>
                  </pic:nvPicPr>
                  <pic:blipFill>
                    <a:blip r:embed="rId16"/>
                    <a:stretch>
                      <a:fillRect/>
                    </a:stretch>
                  </pic:blipFill>
                  <pic:spPr>
                    <a:xfrm>
                      <a:off x="0" y="0"/>
                      <a:ext cx="4878705" cy="673100"/>
                    </a:xfrm>
                    <a:prstGeom prst="rect">
                      <a:avLst/>
                    </a:prstGeom>
                  </pic:spPr>
                </pic:pic>
              </a:graphicData>
            </a:graphic>
          </wp:inline>
        </w:drawing>
      </w:r>
      <w:r w:rsidR="008C5E37">
        <w:rPr>
          <w:noProof/>
        </w:rPr>
        <w:drawing>
          <wp:inline distT="0" distB="0" distL="0" distR="0" wp14:anchorId="3D9D150B" wp14:editId="4E3D1EF6">
            <wp:extent cx="5645150" cy="2882900"/>
            <wp:effectExtent l="0" t="0" r="0" b="0"/>
            <wp:docPr id="480" name="Picture 480"/>
            <wp:cNvGraphicFramePr/>
            <a:graphic xmlns:a="http://schemas.openxmlformats.org/drawingml/2006/main">
              <a:graphicData uri="http://schemas.openxmlformats.org/drawingml/2006/picture">
                <pic:pic xmlns:pic="http://schemas.openxmlformats.org/drawingml/2006/picture">
                  <pic:nvPicPr>
                    <pic:cNvPr id="350" name="Picture 350"/>
                    <pic:cNvPicPr/>
                  </pic:nvPicPr>
                  <pic:blipFill>
                    <a:blip r:embed="rId17"/>
                    <a:stretch>
                      <a:fillRect/>
                    </a:stretch>
                  </pic:blipFill>
                  <pic:spPr>
                    <a:xfrm>
                      <a:off x="0" y="0"/>
                      <a:ext cx="5645150" cy="2882900"/>
                    </a:xfrm>
                    <a:prstGeom prst="rect">
                      <a:avLst/>
                    </a:prstGeom>
                  </pic:spPr>
                </pic:pic>
              </a:graphicData>
            </a:graphic>
          </wp:inline>
        </w:drawing>
      </w:r>
    </w:p>
    <w:p w14:paraId="18D90B4E" w14:textId="4E88AA3F" w:rsidR="00A1727B" w:rsidRDefault="00A1727B" w:rsidP="0092360B">
      <w:pPr>
        <w:spacing w:after="0" w:line="240" w:lineRule="auto"/>
        <w:rPr>
          <w:rFonts w:ascii="Times New Roman" w:eastAsia="Times New Roman" w:hAnsi="Times New Roman" w:cs="Times New Roman"/>
          <w:sz w:val="24"/>
          <w:szCs w:val="24"/>
        </w:rPr>
      </w:pPr>
    </w:p>
    <w:p w14:paraId="59936F53" w14:textId="77777777" w:rsidR="00A1727B" w:rsidRDefault="00A1727B" w:rsidP="0092360B">
      <w:pPr>
        <w:spacing w:after="0" w:line="240" w:lineRule="auto"/>
        <w:rPr>
          <w:rFonts w:ascii="Times New Roman" w:eastAsia="Times New Roman" w:hAnsi="Times New Roman" w:cs="Times New Roman"/>
          <w:sz w:val="24"/>
          <w:szCs w:val="24"/>
        </w:rPr>
      </w:pPr>
    </w:p>
    <w:p w14:paraId="0822A1A4" w14:textId="7952F6AA" w:rsidR="0092360B" w:rsidRPr="003B7225" w:rsidRDefault="0092360B" w:rsidP="0092360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SIGNED AT </w:t>
      </w:r>
      <w:r w:rsidR="00A1727B">
        <w:rPr>
          <w:rFonts w:ascii="Times New Roman" w:eastAsia="Times New Roman" w:hAnsi="Times New Roman" w:cs="Times New Roman"/>
          <w:sz w:val="24"/>
          <w:szCs w:val="24"/>
        </w:rPr>
        <w:t>MISSISSAUGA</w:t>
      </w:r>
      <w:r>
        <w:rPr>
          <w:rFonts w:ascii="Times New Roman" w:eastAsia="Times New Roman" w:hAnsi="Times New Roman" w:cs="Times New Roman"/>
          <w:sz w:val="24"/>
          <w:szCs w:val="24"/>
        </w:rPr>
        <w:t xml:space="preserve">, THIS </w:t>
      </w:r>
      <w:r w:rsidR="008C5E37">
        <w:rPr>
          <w:rFonts w:ascii="Times New Roman" w:eastAsia="Times New Roman" w:hAnsi="Times New Roman" w:cs="Times New Roman"/>
          <w:sz w:val="24"/>
          <w:szCs w:val="24"/>
        </w:rPr>
        <w:t>6</w:t>
      </w:r>
      <w:r w:rsidR="008C5E37" w:rsidRPr="008C5E37">
        <w:rPr>
          <w:rFonts w:ascii="Times New Roman" w:eastAsia="Times New Roman" w:hAnsi="Times New Roman" w:cs="Times New Roman"/>
          <w:sz w:val="24"/>
          <w:szCs w:val="24"/>
          <w:vertAlign w:val="superscript"/>
        </w:rPr>
        <w:t>th</w:t>
      </w:r>
      <w:r w:rsidR="008C5E3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DAY OF NOVEMBER, 20</w:t>
      </w:r>
      <w:r w:rsidR="008C5E37">
        <w:rPr>
          <w:rFonts w:ascii="Times New Roman" w:eastAsia="Times New Roman" w:hAnsi="Times New Roman" w:cs="Times New Roman"/>
          <w:sz w:val="24"/>
          <w:szCs w:val="24"/>
        </w:rPr>
        <w:t>21</w:t>
      </w:r>
    </w:p>
    <w:p w14:paraId="339FC5EE" w14:textId="77777777" w:rsidR="007D1315" w:rsidRDefault="007D1315" w:rsidP="00E64F8C">
      <w:pPr>
        <w:rPr>
          <w:rFonts w:ascii="Times New Roman" w:eastAsia="Times New Roman" w:hAnsi="Times New Roman" w:cs="Times New Roman"/>
          <w:b/>
          <w:smallCaps/>
          <w:sz w:val="36"/>
          <w:szCs w:val="36"/>
        </w:rPr>
      </w:pPr>
    </w:p>
    <w:p w14:paraId="23562922" w14:textId="33266148" w:rsidR="008C5E37" w:rsidRDefault="008C5E37">
      <w:pPr>
        <w:rPr>
          <w:rFonts w:ascii="Times New Roman" w:eastAsia="Times New Roman" w:hAnsi="Times New Roman" w:cs="Times New Roman"/>
          <w:b/>
          <w:smallCaps/>
          <w:sz w:val="36"/>
          <w:szCs w:val="36"/>
        </w:rPr>
      </w:pPr>
      <w:r>
        <w:rPr>
          <w:rFonts w:ascii="Times New Roman" w:eastAsia="Times New Roman" w:hAnsi="Times New Roman" w:cs="Times New Roman"/>
          <w:b/>
          <w:smallCaps/>
          <w:sz w:val="36"/>
          <w:szCs w:val="36"/>
        </w:rPr>
        <w:br w:type="page"/>
      </w:r>
    </w:p>
    <w:p w14:paraId="626EE018" w14:textId="77777777" w:rsidR="00E64F8C" w:rsidRPr="007C1B1C" w:rsidRDefault="00E64F8C" w:rsidP="00C8481F">
      <w:pPr>
        <w:rPr>
          <w:rFonts w:ascii="Times New Roman" w:eastAsia="Times New Roman" w:hAnsi="Times New Roman" w:cs="Times New Roman"/>
          <w:b/>
          <w:smallCaps/>
          <w:sz w:val="36"/>
          <w:szCs w:val="36"/>
        </w:rPr>
      </w:pPr>
    </w:p>
    <w:p w14:paraId="3B74D4F1" w14:textId="77777777" w:rsidR="007C1B1C" w:rsidRPr="007C1B1C" w:rsidRDefault="007C1B1C" w:rsidP="007C1B1C">
      <w:pPr>
        <w:spacing w:after="0" w:line="240" w:lineRule="auto"/>
        <w:jc w:val="center"/>
        <w:rPr>
          <w:rFonts w:ascii="Times New Roman" w:eastAsia="Times New Roman" w:hAnsi="Times New Roman" w:cs="Times New Roman"/>
          <w:b/>
          <w:smallCaps/>
          <w:sz w:val="36"/>
          <w:szCs w:val="36"/>
        </w:rPr>
      </w:pPr>
      <w:r w:rsidRPr="007C1B1C">
        <w:rPr>
          <w:rFonts w:ascii="Times New Roman" w:eastAsia="Times New Roman" w:hAnsi="Times New Roman" w:cs="Times New Roman"/>
          <w:b/>
          <w:smallCaps/>
          <w:sz w:val="36"/>
          <w:szCs w:val="36"/>
        </w:rPr>
        <w:t>FRAMEWORK OF FAIRNESS AGREEMENT</w:t>
      </w:r>
    </w:p>
    <w:p w14:paraId="0C1A085B" w14:textId="77777777" w:rsidR="007C1B1C" w:rsidRPr="007C1B1C" w:rsidRDefault="007C1B1C" w:rsidP="007C1B1C">
      <w:pPr>
        <w:spacing w:after="0" w:line="240" w:lineRule="auto"/>
        <w:jc w:val="center"/>
        <w:rPr>
          <w:rFonts w:ascii="Times New Roman" w:eastAsia="Times New Roman" w:hAnsi="Times New Roman" w:cs="Times New Roman"/>
          <w:b/>
          <w:smallCaps/>
          <w:sz w:val="36"/>
          <w:szCs w:val="36"/>
        </w:rPr>
      </w:pPr>
    </w:p>
    <w:p w14:paraId="5DBF46A0" w14:textId="77777777" w:rsidR="007C1B1C" w:rsidRPr="007C1B1C" w:rsidRDefault="007C1B1C" w:rsidP="007C1B1C">
      <w:pPr>
        <w:spacing w:after="0" w:line="240" w:lineRule="auto"/>
        <w:jc w:val="center"/>
        <w:rPr>
          <w:rFonts w:ascii="Times New Roman" w:eastAsia="Times New Roman" w:hAnsi="Times New Roman" w:cs="Times New Roman"/>
          <w:b/>
          <w:smallCaps/>
          <w:sz w:val="36"/>
          <w:szCs w:val="36"/>
        </w:rPr>
      </w:pPr>
      <w:r w:rsidRPr="007C1B1C">
        <w:rPr>
          <w:rFonts w:ascii="Times New Roman" w:eastAsia="Times New Roman" w:hAnsi="Times New Roman" w:cs="Times New Roman"/>
          <w:b/>
          <w:smallCaps/>
          <w:sz w:val="36"/>
          <w:szCs w:val="36"/>
        </w:rPr>
        <w:t>BETWEEN:</w:t>
      </w:r>
    </w:p>
    <w:p w14:paraId="0E05517A" w14:textId="77777777" w:rsidR="007C1B1C" w:rsidRPr="007C1B1C" w:rsidRDefault="007C1B1C" w:rsidP="007C1B1C">
      <w:pPr>
        <w:spacing w:after="0" w:line="240" w:lineRule="auto"/>
        <w:jc w:val="center"/>
        <w:rPr>
          <w:rFonts w:ascii="Times New Roman" w:eastAsia="Times New Roman" w:hAnsi="Times New Roman" w:cs="Times New Roman"/>
          <w:b/>
          <w:smallCaps/>
          <w:sz w:val="36"/>
          <w:szCs w:val="36"/>
        </w:rPr>
      </w:pPr>
    </w:p>
    <w:p w14:paraId="7D1377A1" w14:textId="77777777" w:rsidR="007C1B1C" w:rsidRPr="007C1B1C" w:rsidRDefault="007C1B1C" w:rsidP="007C1B1C">
      <w:pPr>
        <w:spacing w:after="0" w:line="240" w:lineRule="auto"/>
        <w:jc w:val="center"/>
        <w:rPr>
          <w:rFonts w:ascii="Times New Roman" w:eastAsia="Times New Roman" w:hAnsi="Times New Roman" w:cs="Times New Roman"/>
          <w:b/>
          <w:smallCaps/>
          <w:sz w:val="36"/>
          <w:szCs w:val="36"/>
        </w:rPr>
      </w:pPr>
      <w:r w:rsidRPr="007C1B1C">
        <w:rPr>
          <w:rFonts w:ascii="Times New Roman" w:eastAsia="Times New Roman" w:hAnsi="Times New Roman" w:cs="Times New Roman"/>
          <w:b/>
          <w:smallCaps/>
          <w:sz w:val="36"/>
          <w:szCs w:val="36"/>
        </w:rPr>
        <w:t>MAGNA INTERNATIONAL INC.</w:t>
      </w:r>
    </w:p>
    <w:p w14:paraId="6EE1522C" w14:textId="77777777" w:rsidR="007C1B1C" w:rsidRPr="007C1B1C" w:rsidRDefault="007C1B1C" w:rsidP="007C1B1C">
      <w:pPr>
        <w:spacing w:after="0" w:line="240" w:lineRule="auto"/>
        <w:jc w:val="center"/>
        <w:rPr>
          <w:rFonts w:ascii="Times New Roman" w:eastAsia="Times New Roman" w:hAnsi="Times New Roman" w:cs="Times New Roman"/>
          <w:b/>
          <w:smallCaps/>
          <w:sz w:val="36"/>
          <w:szCs w:val="36"/>
        </w:rPr>
      </w:pPr>
    </w:p>
    <w:p w14:paraId="551A5765" w14:textId="77777777" w:rsidR="007C1B1C" w:rsidRPr="007C1B1C" w:rsidRDefault="007C1B1C" w:rsidP="007C1B1C">
      <w:pPr>
        <w:spacing w:after="0" w:line="240" w:lineRule="auto"/>
        <w:ind w:left="360"/>
        <w:jc w:val="center"/>
        <w:rPr>
          <w:rFonts w:ascii="Times New Roman" w:eastAsia="Times New Roman" w:hAnsi="Times New Roman" w:cs="Times New Roman"/>
          <w:b/>
          <w:smallCaps/>
          <w:sz w:val="36"/>
          <w:szCs w:val="36"/>
        </w:rPr>
      </w:pPr>
      <w:r w:rsidRPr="007C1B1C">
        <w:rPr>
          <w:rFonts w:ascii="Times New Roman" w:eastAsia="Times New Roman" w:hAnsi="Times New Roman" w:cs="Times New Roman"/>
          <w:b/>
          <w:smallCaps/>
          <w:sz w:val="36"/>
          <w:szCs w:val="36"/>
        </w:rPr>
        <w:t xml:space="preserve">- AND - </w:t>
      </w:r>
    </w:p>
    <w:p w14:paraId="6E97AFCE" w14:textId="77777777" w:rsidR="007C1B1C" w:rsidRPr="007C1B1C" w:rsidRDefault="007C1B1C" w:rsidP="007C1B1C">
      <w:pPr>
        <w:spacing w:after="0" w:line="240" w:lineRule="auto"/>
        <w:ind w:left="360"/>
        <w:jc w:val="center"/>
        <w:rPr>
          <w:rFonts w:ascii="Times New Roman" w:eastAsia="Times New Roman" w:hAnsi="Times New Roman" w:cs="Times New Roman"/>
          <w:b/>
          <w:smallCaps/>
          <w:sz w:val="36"/>
          <w:szCs w:val="36"/>
        </w:rPr>
      </w:pPr>
    </w:p>
    <w:p w14:paraId="4C40642D" w14:textId="77777777" w:rsidR="007C1B1C" w:rsidRPr="007C1B1C" w:rsidRDefault="007C1B1C" w:rsidP="007C1B1C">
      <w:pPr>
        <w:spacing w:after="0" w:line="240" w:lineRule="auto"/>
        <w:ind w:left="360"/>
        <w:jc w:val="center"/>
        <w:rPr>
          <w:rFonts w:ascii="Times New Roman" w:eastAsia="Times New Roman" w:hAnsi="Times New Roman" w:cs="Times New Roman"/>
          <w:b/>
          <w:smallCaps/>
          <w:sz w:val="36"/>
          <w:szCs w:val="36"/>
        </w:rPr>
      </w:pPr>
      <w:r w:rsidRPr="007C1B1C">
        <w:rPr>
          <w:rFonts w:ascii="Times New Roman" w:eastAsia="Times New Roman" w:hAnsi="Times New Roman" w:cs="Times New Roman"/>
          <w:b/>
          <w:smallCaps/>
          <w:sz w:val="36"/>
          <w:szCs w:val="36"/>
        </w:rPr>
        <w:t>NATIONAL, AUTOMOBILE, AEROSPACE, TRANSPORTATION AND GENERAL WORKERS OF CANADA (CAW-CANADA)</w:t>
      </w:r>
    </w:p>
    <w:p w14:paraId="5D4FF361" w14:textId="77777777" w:rsidR="007C1B1C" w:rsidRPr="007C1B1C" w:rsidRDefault="007C1B1C" w:rsidP="007C1B1C">
      <w:pPr>
        <w:spacing w:after="0" w:line="240" w:lineRule="auto"/>
        <w:ind w:left="360"/>
        <w:jc w:val="center"/>
        <w:rPr>
          <w:rFonts w:ascii="Times New Roman" w:eastAsia="Times New Roman" w:hAnsi="Times New Roman" w:cs="Times New Roman"/>
          <w:b/>
          <w:smallCaps/>
          <w:sz w:val="36"/>
          <w:szCs w:val="36"/>
        </w:rPr>
      </w:pPr>
    </w:p>
    <w:p w14:paraId="5F38B2B1" w14:textId="77777777" w:rsidR="007C1B1C" w:rsidRPr="007C1B1C" w:rsidRDefault="007C1B1C" w:rsidP="007C1B1C">
      <w:pPr>
        <w:spacing w:after="0" w:line="240" w:lineRule="auto"/>
        <w:ind w:left="360"/>
        <w:jc w:val="center"/>
        <w:rPr>
          <w:rFonts w:ascii="Times New Roman" w:eastAsia="Times New Roman" w:hAnsi="Times New Roman" w:cs="Times New Roman"/>
          <w:b/>
          <w:smallCaps/>
          <w:sz w:val="36"/>
          <w:szCs w:val="36"/>
        </w:rPr>
      </w:pPr>
    </w:p>
    <w:p w14:paraId="1D2C2411" w14:textId="77777777" w:rsidR="007C1B1C" w:rsidRPr="007C1B1C" w:rsidRDefault="007C1B1C" w:rsidP="007C1B1C">
      <w:pPr>
        <w:spacing w:after="0" w:line="240" w:lineRule="auto"/>
        <w:ind w:left="360"/>
        <w:jc w:val="center"/>
        <w:rPr>
          <w:rFonts w:ascii="Times New Roman" w:eastAsia="Times New Roman" w:hAnsi="Times New Roman" w:cs="Times New Roman"/>
          <w:b/>
          <w:smallCaps/>
          <w:sz w:val="36"/>
          <w:szCs w:val="36"/>
        </w:rPr>
      </w:pPr>
    </w:p>
    <w:p w14:paraId="41706C01" w14:textId="77777777" w:rsidR="007C1B1C" w:rsidRPr="007C1B1C" w:rsidRDefault="007C1B1C" w:rsidP="007C1B1C">
      <w:pPr>
        <w:spacing w:after="0" w:line="240" w:lineRule="auto"/>
        <w:ind w:left="360"/>
        <w:jc w:val="center"/>
        <w:rPr>
          <w:rFonts w:ascii="Times New Roman" w:eastAsia="Times New Roman" w:hAnsi="Times New Roman" w:cs="Times New Roman"/>
          <w:b/>
          <w:smallCaps/>
          <w:sz w:val="36"/>
          <w:szCs w:val="36"/>
        </w:rPr>
      </w:pPr>
    </w:p>
    <w:p w14:paraId="10EC3550" w14:textId="77777777" w:rsidR="007C1B1C" w:rsidRPr="007C1B1C" w:rsidRDefault="007C1B1C" w:rsidP="007C1B1C">
      <w:pPr>
        <w:spacing w:after="0" w:line="240" w:lineRule="auto"/>
        <w:ind w:left="360"/>
        <w:jc w:val="center"/>
        <w:rPr>
          <w:rFonts w:ascii="Times New Roman" w:eastAsia="Times New Roman" w:hAnsi="Times New Roman" w:cs="Times New Roman"/>
          <w:b/>
          <w:smallCaps/>
          <w:sz w:val="36"/>
          <w:szCs w:val="36"/>
        </w:rPr>
      </w:pPr>
    </w:p>
    <w:p w14:paraId="50C5F476" w14:textId="77777777" w:rsidR="007C1B1C" w:rsidRPr="007C1B1C" w:rsidRDefault="007C1B1C" w:rsidP="007C1B1C">
      <w:pPr>
        <w:spacing w:after="0" w:line="240" w:lineRule="auto"/>
        <w:ind w:left="360"/>
        <w:jc w:val="center"/>
        <w:rPr>
          <w:rFonts w:ascii="Times New Roman" w:eastAsia="Times New Roman" w:hAnsi="Times New Roman" w:cs="Times New Roman"/>
          <w:b/>
          <w:smallCaps/>
          <w:sz w:val="36"/>
          <w:szCs w:val="36"/>
        </w:rPr>
      </w:pPr>
    </w:p>
    <w:p w14:paraId="554027C3" w14:textId="77777777" w:rsidR="007C1B1C" w:rsidRPr="007C1B1C" w:rsidRDefault="007C1B1C" w:rsidP="007C1B1C">
      <w:pPr>
        <w:spacing w:after="0" w:line="240" w:lineRule="auto"/>
        <w:ind w:left="360"/>
        <w:jc w:val="center"/>
        <w:rPr>
          <w:rFonts w:ascii="Times New Roman" w:eastAsia="Times New Roman" w:hAnsi="Times New Roman" w:cs="Times New Roman"/>
          <w:b/>
          <w:smallCaps/>
          <w:sz w:val="36"/>
          <w:szCs w:val="36"/>
        </w:rPr>
      </w:pPr>
    </w:p>
    <w:p w14:paraId="194235F7" w14:textId="77777777" w:rsidR="007C1B1C" w:rsidRPr="007C1B1C" w:rsidRDefault="007C1B1C" w:rsidP="007C1B1C">
      <w:pPr>
        <w:spacing w:after="0" w:line="240" w:lineRule="auto"/>
        <w:ind w:left="360"/>
        <w:jc w:val="center"/>
        <w:rPr>
          <w:rFonts w:ascii="Times New Roman" w:eastAsia="Times New Roman" w:hAnsi="Times New Roman" w:cs="Times New Roman"/>
          <w:b/>
          <w:smallCaps/>
          <w:sz w:val="36"/>
          <w:szCs w:val="36"/>
        </w:rPr>
      </w:pPr>
    </w:p>
    <w:p w14:paraId="1C1CFB35" w14:textId="77777777" w:rsidR="007C1B1C" w:rsidRPr="007C1B1C" w:rsidRDefault="007C1B1C" w:rsidP="007C1B1C">
      <w:pPr>
        <w:spacing w:after="0" w:line="240" w:lineRule="auto"/>
        <w:ind w:left="360"/>
        <w:jc w:val="center"/>
        <w:rPr>
          <w:rFonts w:ascii="Times New Roman" w:eastAsia="Times New Roman" w:hAnsi="Times New Roman" w:cs="Times New Roman"/>
          <w:b/>
          <w:smallCaps/>
          <w:sz w:val="36"/>
          <w:szCs w:val="36"/>
        </w:rPr>
      </w:pPr>
    </w:p>
    <w:p w14:paraId="1EDDD5C1" w14:textId="77777777" w:rsidR="007C1B1C" w:rsidRPr="007C1B1C" w:rsidRDefault="007C1B1C" w:rsidP="007C1B1C">
      <w:pPr>
        <w:spacing w:after="0" w:line="240" w:lineRule="auto"/>
        <w:ind w:left="360"/>
        <w:jc w:val="center"/>
        <w:rPr>
          <w:rFonts w:ascii="Times New Roman" w:eastAsia="Times New Roman" w:hAnsi="Times New Roman" w:cs="Times New Roman"/>
          <w:b/>
          <w:smallCaps/>
          <w:sz w:val="36"/>
          <w:szCs w:val="36"/>
        </w:rPr>
      </w:pPr>
    </w:p>
    <w:p w14:paraId="3F5E1B1D" w14:textId="77777777" w:rsidR="007C1B1C" w:rsidRPr="007C1B1C" w:rsidRDefault="007C1B1C" w:rsidP="007C1B1C">
      <w:pPr>
        <w:spacing w:after="0" w:line="240" w:lineRule="auto"/>
        <w:ind w:left="360"/>
        <w:jc w:val="center"/>
        <w:rPr>
          <w:rFonts w:ascii="Times New Roman" w:eastAsia="Times New Roman" w:hAnsi="Times New Roman" w:cs="Times New Roman"/>
          <w:b/>
          <w:smallCaps/>
          <w:sz w:val="36"/>
          <w:szCs w:val="36"/>
        </w:rPr>
      </w:pPr>
    </w:p>
    <w:p w14:paraId="184304C0" w14:textId="77777777" w:rsidR="007C1B1C" w:rsidRPr="007C1B1C" w:rsidRDefault="007C1B1C" w:rsidP="007C1B1C">
      <w:pPr>
        <w:spacing w:after="0" w:line="240" w:lineRule="auto"/>
        <w:ind w:left="360"/>
        <w:jc w:val="center"/>
        <w:rPr>
          <w:rFonts w:ascii="Times New Roman" w:eastAsia="Times New Roman" w:hAnsi="Times New Roman" w:cs="Times New Roman"/>
          <w:b/>
          <w:smallCaps/>
          <w:sz w:val="36"/>
          <w:szCs w:val="36"/>
        </w:rPr>
      </w:pPr>
      <w:r w:rsidRPr="007C1B1C">
        <w:rPr>
          <w:rFonts w:ascii="Times New Roman" w:eastAsia="Times New Roman" w:hAnsi="Times New Roman" w:cs="Times New Roman"/>
          <w:b/>
          <w:smallCaps/>
          <w:sz w:val="36"/>
          <w:szCs w:val="36"/>
        </w:rPr>
        <w:t>OCTOBER 15, 2007</w:t>
      </w:r>
      <w:r w:rsidRPr="007C1B1C">
        <w:rPr>
          <w:rFonts w:ascii="Times New Roman" w:eastAsia="Times New Roman" w:hAnsi="Times New Roman" w:cs="Times New Roman"/>
          <w:b/>
          <w:smallCaps/>
          <w:sz w:val="36"/>
          <w:szCs w:val="36"/>
        </w:rPr>
        <w:br w:type="page"/>
      </w:r>
      <w:r w:rsidRPr="007C1B1C">
        <w:rPr>
          <w:rFonts w:ascii="Times New Roman" w:eastAsia="Times New Roman" w:hAnsi="Times New Roman" w:cs="Times New Roman"/>
          <w:b/>
          <w:smallCaps/>
          <w:sz w:val="36"/>
          <w:szCs w:val="36"/>
        </w:rPr>
        <w:lastRenderedPageBreak/>
        <w:t xml:space="preserve">Canadian </w:t>
      </w:r>
    </w:p>
    <w:p w14:paraId="5E19EBBA" w14:textId="77777777" w:rsidR="007C1B1C" w:rsidRPr="007C1B1C" w:rsidRDefault="007C1B1C" w:rsidP="007C1B1C">
      <w:pPr>
        <w:spacing w:after="0" w:line="240" w:lineRule="auto"/>
        <w:jc w:val="center"/>
        <w:rPr>
          <w:rFonts w:ascii="Times New Roman" w:eastAsia="Times New Roman" w:hAnsi="Times New Roman" w:cs="Times New Roman"/>
          <w:b/>
          <w:smallCaps/>
          <w:sz w:val="36"/>
          <w:szCs w:val="36"/>
        </w:rPr>
      </w:pPr>
      <w:r w:rsidRPr="007C1B1C">
        <w:rPr>
          <w:rFonts w:ascii="Times New Roman" w:eastAsia="Times New Roman" w:hAnsi="Times New Roman" w:cs="Times New Roman"/>
          <w:b/>
          <w:smallCaps/>
          <w:sz w:val="36"/>
          <w:szCs w:val="36"/>
        </w:rPr>
        <w:t xml:space="preserve">Framework of Fairness Agreement </w:t>
      </w:r>
    </w:p>
    <w:p w14:paraId="23751E55" w14:textId="77777777" w:rsidR="007C1B1C" w:rsidRPr="007C1B1C" w:rsidRDefault="007C1B1C" w:rsidP="007C1B1C">
      <w:pPr>
        <w:keepNext/>
        <w:spacing w:after="0" w:line="240" w:lineRule="auto"/>
        <w:jc w:val="center"/>
        <w:outlineLvl w:val="3"/>
        <w:rPr>
          <w:rFonts w:ascii="Times New Roman" w:eastAsia="Times New Roman" w:hAnsi="Times New Roman" w:cs="Times New Roman"/>
          <w:b/>
          <w:smallCaps/>
          <w:sz w:val="28"/>
          <w:szCs w:val="36"/>
          <w:lang w:val="en-CA" w:eastAsia="en-CA"/>
        </w:rPr>
      </w:pPr>
      <w:r w:rsidRPr="007C1B1C">
        <w:rPr>
          <w:rFonts w:ascii="Times New Roman" w:eastAsia="Times New Roman" w:hAnsi="Times New Roman" w:cs="Times New Roman"/>
          <w:b/>
          <w:smallCaps/>
          <w:sz w:val="28"/>
          <w:szCs w:val="36"/>
          <w:lang w:val="en-CA" w:eastAsia="en-CA"/>
        </w:rPr>
        <w:t>October 15, 2007</w:t>
      </w:r>
    </w:p>
    <w:p w14:paraId="5F195B99" w14:textId="77777777" w:rsidR="007C1B1C" w:rsidRPr="007C1B1C" w:rsidRDefault="007C1B1C" w:rsidP="007C1B1C">
      <w:pPr>
        <w:pBdr>
          <w:bottom w:val="single" w:sz="12" w:space="1" w:color="auto"/>
        </w:pBdr>
        <w:spacing w:after="0" w:line="240" w:lineRule="auto"/>
        <w:rPr>
          <w:rFonts w:ascii="Times New Roman" w:eastAsia="Times New Roman" w:hAnsi="Times New Roman" w:cs="Times New Roman"/>
          <w:sz w:val="24"/>
          <w:szCs w:val="24"/>
        </w:rPr>
      </w:pPr>
    </w:p>
    <w:p w14:paraId="6ADBE9AD"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11A07DAC" w14:textId="77777777" w:rsidR="007C1B1C" w:rsidRPr="007C1B1C" w:rsidRDefault="007C1B1C" w:rsidP="007C1B1C">
      <w:pPr>
        <w:keepNext/>
        <w:spacing w:after="0" w:line="240" w:lineRule="auto"/>
        <w:ind w:left="720" w:hanging="720"/>
        <w:outlineLvl w:val="0"/>
        <w:rPr>
          <w:rFonts w:ascii="Times New Roman" w:eastAsia="Times New Roman" w:hAnsi="Times New Roman" w:cs="Times New Roman"/>
          <w:b/>
          <w:sz w:val="24"/>
          <w:szCs w:val="24"/>
          <w:u w:val="single"/>
        </w:rPr>
      </w:pPr>
      <w:r w:rsidRPr="007C1B1C">
        <w:rPr>
          <w:rFonts w:ascii="Times New Roman" w:eastAsia="Times New Roman" w:hAnsi="Times New Roman" w:cs="Times New Roman"/>
          <w:b/>
          <w:sz w:val="24"/>
          <w:szCs w:val="24"/>
        </w:rPr>
        <w:t>A.</w:t>
      </w:r>
      <w:r w:rsidRPr="007C1B1C">
        <w:rPr>
          <w:rFonts w:ascii="Times New Roman" w:eastAsia="Times New Roman" w:hAnsi="Times New Roman" w:cs="Times New Roman"/>
          <w:b/>
          <w:sz w:val="24"/>
          <w:szCs w:val="24"/>
        </w:rPr>
        <w:tab/>
      </w:r>
      <w:r w:rsidRPr="007C1B1C">
        <w:rPr>
          <w:rFonts w:ascii="Times New Roman" w:eastAsia="Times New Roman" w:hAnsi="Times New Roman" w:cs="Times New Roman"/>
          <w:b/>
          <w:sz w:val="24"/>
          <w:szCs w:val="24"/>
          <w:u w:val="single"/>
        </w:rPr>
        <w:t>Background and Principles</w:t>
      </w:r>
    </w:p>
    <w:p w14:paraId="5501F1A5" w14:textId="77777777" w:rsidR="007C1B1C" w:rsidRPr="007C1B1C" w:rsidRDefault="007C1B1C" w:rsidP="007C1B1C">
      <w:pPr>
        <w:spacing w:after="0" w:line="240" w:lineRule="auto"/>
        <w:rPr>
          <w:rFonts w:ascii="Times New Roman" w:eastAsia="Times New Roman" w:hAnsi="Times New Roman" w:cs="Times New Roman"/>
          <w:sz w:val="24"/>
          <w:szCs w:val="20"/>
        </w:rPr>
      </w:pPr>
    </w:p>
    <w:p w14:paraId="46A02FB1" w14:textId="77777777" w:rsidR="007C1B1C" w:rsidRPr="007C1B1C" w:rsidRDefault="007C1B1C" w:rsidP="009A1DEC">
      <w:pPr>
        <w:numPr>
          <w:ilvl w:val="0"/>
          <w:numId w:val="4"/>
        </w:numPr>
        <w:spacing w:after="0" w:line="240" w:lineRule="auto"/>
        <w:rPr>
          <w:rFonts w:ascii="Times New Roman" w:eastAsia="Times New Roman" w:hAnsi="Times New Roman" w:cs="Times New Roman"/>
          <w:b/>
          <w:i/>
          <w:sz w:val="24"/>
          <w:szCs w:val="24"/>
        </w:rPr>
      </w:pPr>
      <w:r w:rsidRPr="007C1B1C">
        <w:rPr>
          <w:rFonts w:ascii="Times New Roman" w:eastAsia="Times New Roman" w:hAnsi="Times New Roman" w:cs="Times New Roman"/>
          <w:b/>
          <w:i/>
          <w:sz w:val="24"/>
          <w:szCs w:val="24"/>
        </w:rPr>
        <w:t>Introduction</w:t>
      </w:r>
    </w:p>
    <w:p w14:paraId="0A527099"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17B64226"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Canada’s automotive assembly and parts industry is our country’s most important high-technology, value-added, export industry and employs thousands of people directly and indirectly.  It makes a crucial contribution to family incomes, productivity growth, and foreign trade performance.  Because of the high productivity of the industry and because of the strong linkages between assemblers, parts producers, and the thousands of companies which supply them (with everything from components to materials to services), every new job in an assembly or parts facility ultimately generates several additional jobs for Canadians.  Automotive manufacturing is one of Canada’s only industrial “success stories,” and has made a crucial contribution to diversifying our economy away from an exclusive reliance on the production and export of natural resources and energy.  For all of these reasons, the auto industry holds an immense economic and social importance to Canada.</w:t>
      </w:r>
    </w:p>
    <w:p w14:paraId="461477DB"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1A46F469"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Within this context, Magna and the CAW are motivated by the shared goal of not only preserving but expanding Canada’s automotive sector through high-performance work practices; investments in both capital and human resources; effective and just labour relations; world-class quality, productivity, and reliability; developing and renewing top-quality skilled trades; and continuing to support and enhance social and environmental sustainability.</w:t>
      </w:r>
    </w:p>
    <w:p w14:paraId="2F1B308B"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41221A84"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Moreover, both Magna and the CAW have made significant contributions over the years to the development of a distinctly Canadian identity in our auto industry.  Magna is the largest automotive manufacturer (measured by employment) in Canada.  It has pioneered new technologies, new products, new forms of work organization, and new forms of workplace democracy.  The CAW is Canada’s largest private-sector trade union.  It became an independent Canadian organization in 1985, and since then has pioneered more effective and democratic union principles and practices, and contributed importantly to the evolution of a more authentic and democratic Social unionism.  In Canada, Magna and the CAW already have an effective and productive working relationship, both in Magna’s existing CAW-represented facilities, and through our cooperation in bodies such as the Canadian Automotive Partnership Council and related forums.  This gives us a special shared interest in continuing to build a more well-rounded, economically and financially successful domestic auto industry.</w:t>
      </w:r>
    </w:p>
    <w:p w14:paraId="54600182"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0226C3FA"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Despite its past successes, the Canadian automotive parts manufacturing industry has undergone significant evolution in recent years.  Greater responsibility for the design and production of parts systems, and modules has shifted to automotive parts suppliers.</w:t>
      </w:r>
    </w:p>
    <w:p w14:paraId="243908F1"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The implementation of multilateral trade agreements, the general globalization of the automotive industry, and the wide variance between international trade practices, have all placed increasing demands on Canada’s automotive employers and their employees to remain competitive in the global marketplace.  Technological, competitive, and environmental challenges will require auto producers to be innovative, flexible, and efficient, if the Canadian automotive industry is to continue to play its important role in our national economy.</w:t>
      </w:r>
    </w:p>
    <w:p w14:paraId="3B18C518"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404DF566"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 xml:space="preserve">Magna and the CAW are entering this agreement at an especially challenging time for Canada’s auto industry, and for our entire manufacturing sector.  Canadian value-added industry is facing challenges resulting from strong Canadian currency, unequal trade practices, and competition for scarce resources for developing Canadian manufacturing capacities and skills.  Our effort to implement a unique and innovative labour relations system at Magna occurs in the context of these historic challenges facing Canadian manufacturing.  </w:t>
      </w:r>
    </w:p>
    <w:p w14:paraId="09CC0F11"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746ABDD0"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As each stakeholder – companies, unions, employees, communities and government – shares in the benefits of a successful and prosperous automotive industry, each stakeholder must also contribute, in a meaningful way, to ensuring that continuing success.</w:t>
      </w:r>
    </w:p>
    <w:p w14:paraId="3E00CF12"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4014BEC7"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This responsibility requires that all parties seek new and innovative ways to deal with the industry’s challenges, working cooperatively to achieve these goals.  To this end, Magna and the CAW are committing with this Framework of Fairness Agreement (the “FFA”) to develop a new, innovative, flexible, and efficient model of labour relations.  This model will combine the best features of union representation, with Magna’s established culture of workplace democracy and fair treatment (as embodied in the Magna Employee’s Charter).  The model incorporates aspects of existing North American and European labour relations practices, yet will also reflect a uniquely Canadian attempt to combine industrial and financial success with principles of fairness and social responsibility.</w:t>
      </w:r>
    </w:p>
    <w:p w14:paraId="76E7BEF1"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33951DE9"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 xml:space="preserve">Consistent with these principles, Magna and the CAW have entered into this Framework of Fairness Agreement (the “FFA”), and make the following commitments to ensuring the long-term success of the Company and job security for employees. </w:t>
      </w:r>
    </w:p>
    <w:p w14:paraId="7AA93EF2"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49E0B8CF" w14:textId="77777777" w:rsidR="007C1B1C" w:rsidRPr="007C1B1C" w:rsidRDefault="007C1B1C" w:rsidP="007C1B1C">
      <w:pPr>
        <w:tabs>
          <w:tab w:val="left" w:pos="360"/>
        </w:tabs>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The Company will contribute to this success by:</w:t>
      </w:r>
    </w:p>
    <w:p w14:paraId="4D1EB072" w14:textId="77777777" w:rsidR="007C1B1C" w:rsidRPr="007C1B1C" w:rsidRDefault="007C1B1C" w:rsidP="007C1B1C">
      <w:pPr>
        <w:tabs>
          <w:tab w:val="left" w:pos="360"/>
        </w:tabs>
        <w:spacing w:after="0" w:line="240" w:lineRule="auto"/>
        <w:rPr>
          <w:rFonts w:ascii="Times New Roman" w:eastAsia="Times New Roman" w:hAnsi="Times New Roman" w:cs="Times New Roman"/>
          <w:sz w:val="24"/>
          <w:szCs w:val="24"/>
        </w:rPr>
      </w:pPr>
    </w:p>
    <w:p w14:paraId="2D63D7B0" w14:textId="77777777" w:rsidR="007C1B1C" w:rsidRPr="007C1B1C" w:rsidRDefault="007C1B1C" w:rsidP="009A1DEC">
      <w:pPr>
        <w:numPr>
          <w:ilvl w:val="0"/>
          <w:numId w:val="5"/>
        </w:numPr>
        <w:tabs>
          <w:tab w:val="left" w:pos="360"/>
        </w:tabs>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 xml:space="preserve">making appropriate investments in new products and processes; </w:t>
      </w:r>
    </w:p>
    <w:p w14:paraId="6A563F58" w14:textId="77777777" w:rsidR="007C1B1C" w:rsidRPr="007C1B1C" w:rsidRDefault="007C1B1C" w:rsidP="009A1DEC">
      <w:pPr>
        <w:numPr>
          <w:ilvl w:val="0"/>
          <w:numId w:val="5"/>
        </w:numPr>
        <w:tabs>
          <w:tab w:val="left" w:pos="360"/>
        </w:tabs>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running operations in an efficient manner;</w:t>
      </w:r>
    </w:p>
    <w:p w14:paraId="09C90CF5" w14:textId="77777777" w:rsidR="007C1B1C" w:rsidRPr="007C1B1C" w:rsidRDefault="007C1B1C" w:rsidP="009A1DEC">
      <w:pPr>
        <w:numPr>
          <w:ilvl w:val="0"/>
          <w:numId w:val="5"/>
        </w:numPr>
        <w:tabs>
          <w:tab w:val="left" w:pos="360"/>
        </w:tabs>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treating employees fairly, in accordance with the Employees Charter and the FFA;</w:t>
      </w:r>
    </w:p>
    <w:p w14:paraId="0102BB65" w14:textId="77777777" w:rsidR="007C1B1C" w:rsidRPr="007C1B1C" w:rsidRDefault="007C1B1C" w:rsidP="009A1DEC">
      <w:pPr>
        <w:numPr>
          <w:ilvl w:val="0"/>
          <w:numId w:val="5"/>
        </w:numPr>
        <w:tabs>
          <w:tab w:val="left" w:pos="360"/>
        </w:tabs>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ensuring employees receive appropriate training to enhance their skills and capacities;</w:t>
      </w:r>
    </w:p>
    <w:p w14:paraId="60DBC17E" w14:textId="77777777" w:rsidR="007C1B1C" w:rsidRPr="007C1B1C" w:rsidRDefault="007C1B1C" w:rsidP="009A1DEC">
      <w:pPr>
        <w:numPr>
          <w:ilvl w:val="0"/>
          <w:numId w:val="5"/>
        </w:numPr>
        <w:tabs>
          <w:tab w:val="left" w:pos="360"/>
        </w:tabs>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 xml:space="preserve">maintaining health, safety, and environmental practices in accordance with the Magna Health, Safety and Environmental Policy and applicable laws; </w:t>
      </w:r>
    </w:p>
    <w:p w14:paraId="699AFAA1" w14:textId="77777777" w:rsidR="007C1B1C" w:rsidRPr="007C1B1C" w:rsidRDefault="007C1B1C" w:rsidP="009A1DEC">
      <w:pPr>
        <w:numPr>
          <w:ilvl w:val="0"/>
          <w:numId w:val="5"/>
        </w:numPr>
        <w:tabs>
          <w:tab w:val="left" w:pos="360"/>
        </w:tabs>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ensuring that employees are recognized for their contribution to, and share in, the financial success of the Company;</w:t>
      </w:r>
    </w:p>
    <w:p w14:paraId="798DE174" w14:textId="77777777" w:rsidR="007C1B1C" w:rsidRPr="007C1B1C" w:rsidRDefault="007C1B1C" w:rsidP="009A1DEC">
      <w:pPr>
        <w:numPr>
          <w:ilvl w:val="0"/>
          <w:numId w:val="5"/>
        </w:numPr>
        <w:tabs>
          <w:tab w:val="left" w:pos="360"/>
        </w:tabs>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providing regular communication to employees regarding issues impacting the industry and their division; and</w:t>
      </w:r>
    </w:p>
    <w:p w14:paraId="530F1FB7" w14:textId="77777777" w:rsidR="007C1B1C" w:rsidRPr="007C1B1C" w:rsidRDefault="007C1B1C" w:rsidP="009A1DEC">
      <w:pPr>
        <w:numPr>
          <w:ilvl w:val="0"/>
          <w:numId w:val="5"/>
        </w:numPr>
        <w:tabs>
          <w:tab w:val="left" w:pos="360"/>
        </w:tabs>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ensuring that operations generate a competitive return for their shareholders.</w:t>
      </w:r>
    </w:p>
    <w:p w14:paraId="0640A3FF" w14:textId="77777777" w:rsidR="007C1B1C" w:rsidRPr="007C1B1C" w:rsidRDefault="007C1B1C" w:rsidP="007C1B1C">
      <w:pPr>
        <w:tabs>
          <w:tab w:val="left" w:pos="360"/>
        </w:tabs>
        <w:spacing w:after="0" w:line="240" w:lineRule="auto"/>
        <w:rPr>
          <w:rFonts w:ascii="Times New Roman" w:eastAsia="Times New Roman" w:hAnsi="Times New Roman" w:cs="Times New Roman"/>
          <w:sz w:val="24"/>
          <w:szCs w:val="24"/>
        </w:rPr>
      </w:pPr>
    </w:p>
    <w:p w14:paraId="78E0326B" w14:textId="77777777" w:rsidR="007C1B1C" w:rsidRPr="007C1B1C" w:rsidRDefault="007C1B1C" w:rsidP="007C1B1C">
      <w:pPr>
        <w:spacing w:after="0" w:line="240" w:lineRule="auto"/>
        <w:rPr>
          <w:rFonts w:ascii="Times New Roman" w:eastAsia="Times New Roman" w:hAnsi="Times New Roman" w:cs="Times New Roman"/>
          <w:bCs/>
          <w:sz w:val="24"/>
          <w:szCs w:val="24"/>
        </w:rPr>
      </w:pPr>
      <w:r w:rsidRPr="007C1B1C">
        <w:rPr>
          <w:rFonts w:ascii="Times New Roman" w:eastAsia="Times New Roman" w:hAnsi="Times New Roman" w:cs="Times New Roman"/>
          <w:sz w:val="24"/>
          <w:szCs w:val="24"/>
        </w:rPr>
        <w:t xml:space="preserve">The Union will contribute to this success by:  </w:t>
      </w:r>
    </w:p>
    <w:p w14:paraId="4BFB2955" w14:textId="77777777" w:rsidR="007C1B1C" w:rsidRPr="007C1B1C" w:rsidRDefault="007C1B1C" w:rsidP="007C1B1C">
      <w:pPr>
        <w:widowControl w:val="0"/>
        <w:suppressLineNumbers/>
        <w:suppressAutoHyphens/>
        <w:spacing w:after="0" w:line="240" w:lineRule="auto"/>
        <w:rPr>
          <w:rFonts w:ascii="Times New Roman" w:eastAsia="Times New Roman" w:hAnsi="Times New Roman" w:cs="Times New Roman"/>
          <w:sz w:val="24"/>
          <w:szCs w:val="24"/>
        </w:rPr>
      </w:pPr>
    </w:p>
    <w:p w14:paraId="7D6D8275" w14:textId="77777777" w:rsidR="007C1B1C" w:rsidRPr="007C1B1C" w:rsidRDefault="007C1B1C" w:rsidP="009A1DEC">
      <w:pPr>
        <w:numPr>
          <w:ilvl w:val="0"/>
          <w:numId w:val="2"/>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providing a check and balance for the interests of employees in Magna’s Fair Enterprise system;</w:t>
      </w:r>
    </w:p>
    <w:p w14:paraId="6D32C7E0" w14:textId="77777777" w:rsidR="007C1B1C" w:rsidRPr="007C1B1C" w:rsidRDefault="007C1B1C" w:rsidP="009A1DEC">
      <w:pPr>
        <w:numPr>
          <w:ilvl w:val="0"/>
          <w:numId w:val="2"/>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providing assistance to Magna in the sourcing process;</w:t>
      </w:r>
    </w:p>
    <w:p w14:paraId="502AC280" w14:textId="77777777" w:rsidR="007C1B1C" w:rsidRPr="007C1B1C" w:rsidRDefault="007C1B1C" w:rsidP="009A1DEC">
      <w:pPr>
        <w:numPr>
          <w:ilvl w:val="0"/>
          <w:numId w:val="2"/>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 xml:space="preserve">building higher employee morale; </w:t>
      </w:r>
    </w:p>
    <w:p w14:paraId="13749885" w14:textId="77777777" w:rsidR="007C1B1C" w:rsidRPr="007C1B1C" w:rsidRDefault="007C1B1C" w:rsidP="009A1DEC">
      <w:pPr>
        <w:numPr>
          <w:ilvl w:val="0"/>
          <w:numId w:val="2"/>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lastRenderedPageBreak/>
        <w:t>enhancing stronger employee participation and commitment in the Magna production process, to improve quality and productivity, and build a better product for a better price;</w:t>
      </w:r>
    </w:p>
    <w:p w14:paraId="7B0BEEFE" w14:textId="77777777" w:rsidR="007C1B1C" w:rsidRPr="007C1B1C" w:rsidRDefault="007C1B1C" w:rsidP="009A1DEC">
      <w:pPr>
        <w:numPr>
          <w:ilvl w:val="0"/>
          <w:numId w:val="2"/>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facilitating relationships with automotive assemblers and other customers;</w:t>
      </w:r>
    </w:p>
    <w:p w14:paraId="13DC8DD2" w14:textId="77777777" w:rsidR="007C1B1C" w:rsidRPr="007C1B1C" w:rsidRDefault="007C1B1C" w:rsidP="009A1DEC">
      <w:pPr>
        <w:numPr>
          <w:ilvl w:val="0"/>
          <w:numId w:val="2"/>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enhancing transparency, credibility, and trust in labour relations policies and practices, including the Open Door process, Fairness Committees, Employee Advocates and the Magna Hotline;</w:t>
      </w:r>
    </w:p>
    <w:p w14:paraId="0F397B65" w14:textId="77777777" w:rsidR="007C1B1C" w:rsidRPr="007C1B1C" w:rsidRDefault="007C1B1C" w:rsidP="009A1DEC">
      <w:pPr>
        <w:numPr>
          <w:ilvl w:val="0"/>
          <w:numId w:val="2"/>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 xml:space="preserve">providing access to professional expertise and training from CAW resources; </w:t>
      </w:r>
    </w:p>
    <w:p w14:paraId="2B3F9DD2" w14:textId="77777777" w:rsidR="007C1B1C" w:rsidRPr="007C1B1C" w:rsidRDefault="007C1B1C" w:rsidP="009A1DEC">
      <w:pPr>
        <w:numPr>
          <w:ilvl w:val="0"/>
          <w:numId w:val="2"/>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helping to establish apprenticeship programs, where necessary, to increase the skill level of Magna production and skilled trades employees;</w:t>
      </w:r>
    </w:p>
    <w:p w14:paraId="429649BF" w14:textId="77777777" w:rsidR="007C1B1C" w:rsidRPr="007C1B1C" w:rsidRDefault="007C1B1C" w:rsidP="009A1DEC">
      <w:pPr>
        <w:numPr>
          <w:ilvl w:val="0"/>
          <w:numId w:val="2"/>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contributing to the enhancement of effective practices and structures to ensure gender and racial equality in a harassment-free workplace;</w:t>
      </w:r>
    </w:p>
    <w:p w14:paraId="1A97F0AB" w14:textId="77777777" w:rsidR="007C1B1C" w:rsidRPr="007C1B1C" w:rsidRDefault="007C1B1C" w:rsidP="009A1DEC">
      <w:pPr>
        <w:numPr>
          <w:ilvl w:val="0"/>
          <w:numId w:val="2"/>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providing CAW expertise in the enhancement of effective Wellness programs, employee assistance programs, and other measures to enhance the all-round well-being of Magna employees;</w:t>
      </w:r>
    </w:p>
    <w:p w14:paraId="51F88026" w14:textId="77777777" w:rsidR="007C1B1C" w:rsidRPr="007C1B1C" w:rsidRDefault="007C1B1C" w:rsidP="009A1DEC">
      <w:pPr>
        <w:numPr>
          <w:ilvl w:val="0"/>
          <w:numId w:val="2"/>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providing CAW expertise in advancing health and safety practices, and addressing environmental issues;</w:t>
      </w:r>
    </w:p>
    <w:p w14:paraId="45591C34" w14:textId="77777777" w:rsidR="007C1B1C" w:rsidRPr="007C1B1C" w:rsidRDefault="007C1B1C" w:rsidP="009A1DEC">
      <w:pPr>
        <w:numPr>
          <w:ilvl w:val="0"/>
          <w:numId w:val="2"/>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leveraging better rates for products and services by using the parties’ joint economies of scale;</w:t>
      </w:r>
    </w:p>
    <w:p w14:paraId="069BCE09" w14:textId="77777777" w:rsidR="007C1B1C" w:rsidRPr="007C1B1C" w:rsidRDefault="007C1B1C" w:rsidP="009A1DEC">
      <w:pPr>
        <w:numPr>
          <w:ilvl w:val="0"/>
          <w:numId w:val="2"/>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partnering on legislative issues to advocate on behalf of the Company and the automotive industry at all levels of government;</w:t>
      </w:r>
    </w:p>
    <w:p w14:paraId="223BEC43" w14:textId="77777777" w:rsidR="007C1B1C" w:rsidRPr="007C1B1C" w:rsidRDefault="007C1B1C" w:rsidP="009A1DEC">
      <w:pPr>
        <w:numPr>
          <w:ilvl w:val="0"/>
          <w:numId w:val="2"/>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partnering on community projects to enhance social and environmental well-being in the communities in which Magna and CAW plants are located.</w:t>
      </w:r>
    </w:p>
    <w:p w14:paraId="6FE39AA2"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09B01FF5" w14:textId="77777777" w:rsidR="007C1B1C" w:rsidRPr="007C1B1C" w:rsidRDefault="007C1B1C" w:rsidP="009A1DEC">
      <w:pPr>
        <w:numPr>
          <w:ilvl w:val="0"/>
          <w:numId w:val="4"/>
        </w:numPr>
        <w:spacing w:after="0" w:line="240" w:lineRule="auto"/>
        <w:rPr>
          <w:rFonts w:ascii="Times New Roman" w:eastAsia="Times New Roman" w:hAnsi="Times New Roman" w:cs="Times New Roman"/>
          <w:b/>
          <w:i/>
          <w:sz w:val="24"/>
          <w:szCs w:val="24"/>
        </w:rPr>
      </w:pPr>
      <w:r w:rsidRPr="007C1B1C">
        <w:rPr>
          <w:rFonts w:ascii="Times New Roman" w:eastAsia="Times New Roman" w:hAnsi="Times New Roman" w:cs="Times New Roman"/>
          <w:b/>
          <w:i/>
          <w:sz w:val="24"/>
          <w:szCs w:val="24"/>
        </w:rPr>
        <w:t>Founding Principles</w:t>
      </w:r>
    </w:p>
    <w:p w14:paraId="44C6AB15"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149E1D7F"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Dramatic changes in the global auto industry have created new technological, economic, and financial challenges for Canadian-based automotive producers.  These challenges can be met most effectively, thus strengthening the Canadian industry, through a cooperative and productive working relationship between the employer and the union.  By combining the best features of union representation with Magna’s existing Fair Enterprise culture, the FFA aims to strengthen mechanisms of employee voice, employee security, consultation and input, with the goal of building a stronger, fairer automotive industry.</w:t>
      </w:r>
    </w:p>
    <w:p w14:paraId="10DE54F3"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3C6DB084"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Magna and the CAW are fully committed to building a working relationship based on the values reflected in the Magna Employees’ Charter, the Magna Corporate Constitution, and the CAW Constitution, including:</w:t>
      </w:r>
    </w:p>
    <w:p w14:paraId="5719814F"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088286E0" w14:textId="77777777" w:rsidR="007C1B1C" w:rsidRPr="007C1B1C" w:rsidRDefault="007C1B1C" w:rsidP="009A1DEC">
      <w:pPr>
        <w:numPr>
          <w:ilvl w:val="0"/>
          <w:numId w:val="3"/>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A safe and healthful workplace;</w:t>
      </w:r>
    </w:p>
    <w:p w14:paraId="127CE451" w14:textId="77777777" w:rsidR="007C1B1C" w:rsidRPr="007C1B1C" w:rsidRDefault="007C1B1C" w:rsidP="009A1DEC">
      <w:pPr>
        <w:numPr>
          <w:ilvl w:val="0"/>
          <w:numId w:val="3"/>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An environmentally sustainable industry;</w:t>
      </w:r>
    </w:p>
    <w:p w14:paraId="5C4FBFF4" w14:textId="77777777" w:rsidR="007C1B1C" w:rsidRPr="007C1B1C" w:rsidRDefault="007C1B1C" w:rsidP="009A1DEC">
      <w:pPr>
        <w:numPr>
          <w:ilvl w:val="0"/>
          <w:numId w:val="3"/>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Fair treatment for all employees;</w:t>
      </w:r>
    </w:p>
    <w:p w14:paraId="7A83ED3F" w14:textId="77777777" w:rsidR="007C1B1C" w:rsidRPr="007C1B1C" w:rsidRDefault="007C1B1C" w:rsidP="009A1DEC">
      <w:pPr>
        <w:numPr>
          <w:ilvl w:val="0"/>
          <w:numId w:val="3"/>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Competitive wages and benefits;</w:t>
      </w:r>
    </w:p>
    <w:p w14:paraId="32318286" w14:textId="77777777" w:rsidR="007C1B1C" w:rsidRPr="007C1B1C" w:rsidRDefault="007C1B1C" w:rsidP="009A1DEC">
      <w:pPr>
        <w:numPr>
          <w:ilvl w:val="0"/>
          <w:numId w:val="3"/>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Fair job security and seniority rights;</w:t>
      </w:r>
    </w:p>
    <w:p w14:paraId="3069133E" w14:textId="77777777" w:rsidR="007C1B1C" w:rsidRPr="007C1B1C" w:rsidRDefault="007C1B1C" w:rsidP="009A1DEC">
      <w:pPr>
        <w:numPr>
          <w:ilvl w:val="0"/>
          <w:numId w:val="3"/>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Open and transparent sharing of information and communication</w:t>
      </w:r>
    </w:p>
    <w:p w14:paraId="4A13ECB7" w14:textId="77777777" w:rsidR="007C1B1C" w:rsidRPr="007C1B1C" w:rsidRDefault="007C1B1C" w:rsidP="009A1DEC">
      <w:pPr>
        <w:numPr>
          <w:ilvl w:val="0"/>
          <w:numId w:val="3"/>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Participatory democracy;</w:t>
      </w:r>
    </w:p>
    <w:p w14:paraId="796D1559" w14:textId="77777777" w:rsidR="007C1B1C" w:rsidRPr="007C1B1C" w:rsidRDefault="007C1B1C" w:rsidP="009A1DEC">
      <w:pPr>
        <w:numPr>
          <w:ilvl w:val="0"/>
          <w:numId w:val="3"/>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Opportunity for access to training and skills development;</w:t>
      </w:r>
    </w:p>
    <w:p w14:paraId="68D8F49C" w14:textId="77777777" w:rsidR="007C1B1C" w:rsidRPr="007C1B1C" w:rsidRDefault="007C1B1C" w:rsidP="009A1DEC">
      <w:pPr>
        <w:numPr>
          <w:ilvl w:val="0"/>
          <w:numId w:val="3"/>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Employing a top-quality skilled trades workforce;</w:t>
      </w:r>
    </w:p>
    <w:p w14:paraId="662CF97C" w14:textId="77777777" w:rsidR="007C1B1C" w:rsidRPr="007C1B1C" w:rsidRDefault="007C1B1C" w:rsidP="009A1DEC">
      <w:pPr>
        <w:numPr>
          <w:ilvl w:val="0"/>
          <w:numId w:val="3"/>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Recognition of the value of collective bargaining and union representation;</w:t>
      </w:r>
    </w:p>
    <w:p w14:paraId="666BEAB4" w14:textId="77777777" w:rsidR="007C1B1C" w:rsidRPr="007C1B1C" w:rsidRDefault="007C1B1C" w:rsidP="009A1DEC">
      <w:pPr>
        <w:numPr>
          <w:ilvl w:val="0"/>
          <w:numId w:val="3"/>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Recognition of the need for ongoing improvements in quality and productivity;</w:t>
      </w:r>
    </w:p>
    <w:p w14:paraId="5517E15E" w14:textId="77777777" w:rsidR="007C1B1C" w:rsidRPr="007C1B1C" w:rsidRDefault="007C1B1C" w:rsidP="009A1DEC">
      <w:pPr>
        <w:numPr>
          <w:ilvl w:val="0"/>
          <w:numId w:val="3"/>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lastRenderedPageBreak/>
        <w:t>Recognition of the need for continuing profitability of the company;</w:t>
      </w:r>
    </w:p>
    <w:p w14:paraId="102DB528" w14:textId="77777777" w:rsidR="007C1B1C" w:rsidRPr="007C1B1C" w:rsidRDefault="007C1B1C" w:rsidP="009A1DEC">
      <w:pPr>
        <w:numPr>
          <w:ilvl w:val="0"/>
          <w:numId w:val="3"/>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Commitment to balancing the interests of customers, shareholders, employees, and broader society.</w:t>
      </w:r>
    </w:p>
    <w:p w14:paraId="448B897C"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38263E9A"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Consistent with these principles, the CAW and Magna will work together to provide a fulfilling work environment where employees are able to participate, through an Open Door Process, in the decision-making that affects their lives.  The involvement of employees by taking ownership, responsibility, and accountability is necessary for the success of their facility and the Company as a whole.</w:t>
      </w:r>
    </w:p>
    <w:p w14:paraId="2E3C6AA5"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5ED40778"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The following provisions establish the mechanism for determining representation status, as well as describing the processes and structures necessary to support this new labour relationship.</w:t>
      </w:r>
    </w:p>
    <w:p w14:paraId="072F6408" w14:textId="77777777" w:rsidR="007C1B1C" w:rsidRPr="007C1B1C" w:rsidRDefault="007C1B1C" w:rsidP="007C1B1C">
      <w:pPr>
        <w:spacing w:after="0" w:line="240" w:lineRule="auto"/>
        <w:rPr>
          <w:rFonts w:ascii="Times New Roman" w:eastAsia="Times New Roman" w:hAnsi="Times New Roman" w:cs="Times New Roman"/>
          <w:b/>
          <w:bCs/>
          <w:sz w:val="24"/>
          <w:szCs w:val="24"/>
        </w:rPr>
      </w:pPr>
    </w:p>
    <w:p w14:paraId="401D4DCA" w14:textId="77777777" w:rsidR="007C1B1C" w:rsidRPr="007C1B1C" w:rsidRDefault="007C1B1C" w:rsidP="007C1B1C">
      <w:pPr>
        <w:keepNext/>
        <w:spacing w:after="0" w:line="240" w:lineRule="auto"/>
        <w:ind w:left="720" w:hanging="720"/>
        <w:outlineLvl w:val="0"/>
        <w:rPr>
          <w:rFonts w:ascii="Times New Roman" w:eastAsia="Times New Roman" w:hAnsi="Times New Roman" w:cs="Times New Roman"/>
          <w:b/>
          <w:sz w:val="24"/>
          <w:szCs w:val="24"/>
          <w:u w:val="single"/>
        </w:rPr>
      </w:pPr>
      <w:r w:rsidRPr="007C1B1C">
        <w:rPr>
          <w:rFonts w:ascii="Times New Roman" w:eastAsia="Times New Roman" w:hAnsi="Times New Roman" w:cs="Times New Roman"/>
          <w:b/>
          <w:sz w:val="24"/>
          <w:szCs w:val="24"/>
        </w:rPr>
        <w:t>B.</w:t>
      </w:r>
      <w:r w:rsidRPr="007C1B1C">
        <w:rPr>
          <w:rFonts w:ascii="Times New Roman" w:eastAsia="Times New Roman" w:hAnsi="Times New Roman" w:cs="Times New Roman"/>
          <w:b/>
          <w:sz w:val="24"/>
          <w:szCs w:val="24"/>
        </w:rPr>
        <w:tab/>
      </w:r>
      <w:r w:rsidRPr="007C1B1C">
        <w:rPr>
          <w:rFonts w:ascii="Times New Roman" w:eastAsia="Times New Roman" w:hAnsi="Times New Roman" w:cs="Times New Roman"/>
          <w:b/>
          <w:sz w:val="24"/>
          <w:szCs w:val="24"/>
          <w:u w:val="single"/>
        </w:rPr>
        <w:t>Determining Majority Status</w:t>
      </w:r>
    </w:p>
    <w:p w14:paraId="3F3E11C7" w14:textId="77777777" w:rsidR="007C1B1C" w:rsidRPr="007C1B1C" w:rsidRDefault="007C1B1C" w:rsidP="007C1B1C">
      <w:pPr>
        <w:spacing w:after="0" w:line="240" w:lineRule="auto"/>
        <w:rPr>
          <w:rFonts w:ascii="Times New Roman" w:eastAsia="Times New Roman" w:hAnsi="Times New Roman" w:cs="Times New Roman"/>
          <w:b/>
          <w:bCs/>
          <w:sz w:val="24"/>
          <w:szCs w:val="24"/>
        </w:rPr>
      </w:pPr>
    </w:p>
    <w:p w14:paraId="4B3CDF80" w14:textId="77777777" w:rsidR="007C1B1C" w:rsidRPr="007C1B1C" w:rsidRDefault="007C1B1C" w:rsidP="009A1DEC">
      <w:pPr>
        <w:numPr>
          <w:ilvl w:val="0"/>
          <w:numId w:val="27"/>
        </w:numPr>
        <w:spacing w:after="0" w:line="240" w:lineRule="auto"/>
        <w:rPr>
          <w:rFonts w:ascii="Times New Roman" w:eastAsia="Times New Roman" w:hAnsi="Times New Roman" w:cs="Times New Roman"/>
          <w:b/>
          <w:i/>
          <w:sz w:val="24"/>
          <w:szCs w:val="24"/>
        </w:rPr>
      </w:pPr>
      <w:r w:rsidRPr="007C1B1C">
        <w:rPr>
          <w:rFonts w:ascii="Times New Roman" w:eastAsia="Times New Roman" w:hAnsi="Times New Roman" w:cs="Times New Roman"/>
          <w:b/>
          <w:bCs/>
          <w:i/>
          <w:sz w:val="24"/>
          <w:szCs w:val="24"/>
        </w:rPr>
        <w:t>R</w:t>
      </w:r>
      <w:r w:rsidRPr="007C1B1C">
        <w:rPr>
          <w:rFonts w:ascii="Times New Roman" w:eastAsia="Times New Roman" w:hAnsi="Times New Roman" w:cs="Times New Roman"/>
          <w:b/>
          <w:i/>
          <w:sz w:val="24"/>
          <w:szCs w:val="24"/>
        </w:rPr>
        <w:t>atification Process By Secret Ballot</w:t>
      </w:r>
    </w:p>
    <w:p w14:paraId="79571407"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 xml:space="preserve">Secret-ballot votes will be held at each Division covered by the FFA, according to an agreed upon schedule and in accordance with the Memorandum of Understanding regarding the Recognition Process. The ballot shall indicate whether the applicable bargaining unit members in the Division wish to be represented by </w:t>
      </w:r>
      <w:r w:rsidR="000263F6" w:rsidRPr="00C8481F">
        <w:rPr>
          <w:rFonts w:ascii="Times New Roman" w:eastAsia="Times New Roman" w:hAnsi="Times New Roman" w:cs="Times New Roman"/>
          <w:sz w:val="24"/>
          <w:szCs w:val="24"/>
        </w:rPr>
        <w:t>Unifor</w:t>
      </w:r>
      <w:r w:rsidRPr="007C1B1C">
        <w:rPr>
          <w:rFonts w:ascii="Times New Roman" w:eastAsia="Times New Roman" w:hAnsi="Times New Roman" w:cs="Times New Roman"/>
          <w:sz w:val="24"/>
          <w:szCs w:val="24"/>
        </w:rPr>
        <w:t xml:space="preserve"> under the terms of the </w:t>
      </w:r>
      <w:r w:rsidR="000263F6" w:rsidRPr="00C8481F">
        <w:rPr>
          <w:rFonts w:ascii="Times New Roman" w:eastAsia="Times New Roman" w:hAnsi="Times New Roman" w:cs="Times New Roman"/>
          <w:sz w:val="24"/>
          <w:szCs w:val="24"/>
        </w:rPr>
        <w:t>Unifor</w:t>
      </w:r>
      <w:r w:rsidRPr="007C1B1C">
        <w:rPr>
          <w:rFonts w:ascii="Times New Roman" w:eastAsia="Times New Roman" w:hAnsi="Times New Roman" w:cs="Times New Roman"/>
          <w:sz w:val="24"/>
          <w:szCs w:val="24"/>
        </w:rPr>
        <w:t>-Magna National Collective Bargaining Agreement (the “National Agreement”).</w:t>
      </w:r>
    </w:p>
    <w:p w14:paraId="1CA84B47"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7F5CAAA5"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 xml:space="preserve">Where a majority of employees in a Division ratify the National Agreement, then </w:t>
      </w:r>
      <w:r w:rsidR="00D55B1B" w:rsidRPr="00C8481F">
        <w:rPr>
          <w:rFonts w:ascii="Times New Roman" w:eastAsia="Times New Roman" w:hAnsi="Times New Roman" w:cs="Times New Roman"/>
          <w:sz w:val="24"/>
          <w:szCs w:val="24"/>
        </w:rPr>
        <w:t>Unifor</w:t>
      </w:r>
      <w:r w:rsidRPr="007C1B1C">
        <w:rPr>
          <w:rFonts w:ascii="Times New Roman" w:eastAsia="Times New Roman" w:hAnsi="Times New Roman" w:cs="Times New Roman"/>
          <w:sz w:val="24"/>
          <w:szCs w:val="24"/>
        </w:rPr>
        <w:t xml:space="preserve"> will be recognized by Magna as the sole bargaining representative for the applicable employees of that Division.  </w:t>
      </w:r>
    </w:p>
    <w:p w14:paraId="210B8390"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51C2FC76"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 xml:space="preserve">As employees at additional Divisions ratify the National Agreement in subsequent votes, they will be covered by its terms and conditions, and will be folded into </w:t>
      </w:r>
      <w:r w:rsidR="00D55B1B" w:rsidRPr="00C8481F">
        <w:rPr>
          <w:rFonts w:ascii="Times New Roman" w:eastAsia="Times New Roman" w:hAnsi="Times New Roman" w:cs="Times New Roman"/>
          <w:sz w:val="24"/>
          <w:szCs w:val="24"/>
        </w:rPr>
        <w:t>Unifor</w:t>
      </w:r>
      <w:r w:rsidRPr="007C1B1C">
        <w:rPr>
          <w:rFonts w:ascii="Times New Roman" w:eastAsia="Times New Roman" w:hAnsi="Times New Roman" w:cs="Times New Roman"/>
          <w:sz w:val="24"/>
          <w:szCs w:val="24"/>
        </w:rPr>
        <w:t xml:space="preserve"> Local covering Magna employees. </w:t>
      </w:r>
    </w:p>
    <w:p w14:paraId="405C09D8"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25F2682E" w14:textId="77777777" w:rsidR="007C1B1C" w:rsidRPr="007C1B1C" w:rsidRDefault="007C1B1C" w:rsidP="007C1B1C">
      <w:pPr>
        <w:keepNext/>
        <w:spacing w:after="0" w:line="240" w:lineRule="auto"/>
        <w:ind w:left="720" w:hanging="720"/>
        <w:outlineLvl w:val="0"/>
        <w:rPr>
          <w:rFonts w:ascii="Times New Roman" w:eastAsia="Times New Roman" w:hAnsi="Times New Roman" w:cs="Times New Roman"/>
          <w:b/>
          <w:bCs/>
          <w:iCs/>
          <w:sz w:val="24"/>
          <w:szCs w:val="24"/>
          <w:u w:val="single"/>
        </w:rPr>
      </w:pPr>
      <w:r w:rsidRPr="007C1B1C">
        <w:rPr>
          <w:rFonts w:ascii="Times New Roman" w:eastAsia="Times New Roman" w:hAnsi="Times New Roman" w:cs="Times New Roman"/>
          <w:b/>
          <w:bCs/>
          <w:iCs/>
          <w:sz w:val="24"/>
          <w:szCs w:val="24"/>
        </w:rPr>
        <w:t>C.</w:t>
      </w:r>
      <w:r w:rsidRPr="007C1B1C">
        <w:rPr>
          <w:rFonts w:ascii="Times New Roman" w:eastAsia="Times New Roman" w:hAnsi="Times New Roman" w:cs="Times New Roman"/>
          <w:b/>
          <w:bCs/>
          <w:iCs/>
          <w:sz w:val="24"/>
          <w:szCs w:val="24"/>
        </w:rPr>
        <w:tab/>
      </w:r>
      <w:r w:rsidRPr="007C1B1C">
        <w:rPr>
          <w:rFonts w:ascii="Times New Roman" w:eastAsia="Times New Roman" w:hAnsi="Times New Roman" w:cs="Times New Roman"/>
          <w:b/>
          <w:bCs/>
          <w:iCs/>
          <w:sz w:val="24"/>
          <w:szCs w:val="24"/>
          <w:u w:val="single"/>
        </w:rPr>
        <w:t>Labour Relations Structure</w:t>
      </w:r>
    </w:p>
    <w:p w14:paraId="5F9375D7" w14:textId="77777777" w:rsidR="007C1B1C" w:rsidRPr="007C1B1C" w:rsidRDefault="007C1B1C" w:rsidP="007C1B1C">
      <w:pPr>
        <w:spacing w:after="0" w:line="240" w:lineRule="auto"/>
        <w:rPr>
          <w:rFonts w:ascii="Times New Roman" w:eastAsia="Times New Roman" w:hAnsi="Times New Roman" w:cs="Times New Roman"/>
          <w:b/>
          <w:iCs/>
          <w:sz w:val="24"/>
          <w:szCs w:val="24"/>
        </w:rPr>
      </w:pPr>
    </w:p>
    <w:p w14:paraId="371C9DBC" w14:textId="77777777" w:rsidR="007C1B1C" w:rsidRPr="007C1B1C" w:rsidRDefault="007C1B1C" w:rsidP="009A1DEC">
      <w:pPr>
        <w:numPr>
          <w:ilvl w:val="0"/>
          <w:numId w:val="28"/>
        </w:numPr>
        <w:spacing w:after="0" w:line="240" w:lineRule="auto"/>
        <w:rPr>
          <w:rFonts w:ascii="Times New Roman" w:eastAsia="Times New Roman" w:hAnsi="Times New Roman" w:cs="Times New Roman"/>
          <w:b/>
          <w:i/>
          <w:sz w:val="24"/>
          <w:szCs w:val="24"/>
        </w:rPr>
      </w:pPr>
      <w:r w:rsidRPr="007C1B1C">
        <w:rPr>
          <w:rFonts w:ascii="Times New Roman" w:eastAsia="Times New Roman" w:hAnsi="Times New Roman" w:cs="Times New Roman"/>
          <w:b/>
          <w:i/>
          <w:sz w:val="24"/>
          <w:szCs w:val="24"/>
        </w:rPr>
        <w:t>Employee Advocate</w:t>
      </w:r>
    </w:p>
    <w:p w14:paraId="5FDC0CF6" w14:textId="77777777" w:rsidR="007C1B1C" w:rsidRPr="007C1B1C" w:rsidRDefault="007C1B1C" w:rsidP="007C1B1C">
      <w:pPr>
        <w:widowControl w:val="0"/>
        <w:suppressLineNumbers/>
        <w:suppressAutoHyphens/>
        <w:spacing w:after="0" w:line="240" w:lineRule="auto"/>
        <w:jc w:val="both"/>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 xml:space="preserve">Employees at each Division, for which </w:t>
      </w:r>
      <w:r w:rsidR="000263F6" w:rsidRPr="00C8481F">
        <w:rPr>
          <w:rFonts w:ascii="Times New Roman" w:eastAsia="Times New Roman" w:hAnsi="Times New Roman" w:cs="Times New Roman"/>
          <w:sz w:val="24"/>
          <w:szCs w:val="24"/>
        </w:rPr>
        <w:t>Unifor</w:t>
      </w:r>
      <w:r w:rsidRPr="007C1B1C">
        <w:rPr>
          <w:rFonts w:ascii="Times New Roman" w:eastAsia="Times New Roman" w:hAnsi="Times New Roman" w:cs="Times New Roman"/>
          <w:sz w:val="24"/>
          <w:szCs w:val="24"/>
        </w:rPr>
        <w:t xml:space="preserve"> is the exclusive bargaining representative, will be represented by a </w:t>
      </w:r>
      <w:r w:rsidR="000263F6" w:rsidRPr="00C8481F">
        <w:rPr>
          <w:rFonts w:ascii="Times New Roman" w:eastAsia="Times New Roman" w:hAnsi="Times New Roman" w:cs="Times New Roman"/>
          <w:sz w:val="24"/>
          <w:szCs w:val="24"/>
        </w:rPr>
        <w:t>Unifor</w:t>
      </w:r>
      <w:r w:rsidRPr="007C1B1C">
        <w:rPr>
          <w:rFonts w:ascii="Times New Roman" w:eastAsia="Times New Roman" w:hAnsi="Times New Roman" w:cs="Times New Roman"/>
          <w:sz w:val="24"/>
          <w:szCs w:val="24"/>
        </w:rPr>
        <w:t xml:space="preserve">-Magna Employee Advocate (“EA”).  </w:t>
      </w:r>
    </w:p>
    <w:p w14:paraId="17EA2724" w14:textId="77777777" w:rsidR="007C1B1C" w:rsidRPr="007C1B1C" w:rsidRDefault="007C1B1C" w:rsidP="007C1B1C">
      <w:pPr>
        <w:widowControl w:val="0"/>
        <w:suppressLineNumbers/>
        <w:suppressAutoHyphens/>
        <w:spacing w:after="0" w:line="240" w:lineRule="auto"/>
        <w:jc w:val="both"/>
        <w:rPr>
          <w:rFonts w:ascii="Arial" w:eastAsia="Times New Roman" w:hAnsi="Arial" w:cs="Arial"/>
          <w:sz w:val="24"/>
          <w:szCs w:val="24"/>
        </w:rPr>
      </w:pPr>
    </w:p>
    <w:p w14:paraId="0CEC4787" w14:textId="77777777" w:rsidR="007C1B1C" w:rsidRPr="007C1B1C" w:rsidRDefault="007C1B1C" w:rsidP="007C1B1C">
      <w:pPr>
        <w:widowControl w:val="0"/>
        <w:suppressLineNumbers/>
        <w:suppressAutoHyphens/>
        <w:spacing w:after="0" w:line="240" w:lineRule="auto"/>
        <w:jc w:val="both"/>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The duty of the EA is to ensure that the Employee’s Charter, the FFA and the National Agreement are consistently followed and applied in a fair manner.  In carrying out these duties the EA shall:</w:t>
      </w:r>
    </w:p>
    <w:p w14:paraId="5F80C967" w14:textId="77777777" w:rsidR="007C1B1C" w:rsidRPr="007C1B1C" w:rsidRDefault="007C1B1C" w:rsidP="007C1B1C">
      <w:pPr>
        <w:widowControl w:val="0"/>
        <w:suppressLineNumbers/>
        <w:suppressAutoHyphens/>
        <w:spacing w:after="0" w:line="240" w:lineRule="auto"/>
        <w:jc w:val="both"/>
        <w:rPr>
          <w:rFonts w:ascii="Times New Roman" w:eastAsia="Times New Roman" w:hAnsi="Times New Roman" w:cs="Times New Roman"/>
          <w:sz w:val="24"/>
          <w:szCs w:val="24"/>
        </w:rPr>
      </w:pPr>
    </w:p>
    <w:p w14:paraId="6ABB5992" w14:textId="77777777" w:rsidR="007C1B1C" w:rsidRPr="007C1B1C" w:rsidRDefault="007C1B1C" w:rsidP="009A1DEC">
      <w:pPr>
        <w:widowControl w:val="0"/>
        <w:numPr>
          <w:ilvl w:val="0"/>
          <w:numId w:val="9"/>
        </w:numPr>
        <w:suppressLineNumbers/>
        <w:suppressAutoHyphens/>
        <w:spacing w:after="120" w:line="240" w:lineRule="auto"/>
        <w:jc w:val="both"/>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 xml:space="preserve">Support Employees in seeking resolutions to their concerns through the Open Door Process up to and including the Hotline step in the Concern Resolution Process.  Should a matter be appealed beyond the Hotline, the responsibility for pursuing resolution of the concern shall shift from the Employee or group of Employees to the Employee Advocate, who at that point, shall have the additional responsibility of pursuing the matter on behalf of the Employee or group of Employees to the Concern Resolution Sub-Committee (“CRSC”) and ERRC.   </w:t>
      </w:r>
    </w:p>
    <w:p w14:paraId="3068181F" w14:textId="77777777" w:rsidR="007C1B1C" w:rsidRPr="007C1B1C" w:rsidRDefault="007C1B1C" w:rsidP="009A1DEC">
      <w:pPr>
        <w:widowControl w:val="0"/>
        <w:numPr>
          <w:ilvl w:val="0"/>
          <w:numId w:val="9"/>
        </w:numPr>
        <w:suppressLineNumbers/>
        <w:suppressAutoHyphens/>
        <w:spacing w:after="120" w:line="240" w:lineRule="auto"/>
        <w:jc w:val="both"/>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Promote communication and a positive work environment between management and employees and between employees and their co-workers.</w:t>
      </w:r>
    </w:p>
    <w:p w14:paraId="24722E30" w14:textId="77777777" w:rsidR="007C1B1C" w:rsidRPr="007C1B1C" w:rsidRDefault="007C1B1C" w:rsidP="009A1DEC">
      <w:pPr>
        <w:widowControl w:val="0"/>
        <w:numPr>
          <w:ilvl w:val="0"/>
          <w:numId w:val="9"/>
        </w:numPr>
        <w:suppressLineNumbers/>
        <w:suppressAutoHyphens/>
        <w:spacing w:after="120" w:line="240" w:lineRule="auto"/>
        <w:jc w:val="both"/>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Use the Employee’s Charter and the Agreements as a guide to achieving these goals.</w:t>
      </w:r>
    </w:p>
    <w:p w14:paraId="4B62A182" w14:textId="77777777" w:rsidR="007C1B1C" w:rsidRPr="007C1B1C" w:rsidRDefault="007C1B1C" w:rsidP="009A1DEC">
      <w:pPr>
        <w:widowControl w:val="0"/>
        <w:numPr>
          <w:ilvl w:val="0"/>
          <w:numId w:val="9"/>
        </w:numPr>
        <w:suppressLineNumbers/>
        <w:suppressAutoHyphens/>
        <w:spacing w:after="120" w:line="240" w:lineRule="auto"/>
        <w:jc w:val="both"/>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lastRenderedPageBreak/>
        <w:t>Ensure that employees receive “due process” and are treated in a fair and consistent manner during the disciplinary process (including discharge).</w:t>
      </w:r>
    </w:p>
    <w:p w14:paraId="21DAC94D" w14:textId="77777777" w:rsidR="007C1B1C" w:rsidRPr="007C1B1C" w:rsidRDefault="007C1B1C" w:rsidP="009A1DEC">
      <w:pPr>
        <w:widowControl w:val="0"/>
        <w:numPr>
          <w:ilvl w:val="0"/>
          <w:numId w:val="9"/>
        </w:numPr>
        <w:suppressLineNumbers/>
        <w:suppressAutoHyphens/>
        <w:spacing w:after="120" w:line="240" w:lineRule="auto"/>
        <w:jc w:val="both"/>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Work with all parties to develop continuous improvement ideas to make the division more competitive, consistent with the Statement of Principles in the National Agreement.</w:t>
      </w:r>
    </w:p>
    <w:p w14:paraId="616956FA"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 xml:space="preserve">There shall be one full-time EA per plant unless otherwise agreed upon by the ERRC.  In facilities with less than 150 employees, the EA shall also perform his or her normal production duties when not engaged in duties relating to the EA role.  The EA’s area of responsibility will include all operations on all shifts. </w:t>
      </w:r>
    </w:p>
    <w:p w14:paraId="213AA404"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61B2F635"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The EA may perform additional functions with the approval of the Company and the Union.</w:t>
      </w:r>
    </w:p>
    <w:p w14:paraId="299C3768" w14:textId="77777777" w:rsidR="007C1B1C" w:rsidRPr="007C1B1C" w:rsidRDefault="007C1B1C" w:rsidP="007C1B1C">
      <w:pPr>
        <w:spacing w:after="0" w:line="240" w:lineRule="auto"/>
        <w:rPr>
          <w:rFonts w:ascii="Times New Roman" w:eastAsia="Times New Roman" w:hAnsi="Times New Roman" w:cs="Times New Roman"/>
          <w:b/>
          <w:i/>
          <w:sz w:val="24"/>
          <w:szCs w:val="24"/>
        </w:rPr>
      </w:pPr>
    </w:p>
    <w:p w14:paraId="690656B0" w14:textId="77777777" w:rsidR="007C1B1C" w:rsidRPr="00CD6C1A" w:rsidRDefault="007C1B1C" w:rsidP="009A1DEC">
      <w:pPr>
        <w:numPr>
          <w:ilvl w:val="0"/>
          <w:numId w:val="28"/>
        </w:numPr>
        <w:spacing w:after="0" w:line="240" w:lineRule="auto"/>
        <w:rPr>
          <w:rFonts w:ascii="Times New Roman" w:eastAsia="Times New Roman" w:hAnsi="Times New Roman" w:cs="Times New Roman"/>
          <w:b/>
          <w:i/>
          <w:sz w:val="24"/>
          <w:szCs w:val="24"/>
        </w:rPr>
      </w:pPr>
      <w:r w:rsidRPr="007C1B1C">
        <w:rPr>
          <w:rFonts w:ascii="Times New Roman" w:eastAsia="Times New Roman" w:hAnsi="Times New Roman" w:cs="Times New Roman"/>
          <w:b/>
          <w:i/>
          <w:sz w:val="24"/>
          <w:szCs w:val="24"/>
        </w:rPr>
        <w:t xml:space="preserve">Amalgamated </w:t>
      </w:r>
      <w:r w:rsidR="000263F6" w:rsidRPr="00C8481F">
        <w:rPr>
          <w:rFonts w:ascii="Times New Roman" w:eastAsia="Times New Roman" w:hAnsi="Times New Roman" w:cs="Times New Roman"/>
          <w:b/>
          <w:i/>
          <w:sz w:val="24"/>
          <w:szCs w:val="24"/>
        </w:rPr>
        <w:t>Unifor</w:t>
      </w:r>
      <w:r w:rsidRPr="00C8481F">
        <w:rPr>
          <w:rFonts w:ascii="Times New Roman" w:eastAsia="Times New Roman" w:hAnsi="Times New Roman" w:cs="Times New Roman"/>
          <w:b/>
          <w:i/>
          <w:sz w:val="24"/>
          <w:szCs w:val="24"/>
        </w:rPr>
        <w:t xml:space="preserve"> </w:t>
      </w:r>
      <w:r w:rsidRPr="00CD6C1A">
        <w:rPr>
          <w:rFonts w:ascii="Times New Roman" w:eastAsia="Times New Roman" w:hAnsi="Times New Roman" w:cs="Times New Roman"/>
          <w:b/>
          <w:i/>
          <w:sz w:val="24"/>
          <w:szCs w:val="24"/>
        </w:rPr>
        <w:t>Local Union Structure and Activities</w:t>
      </w:r>
    </w:p>
    <w:p w14:paraId="333889D6" w14:textId="77777777" w:rsidR="007C1B1C" w:rsidRPr="00CD6C1A" w:rsidRDefault="007C1B1C" w:rsidP="007C1B1C">
      <w:pPr>
        <w:spacing w:after="0" w:line="240" w:lineRule="auto"/>
        <w:rPr>
          <w:rFonts w:ascii="Times New Roman" w:eastAsia="Times New Roman" w:hAnsi="Times New Roman" w:cs="Times New Roman"/>
          <w:sz w:val="24"/>
          <w:szCs w:val="24"/>
        </w:rPr>
      </w:pPr>
      <w:r w:rsidRPr="00CD6C1A">
        <w:rPr>
          <w:rFonts w:ascii="Times New Roman" w:eastAsia="Times New Roman" w:hAnsi="Times New Roman" w:cs="Times New Roman"/>
          <w:sz w:val="24"/>
          <w:szCs w:val="24"/>
        </w:rPr>
        <w:t>The National Executive Board of</w:t>
      </w:r>
      <w:r w:rsidR="000263F6" w:rsidRPr="00CD6C1A">
        <w:rPr>
          <w:rFonts w:ascii="Times New Roman" w:eastAsia="Times New Roman" w:hAnsi="Times New Roman" w:cs="Times New Roman"/>
          <w:sz w:val="24"/>
          <w:szCs w:val="24"/>
        </w:rPr>
        <w:t xml:space="preserve"> </w:t>
      </w:r>
      <w:r w:rsidR="000263F6" w:rsidRPr="00C8481F">
        <w:rPr>
          <w:rFonts w:ascii="Times New Roman" w:eastAsia="Times New Roman" w:hAnsi="Times New Roman" w:cs="Times New Roman"/>
          <w:sz w:val="24"/>
          <w:szCs w:val="24"/>
        </w:rPr>
        <w:t xml:space="preserve">Unifor </w:t>
      </w:r>
      <w:r w:rsidR="000263F6" w:rsidRPr="00CD6C1A">
        <w:rPr>
          <w:rFonts w:ascii="Times New Roman" w:eastAsia="Times New Roman" w:hAnsi="Times New Roman" w:cs="Times New Roman"/>
          <w:sz w:val="24"/>
          <w:szCs w:val="24"/>
        </w:rPr>
        <w:t>shall charter an amalgamated</w:t>
      </w:r>
      <w:r w:rsidRPr="00CD6C1A">
        <w:rPr>
          <w:rFonts w:ascii="Times New Roman" w:eastAsia="Times New Roman" w:hAnsi="Times New Roman" w:cs="Times New Roman"/>
          <w:sz w:val="24"/>
          <w:szCs w:val="24"/>
        </w:rPr>
        <w:t xml:space="preserve"> </w:t>
      </w:r>
      <w:r w:rsidR="000263F6" w:rsidRPr="00C8481F">
        <w:rPr>
          <w:rFonts w:ascii="Times New Roman" w:eastAsia="Times New Roman" w:hAnsi="Times New Roman" w:cs="Times New Roman"/>
          <w:sz w:val="24"/>
          <w:szCs w:val="24"/>
        </w:rPr>
        <w:t>Unifor</w:t>
      </w:r>
      <w:r w:rsidRPr="00D275D5">
        <w:rPr>
          <w:rFonts w:ascii="Times New Roman" w:eastAsia="Times New Roman" w:hAnsi="Times New Roman" w:cs="Times New Roman"/>
          <w:sz w:val="24"/>
          <w:szCs w:val="24"/>
        </w:rPr>
        <w:t xml:space="preserve"> </w:t>
      </w:r>
      <w:r w:rsidRPr="00CD6C1A">
        <w:rPr>
          <w:rFonts w:ascii="Times New Roman" w:eastAsia="Times New Roman" w:hAnsi="Times New Roman" w:cs="Times New Roman"/>
          <w:sz w:val="24"/>
          <w:szCs w:val="24"/>
        </w:rPr>
        <w:t>local union for all Magna Divisions (the “Magna Local”), including the transition of those divisions currently represented by the Union.</w:t>
      </w:r>
    </w:p>
    <w:p w14:paraId="1B0C9FCD" w14:textId="77777777" w:rsidR="007C1B1C" w:rsidRPr="00CD6C1A" w:rsidRDefault="007C1B1C" w:rsidP="007C1B1C">
      <w:pPr>
        <w:spacing w:after="0" w:line="240" w:lineRule="auto"/>
        <w:rPr>
          <w:rFonts w:ascii="Times New Roman" w:eastAsia="Times New Roman" w:hAnsi="Times New Roman" w:cs="Times New Roman"/>
          <w:sz w:val="24"/>
          <w:szCs w:val="24"/>
        </w:rPr>
      </w:pPr>
    </w:p>
    <w:p w14:paraId="4E5B32C5" w14:textId="77777777" w:rsidR="007C1B1C" w:rsidRPr="00CD6C1A" w:rsidRDefault="007C1B1C" w:rsidP="007C1B1C">
      <w:pPr>
        <w:spacing w:after="0" w:line="240" w:lineRule="auto"/>
        <w:rPr>
          <w:rFonts w:ascii="Times New Roman" w:eastAsia="Times New Roman" w:hAnsi="Times New Roman" w:cs="Times New Roman"/>
          <w:sz w:val="24"/>
          <w:szCs w:val="24"/>
        </w:rPr>
      </w:pPr>
      <w:r w:rsidRPr="00CD6C1A">
        <w:rPr>
          <w:rFonts w:ascii="Times New Roman" w:eastAsia="Times New Roman" w:hAnsi="Times New Roman" w:cs="Times New Roman"/>
          <w:sz w:val="24"/>
          <w:szCs w:val="24"/>
        </w:rPr>
        <w:t xml:space="preserve">An Executive Council for this amalgamated local union will be constituted, consisting of the EA from each of the </w:t>
      </w:r>
      <w:r w:rsidR="000263F6" w:rsidRPr="00C8481F">
        <w:rPr>
          <w:rFonts w:ascii="Times New Roman" w:eastAsia="Times New Roman" w:hAnsi="Times New Roman" w:cs="Times New Roman"/>
          <w:sz w:val="24"/>
          <w:szCs w:val="24"/>
        </w:rPr>
        <w:t>Unifor</w:t>
      </w:r>
      <w:r w:rsidR="000263F6" w:rsidRPr="00CD6C1A">
        <w:rPr>
          <w:rFonts w:ascii="Times New Roman" w:eastAsia="Times New Roman" w:hAnsi="Times New Roman" w:cs="Times New Roman"/>
          <w:sz w:val="24"/>
          <w:szCs w:val="24"/>
        </w:rPr>
        <w:t xml:space="preserve"> </w:t>
      </w:r>
      <w:r w:rsidRPr="00CD6C1A">
        <w:rPr>
          <w:rFonts w:ascii="Times New Roman" w:eastAsia="Times New Roman" w:hAnsi="Times New Roman" w:cs="Times New Roman"/>
          <w:sz w:val="24"/>
          <w:szCs w:val="24"/>
        </w:rPr>
        <w:t>represented Divisions of Magna.</w:t>
      </w:r>
    </w:p>
    <w:p w14:paraId="1BB78B5B" w14:textId="77777777" w:rsidR="007C1B1C" w:rsidRPr="00CD6C1A" w:rsidRDefault="007C1B1C" w:rsidP="007C1B1C">
      <w:pPr>
        <w:spacing w:after="0" w:line="240" w:lineRule="auto"/>
        <w:rPr>
          <w:rFonts w:ascii="Times New Roman" w:eastAsia="Times New Roman" w:hAnsi="Times New Roman" w:cs="Times New Roman"/>
          <w:sz w:val="24"/>
          <w:szCs w:val="24"/>
        </w:rPr>
      </w:pPr>
    </w:p>
    <w:p w14:paraId="6B69E917" w14:textId="77777777" w:rsidR="007C1B1C" w:rsidRPr="00CD6C1A" w:rsidRDefault="007C1B1C" w:rsidP="007C1B1C">
      <w:pPr>
        <w:spacing w:after="0" w:line="240" w:lineRule="auto"/>
        <w:rPr>
          <w:rFonts w:ascii="Times New Roman" w:eastAsia="Times New Roman" w:hAnsi="Times New Roman" w:cs="Times New Roman"/>
          <w:sz w:val="24"/>
          <w:szCs w:val="24"/>
        </w:rPr>
      </w:pPr>
      <w:r w:rsidRPr="00CD6C1A">
        <w:rPr>
          <w:rFonts w:ascii="Times New Roman" w:eastAsia="Times New Roman" w:hAnsi="Times New Roman" w:cs="Times New Roman"/>
          <w:sz w:val="24"/>
          <w:szCs w:val="24"/>
        </w:rPr>
        <w:t>Members of the Executive Council will elect the amalgamated local’s executive (the “Local Officers”), and will hold regular meetings in accordance with</w:t>
      </w:r>
      <w:r w:rsidRPr="00D275D5">
        <w:rPr>
          <w:rFonts w:ascii="Times New Roman" w:eastAsia="Times New Roman" w:hAnsi="Times New Roman" w:cs="Times New Roman"/>
          <w:sz w:val="24"/>
          <w:szCs w:val="24"/>
        </w:rPr>
        <w:t xml:space="preserve"> </w:t>
      </w:r>
      <w:r w:rsidR="000263F6" w:rsidRPr="00C8481F">
        <w:rPr>
          <w:rFonts w:ascii="Times New Roman" w:eastAsia="Times New Roman" w:hAnsi="Times New Roman" w:cs="Times New Roman"/>
          <w:sz w:val="24"/>
          <w:szCs w:val="24"/>
        </w:rPr>
        <w:t>Unifor’s</w:t>
      </w:r>
      <w:r w:rsidRPr="00D275D5">
        <w:rPr>
          <w:rFonts w:ascii="Times New Roman" w:eastAsia="Times New Roman" w:hAnsi="Times New Roman" w:cs="Times New Roman"/>
          <w:sz w:val="24"/>
          <w:szCs w:val="24"/>
        </w:rPr>
        <w:t xml:space="preserve"> </w:t>
      </w:r>
      <w:r w:rsidRPr="00CD6C1A">
        <w:rPr>
          <w:rFonts w:ascii="Times New Roman" w:eastAsia="Times New Roman" w:hAnsi="Times New Roman" w:cs="Times New Roman"/>
          <w:sz w:val="24"/>
          <w:szCs w:val="24"/>
        </w:rPr>
        <w:t>National Constitution.  Any Local Officers elected to a full time role within the Magna Local, shall have their EA role backfilled in accordance with the established EA selection process.</w:t>
      </w:r>
    </w:p>
    <w:p w14:paraId="591FF8B0" w14:textId="77777777" w:rsidR="007C1B1C" w:rsidRPr="00CD6C1A" w:rsidRDefault="007C1B1C" w:rsidP="007C1B1C">
      <w:pPr>
        <w:spacing w:after="0" w:line="240" w:lineRule="auto"/>
        <w:rPr>
          <w:rFonts w:ascii="Times New Roman" w:eastAsia="Times New Roman" w:hAnsi="Times New Roman" w:cs="Times New Roman"/>
          <w:sz w:val="24"/>
          <w:szCs w:val="24"/>
        </w:rPr>
      </w:pPr>
    </w:p>
    <w:p w14:paraId="3A944FFB" w14:textId="77777777" w:rsidR="007C1B1C" w:rsidRPr="00CD6C1A" w:rsidRDefault="007C1B1C" w:rsidP="007C1B1C">
      <w:pPr>
        <w:spacing w:after="0" w:line="240" w:lineRule="auto"/>
        <w:rPr>
          <w:rFonts w:ascii="Times New Roman" w:eastAsia="Times New Roman" w:hAnsi="Times New Roman" w:cs="Times New Roman"/>
          <w:sz w:val="24"/>
          <w:szCs w:val="24"/>
        </w:rPr>
      </w:pPr>
      <w:r w:rsidRPr="00CD6C1A">
        <w:rPr>
          <w:rFonts w:ascii="Times New Roman" w:eastAsia="Times New Roman" w:hAnsi="Times New Roman" w:cs="Times New Roman"/>
          <w:sz w:val="24"/>
          <w:szCs w:val="24"/>
        </w:rPr>
        <w:t xml:space="preserve">Members of the Executive Council will </w:t>
      </w:r>
      <w:r w:rsidR="000263F6" w:rsidRPr="00CD6C1A">
        <w:rPr>
          <w:rFonts w:ascii="Times New Roman" w:eastAsia="Times New Roman" w:hAnsi="Times New Roman" w:cs="Times New Roman"/>
          <w:sz w:val="24"/>
          <w:szCs w:val="24"/>
        </w:rPr>
        <w:t xml:space="preserve">help to coordinate and promote </w:t>
      </w:r>
      <w:r w:rsidR="000263F6" w:rsidRPr="00C8481F">
        <w:rPr>
          <w:rFonts w:ascii="Times New Roman" w:eastAsia="Times New Roman" w:hAnsi="Times New Roman" w:cs="Times New Roman"/>
          <w:sz w:val="24"/>
          <w:szCs w:val="24"/>
        </w:rPr>
        <w:t>Unifor’</w:t>
      </w:r>
      <w:r w:rsidR="000263F6" w:rsidRPr="00D275D5">
        <w:rPr>
          <w:rFonts w:ascii="Times New Roman" w:eastAsia="Times New Roman" w:hAnsi="Times New Roman" w:cs="Times New Roman"/>
          <w:sz w:val="24"/>
          <w:szCs w:val="24"/>
        </w:rPr>
        <w:t>s</w:t>
      </w:r>
      <w:r w:rsidR="000263F6" w:rsidRPr="00CD6C1A">
        <w:rPr>
          <w:rFonts w:ascii="Times New Roman" w:eastAsia="Times New Roman" w:hAnsi="Times New Roman" w:cs="Times New Roman"/>
          <w:sz w:val="24"/>
          <w:szCs w:val="24"/>
        </w:rPr>
        <w:t xml:space="preserve"> </w:t>
      </w:r>
      <w:r w:rsidRPr="00CD6C1A">
        <w:rPr>
          <w:rFonts w:ascii="Times New Roman" w:eastAsia="Times New Roman" w:hAnsi="Times New Roman" w:cs="Times New Roman"/>
          <w:sz w:val="24"/>
          <w:szCs w:val="24"/>
        </w:rPr>
        <w:t xml:space="preserve">broader activities (including coordinating participation in </w:t>
      </w:r>
      <w:r w:rsidR="000263F6" w:rsidRPr="00C8481F">
        <w:rPr>
          <w:rFonts w:ascii="Times New Roman" w:eastAsia="Times New Roman" w:hAnsi="Times New Roman" w:cs="Times New Roman"/>
          <w:sz w:val="24"/>
          <w:szCs w:val="24"/>
        </w:rPr>
        <w:t>Unifor</w:t>
      </w:r>
      <w:r w:rsidRPr="00CD6C1A">
        <w:rPr>
          <w:rFonts w:ascii="Times New Roman" w:eastAsia="Times New Roman" w:hAnsi="Times New Roman" w:cs="Times New Roman"/>
          <w:sz w:val="24"/>
          <w:szCs w:val="24"/>
        </w:rPr>
        <w:t xml:space="preserve"> educational programs, responding to member inquiries, and promoting other </w:t>
      </w:r>
      <w:r w:rsidR="000263F6" w:rsidRPr="00C8481F">
        <w:rPr>
          <w:rFonts w:ascii="Times New Roman" w:eastAsia="Times New Roman" w:hAnsi="Times New Roman" w:cs="Times New Roman"/>
          <w:sz w:val="24"/>
          <w:szCs w:val="24"/>
        </w:rPr>
        <w:t>Unifor</w:t>
      </w:r>
      <w:r w:rsidR="000263F6" w:rsidRPr="00CD6C1A">
        <w:rPr>
          <w:rFonts w:ascii="Times New Roman" w:eastAsia="Times New Roman" w:hAnsi="Times New Roman" w:cs="Times New Roman"/>
          <w:sz w:val="24"/>
          <w:szCs w:val="24"/>
        </w:rPr>
        <w:t xml:space="preserve"> </w:t>
      </w:r>
      <w:r w:rsidRPr="00CD6C1A">
        <w:rPr>
          <w:rFonts w:ascii="Times New Roman" w:eastAsia="Times New Roman" w:hAnsi="Times New Roman" w:cs="Times New Roman"/>
          <w:sz w:val="24"/>
          <w:szCs w:val="24"/>
        </w:rPr>
        <w:t>initiatives) within their respective Divisions.</w:t>
      </w:r>
    </w:p>
    <w:p w14:paraId="66CD1411" w14:textId="77777777" w:rsidR="007C1B1C" w:rsidRPr="00CD6C1A" w:rsidRDefault="007C1B1C" w:rsidP="007C1B1C">
      <w:pPr>
        <w:spacing w:after="0" w:line="240" w:lineRule="auto"/>
        <w:rPr>
          <w:rFonts w:ascii="Times New Roman" w:eastAsia="Times New Roman" w:hAnsi="Times New Roman" w:cs="Times New Roman"/>
          <w:sz w:val="24"/>
          <w:szCs w:val="24"/>
        </w:rPr>
      </w:pPr>
    </w:p>
    <w:p w14:paraId="6487BFBE" w14:textId="77777777" w:rsidR="007C1B1C" w:rsidRPr="00CD6C1A" w:rsidRDefault="007C1B1C" w:rsidP="009A1DEC">
      <w:pPr>
        <w:numPr>
          <w:ilvl w:val="0"/>
          <w:numId w:val="28"/>
        </w:numPr>
        <w:spacing w:after="0" w:line="240" w:lineRule="auto"/>
        <w:rPr>
          <w:rFonts w:ascii="Times New Roman" w:eastAsia="Times New Roman" w:hAnsi="Times New Roman" w:cs="Times New Roman"/>
          <w:b/>
          <w:i/>
          <w:sz w:val="24"/>
          <w:szCs w:val="24"/>
        </w:rPr>
      </w:pPr>
      <w:r w:rsidRPr="00CD6C1A">
        <w:rPr>
          <w:rFonts w:ascii="Times New Roman" w:eastAsia="Times New Roman" w:hAnsi="Times New Roman" w:cs="Times New Roman"/>
          <w:b/>
          <w:i/>
          <w:sz w:val="24"/>
          <w:szCs w:val="24"/>
        </w:rPr>
        <w:t>Employee Relations Review Committee</w:t>
      </w:r>
    </w:p>
    <w:p w14:paraId="46D3C79F"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CD6C1A">
        <w:rPr>
          <w:rFonts w:ascii="Times New Roman" w:eastAsia="Times New Roman" w:hAnsi="Times New Roman" w:cs="Times New Roman"/>
          <w:sz w:val="24"/>
          <w:szCs w:val="24"/>
        </w:rPr>
        <w:t xml:space="preserve">A joint Employee Relations Review Committee (“ERRC”) will be established.  The ERRC shall consist of three Company and three Union representatives.  Union representatives shall be designated by the National </w:t>
      </w:r>
      <w:r w:rsidR="000263F6" w:rsidRPr="00C8481F">
        <w:rPr>
          <w:rFonts w:ascii="Times New Roman" w:eastAsia="Times New Roman" w:hAnsi="Times New Roman" w:cs="Times New Roman"/>
          <w:sz w:val="24"/>
          <w:szCs w:val="24"/>
        </w:rPr>
        <w:t>Unifor</w:t>
      </w:r>
      <w:r w:rsidRPr="00CD6C1A">
        <w:rPr>
          <w:rFonts w:ascii="Times New Roman" w:eastAsia="Times New Roman" w:hAnsi="Times New Roman" w:cs="Times New Roman"/>
          <w:sz w:val="24"/>
          <w:szCs w:val="24"/>
        </w:rPr>
        <w:t>, and s</w:t>
      </w:r>
      <w:r w:rsidR="000263F6" w:rsidRPr="00CD6C1A">
        <w:rPr>
          <w:rFonts w:ascii="Times New Roman" w:eastAsia="Times New Roman" w:hAnsi="Times New Roman" w:cs="Times New Roman"/>
          <w:sz w:val="24"/>
          <w:szCs w:val="24"/>
        </w:rPr>
        <w:t xml:space="preserve">hall include an Assistant to </w:t>
      </w:r>
      <w:r w:rsidR="000263F6" w:rsidRPr="00C8481F">
        <w:rPr>
          <w:rFonts w:ascii="Times New Roman" w:eastAsia="Times New Roman" w:hAnsi="Times New Roman" w:cs="Times New Roman"/>
          <w:sz w:val="24"/>
          <w:szCs w:val="24"/>
        </w:rPr>
        <w:t>Unifor</w:t>
      </w:r>
      <w:r w:rsidRPr="00D275D5">
        <w:rPr>
          <w:rFonts w:ascii="Times New Roman" w:eastAsia="Times New Roman" w:hAnsi="Times New Roman" w:cs="Times New Roman"/>
          <w:sz w:val="24"/>
          <w:szCs w:val="24"/>
        </w:rPr>
        <w:t xml:space="preserve"> </w:t>
      </w:r>
      <w:r w:rsidRPr="00CD6C1A">
        <w:rPr>
          <w:rFonts w:ascii="Times New Roman" w:eastAsia="Times New Roman" w:hAnsi="Times New Roman" w:cs="Times New Roman"/>
          <w:sz w:val="24"/>
          <w:szCs w:val="24"/>
        </w:rPr>
        <w:t>National President (the “</w:t>
      </w:r>
      <w:r w:rsidR="000263F6" w:rsidRPr="00C8481F">
        <w:rPr>
          <w:rFonts w:ascii="Times New Roman" w:eastAsia="Times New Roman" w:hAnsi="Times New Roman" w:cs="Times New Roman"/>
          <w:sz w:val="24"/>
          <w:szCs w:val="24"/>
        </w:rPr>
        <w:t>Unifor</w:t>
      </w:r>
      <w:r w:rsidRPr="00D275D5">
        <w:rPr>
          <w:rFonts w:ascii="Times New Roman" w:eastAsia="Times New Roman" w:hAnsi="Times New Roman" w:cs="Times New Roman"/>
          <w:sz w:val="24"/>
          <w:szCs w:val="24"/>
        </w:rPr>
        <w:t xml:space="preserve"> </w:t>
      </w:r>
      <w:r w:rsidRPr="00CD6C1A">
        <w:rPr>
          <w:rFonts w:ascii="Times New Roman" w:eastAsia="Times New Roman" w:hAnsi="Times New Roman" w:cs="Times New Roman"/>
          <w:sz w:val="24"/>
          <w:szCs w:val="24"/>
        </w:rPr>
        <w:t>AP”), the senior</w:t>
      </w:r>
      <w:r w:rsidRPr="00D275D5">
        <w:rPr>
          <w:rFonts w:ascii="Times New Roman" w:eastAsia="Times New Roman" w:hAnsi="Times New Roman" w:cs="Times New Roman"/>
          <w:sz w:val="24"/>
          <w:szCs w:val="24"/>
        </w:rPr>
        <w:t xml:space="preserve"> </w:t>
      </w:r>
      <w:r w:rsidR="000263F6" w:rsidRPr="00C8481F">
        <w:rPr>
          <w:rFonts w:ascii="Times New Roman" w:eastAsia="Times New Roman" w:hAnsi="Times New Roman" w:cs="Times New Roman"/>
          <w:sz w:val="24"/>
          <w:szCs w:val="24"/>
        </w:rPr>
        <w:t>Unifor</w:t>
      </w:r>
      <w:r w:rsidR="000263F6" w:rsidRPr="00D275D5">
        <w:rPr>
          <w:rFonts w:ascii="Times New Roman" w:eastAsia="Times New Roman" w:hAnsi="Times New Roman" w:cs="Times New Roman"/>
          <w:sz w:val="24"/>
          <w:szCs w:val="24"/>
        </w:rPr>
        <w:t xml:space="preserve"> </w:t>
      </w:r>
      <w:r w:rsidRPr="00CD6C1A">
        <w:rPr>
          <w:rFonts w:ascii="Times New Roman" w:eastAsia="Times New Roman" w:hAnsi="Times New Roman" w:cs="Times New Roman"/>
          <w:sz w:val="24"/>
          <w:szCs w:val="24"/>
        </w:rPr>
        <w:t>National Representative assigned to service the Magna Local, and the President of the Magna Local.  Company representatives shall include two representatives from the office of the Magna EVP, Global Human Resources and one Senior Operating Executive.</w:t>
      </w:r>
    </w:p>
    <w:p w14:paraId="459DF24F"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5765887B"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The ERRC will meet at least quarterly (and additionally, as required) to review Magna’s financial and operational performance in Canada, and to discuss other relevant top-level issues related to investment, production, employment, technology, and the general state of labour relations.</w:t>
      </w:r>
    </w:p>
    <w:p w14:paraId="6D31B0F8"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265F1594"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These quarterly meetings will serve as a forum for the Company and Union to discuss future goals and projects, including:</w:t>
      </w:r>
    </w:p>
    <w:p w14:paraId="28CB8F6E"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244A3F70" w14:textId="77777777" w:rsidR="007C1B1C" w:rsidRPr="007C1B1C" w:rsidRDefault="007C1B1C" w:rsidP="009A1DEC">
      <w:pPr>
        <w:numPr>
          <w:ilvl w:val="0"/>
          <w:numId w:val="16"/>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Reviewing the general labour-management relationship and operational issues, and providing recommendations in the spirit of continuous improvement, the Magna Employees’ Charter, and the Agreements.</w:t>
      </w:r>
    </w:p>
    <w:p w14:paraId="4F70624F" w14:textId="77777777" w:rsidR="007C1B1C" w:rsidRPr="007C1B1C" w:rsidRDefault="007C1B1C" w:rsidP="009A1DEC">
      <w:pPr>
        <w:numPr>
          <w:ilvl w:val="0"/>
          <w:numId w:val="16"/>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lastRenderedPageBreak/>
        <w:t>Reviewing the ongoing health of the automotive business in Canada, North America, and globally, and implications for the supplier industry.</w:t>
      </w:r>
    </w:p>
    <w:p w14:paraId="25785A80" w14:textId="77777777" w:rsidR="007C1B1C" w:rsidRPr="007C1B1C" w:rsidRDefault="007C1B1C" w:rsidP="009A1DEC">
      <w:pPr>
        <w:numPr>
          <w:ilvl w:val="0"/>
          <w:numId w:val="16"/>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Participating in labour-management industry forums to recommend initiatives to enhance the success and competitiveness of the Canadian automotive industry, while maintaining or enhancing the job security of employees.</w:t>
      </w:r>
    </w:p>
    <w:p w14:paraId="1534A643" w14:textId="77777777" w:rsidR="007C1B1C" w:rsidRPr="007C1B1C" w:rsidRDefault="007C1B1C" w:rsidP="009A1DEC">
      <w:pPr>
        <w:numPr>
          <w:ilvl w:val="0"/>
          <w:numId w:val="16"/>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 xml:space="preserve">Reviewing the key operational metrics and measurables shared with employees at all </w:t>
      </w:r>
      <w:r w:rsidR="000263F6" w:rsidRPr="00C8481F">
        <w:rPr>
          <w:rFonts w:ascii="Times New Roman" w:eastAsia="Times New Roman" w:hAnsi="Times New Roman" w:cs="Times New Roman"/>
          <w:sz w:val="24"/>
          <w:szCs w:val="24"/>
        </w:rPr>
        <w:t>Unifor</w:t>
      </w:r>
      <w:r w:rsidRPr="00C8481F">
        <w:rPr>
          <w:rFonts w:ascii="Times New Roman" w:eastAsia="Times New Roman" w:hAnsi="Times New Roman" w:cs="Times New Roman"/>
          <w:sz w:val="24"/>
          <w:szCs w:val="24"/>
        </w:rPr>
        <w:t>-</w:t>
      </w:r>
      <w:r w:rsidRPr="007C1B1C">
        <w:rPr>
          <w:rFonts w:ascii="Times New Roman" w:eastAsia="Times New Roman" w:hAnsi="Times New Roman" w:cs="Times New Roman"/>
          <w:sz w:val="24"/>
          <w:szCs w:val="24"/>
        </w:rPr>
        <w:t>represented Divisions.</w:t>
      </w:r>
    </w:p>
    <w:p w14:paraId="1FDB0FF0" w14:textId="77777777" w:rsidR="007C1B1C" w:rsidRPr="007C1B1C" w:rsidRDefault="007C1B1C" w:rsidP="009A1DEC">
      <w:pPr>
        <w:numPr>
          <w:ilvl w:val="0"/>
          <w:numId w:val="16"/>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Sustaining a commitment to make Magna a “learning organization” that continually strives to improve the quality of its products, the productivity of employees, and the quality of work life through ongoing education and training.</w:t>
      </w:r>
    </w:p>
    <w:p w14:paraId="31FF3B7C" w14:textId="77777777" w:rsidR="007C1B1C" w:rsidRPr="007C1B1C" w:rsidRDefault="007C1B1C" w:rsidP="009A1DEC">
      <w:pPr>
        <w:numPr>
          <w:ilvl w:val="0"/>
          <w:numId w:val="16"/>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Creation of programs targeted at ensuring Magna remains competitive through continuous improvement initiatives, work-redesign, cost reduction, and other initiatives.</w:t>
      </w:r>
    </w:p>
    <w:p w14:paraId="2799E0F6" w14:textId="77777777" w:rsidR="007C1B1C" w:rsidRPr="007C1B1C" w:rsidRDefault="007C1B1C" w:rsidP="009A1DEC">
      <w:pPr>
        <w:numPr>
          <w:ilvl w:val="0"/>
          <w:numId w:val="16"/>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Specialized training for managers and union representatives for effectively implementing the principles of the Magna Employees’ Charter and the Agreements.</w:t>
      </w:r>
    </w:p>
    <w:p w14:paraId="5557F9D5" w14:textId="77777777" w:rsidR="007C1B1C" w:rsidRPr="007C1B1C" w:rsidRDefault="007C1B1C" w:rsidP="009A1DEC">
      <w:pPr>
        <w:numPr>
          <w:ilvl w:val="0"/>
          <w:numId w:val="16"/>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Working jointly to promote new investment and production opportunities.</w:t>
      </w:r>
    </w:p>
    <w:p w14:paraId="2B1850A0" w14:textId="77777777" w:rsidR="007C1B1C" w:rsidRPr="007C1B1C" w:rsidRDefault="007C1B1C" w:rsidP="009A1DEC">
      <w:pPr>
        <w:numPr>
          <w:ilvl w:val="0"/>
          <w:numId w:val="16"/>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Joint presentations to, and dialogue with, applicable government representatives on matters of importance to the Canadian automotive industry.</w:t>
      </w:r>
    </w:p>
    <w:p w14:paraId="5ED9C158"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62DB4826"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The parties strongly believe that employee concerns are best resolved by those directly involved in such issues in the workplace and, as such, have structured the Concern Resolution Process to ensure employees and managers take accountability for resolving any concerns that may arise in their Division.  The ERRC serves as a final internal resort in the Concern Resolution Process, in cases when a mutually satisfactory resolution of a workplace concern cannot be attained through the Open-Door Process, through a Fairness Committee hearing in the Division, or through reference to the Hotline.</w:t>
      </w:r>
    </w:p>
    <w:p w14:paraId="116BCB53" w14:textId="77777777" w:rsidR="007C1B1C" w:rsidRPr="007C1B1C" w:rsidRDefault="007C1B1C" w:rsidP="007C1B1C">
      <w:pPr>
        <w:spacing w:after="0" w:line="240" w:lineRule="auto"/>
        <w:rPr>
          <w:rFonts w:ascii="Times New Roman" w:eastAsia="Times New Roman" w:hAnsi="Times New Roman" w:cs="Times New Roman"/>
          <w:b/>
          <w:i/>
          <w:sz w:val="24"/>
          <w:szCs w:val="24"/>
        </w:rPr>
      </w:pPr>
    </w:p>
    <w:p w14:paraId="6F63E9BE" w14:textId="77777777" w:rsidR="007C1B1C" w:rsidRPr="007C1B1C" w:rsidRDefault="007C1B1C" w:rsidP="007C1B1C">
      <w:pPr>
        <w:keepNext/>
        <w:spacing w:after="0" w:line="240" w:lineRule="auto"/>
        <w:ind w:left="720" w:hanging="720"/>
        <w:outlineLvl w:val="0"/>
        <w:rPr>
          <w:rFonts w:ascii="Times New Roman" w:eastAsia="Times New Roman" w:hAnsi="Times New Roman" w:cs="Times New Roman"/>
          <w:b/>
          <w:sz w:val="24"/>
          <w:szCs w:val="24"/>
          <w:u w:val="single"/>
        </w:rPr>
      </w:pPr>
      <w:r w:rsidRPr="007C1B1C">
        <w:rPr>
          <w:rFonts w:ascii="Times New Roman" w:eastAsia="Times New Roman" w:hAnsi="Times New Roman" w:cs="Times New Roman"/>
          <w:b/>
          <w:sz w:val="24"/>
          <w:szCs w:val="24"/>
        </w:rPr>
        <w:t>D.</w:t>
      </w:r>
      <w:r w:rsidRPr="007C1B1C">
        <w:rPr>
          <w:rFonts w:ascii="Times New Roman" w:eastAsia="Times New Roman" w:hAnsi="Times New Roman" w:cs="Times New Roman"/>
          <w:b/>
          <w:sz w:val="24"/>
          <w:szCs w:val="24"/>
        </w:rPr>
        <w:tab/>
      </w:r>
      <w:r w:rsidRPr="007C1B1C">
        <w:rPr>
          <w:rFonts w:ascii="Times New Roman" w:eastAsia="Times New Roman" w:hAnsi="Times New Roman" w:cs="Times New Roman"/>
          <w:b/>
          <w:sz w:val="24"/>
          <w:szCs w:val="24"/>
          <w:u w:val="single"/>
        </w:rPr>
        <w:t>Magna-</w:t>
      </w:r>
      <w:r w:rsidR="000263F6" w:rsidRPr="00CD6C1A">
        <w:rPr>
          <w:rFonts w:ascii="Times New Roman" w:eastAsia="Times New Roman" w:hAnsi="Times New Roman" w:cs="Times New Roman"/>
          <w:b/>
          <w:sz w:val="24"/>
          <w:szCs w:val="24"/>
          <w:u w:val="single"/>
        </w:rPr>
        <w:t>Unifor</w:t>
      </w:r>
      <w:r w:rsidRPr="007C1B1C">
        <w:rPr>
          <w:rFonts w:ascii="Times New Roman" w:eastAsia="Times New Roman" w:hAnsi="Times New Roman" w:cs="Times New Roman"/>
          <w:b/>
          <w:sz w:val="24"/>
          <w:szCs w:val="24"/>
          <w:u w:val="single"/>
        </w:rPr>
        <w:t xml:space="preserve"> National Agreement</w:t>
      </w:r>
    </w:p>
    <w:p w14:paraId="670B1FDF"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30D2A5F9" w14:textId="77777777" w:rsidR="007C1B1C" w:rsidRPr="007C1B1C" w:rsidRDefault="007C1B1C" w:rsidP="009A1DEC">
      <w:pPr>
        <w:keepNext/>
        <w:numPr>
          <w:ilvl w:val="0"/>
          <w:numId w:val="29"/>
        </w:numPr>
        <w:spacing w:after="0" w:line="240" w:lineRule="auto"/>
        <w:outlineLvl w:val="1"/>
        <w:rPr>
          <w:rFonts w:ascii="Times New Roman" w:eastAsia="Times New Roman" w:hAnsi="Times New Roman" w:cs="Times New Roman"/>
          <w:b/>
          <w:i/>
          <w:iCs/>
          <w:sz w:val="24"/>
          <w:szCs w:val="24"/>
        </w:rPr>
      </w:pPr>
      <w:r w:rsidRPr="007C1B1C">
        <w:rPr>
          <w:rFonts w:ascii="Times New Roman" w:eastAsia="Times New Roman" w:hAnsi="Times New Roman" w:cs="Times New Roman"/>
          <w:b/>
          <w:i/>
          <w:iCs/>
          <w:sz w:val="24"/>
          <w:szCs w:val="24"/>
        </w:rPr>
        <w:t>Establishing National Agreement Terms</w:t>
      </w:r>
    </w:p>
    <w:p w14:paraId="1C3613E1"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61A57115"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 xml:space="preserve">The ERRC will serve as the top-level committee for purposes of negotiating the National Agreement.  </w:t>
      </w:r>
    </w:p>
    <w:p w14:paraId="22F0245F"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71B02002"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 xml:space="preserve">Magna and </w:t>
      </w:r>
      <w:r w:rsidR="000263F6" w:rsidRPr="00C8481F">
        <w:rPr>
          <w:rFonts w:ascii="Times New Roman" w:eastAsia="Times New Roman" w:hAnsi="Times New Roman" w:cs="Times New Roman"/>
          <w:sz w:val="24"/>
          <w:szCs w:val="24"/>
        </w:rPr>
        <w:t>Unifor</w:t>
      </w:r>
      <w:r w:rsidRPr="00C8481F">
        <w:rPr>
          <w:rFonts w:ascii="Times New Roman" w:eastAsia="Times New Roman" w:hAnsi="Times New Roman" w:cs="Times New Roman"/>
          <w:sz w:val="24"/>
          <w:szCs w:val="24"/>
        </w:rPr>
        <w:t xml:space="preserve"> </w:t>
      </w:r>
      <w:r w:rsidRPr="007C1B1C">
        <w:rPr>
          <w:rFonts w:ascii="Times New Roman" w:eastAsia="Times New Roman" w:hAnsi="Times New Roman" w:cs="Times New Roman"/>
          <w:sz w:val="24"/>
          <w:szCs w:val="24"/>
        </w:rPr>
        <w:t>agree that long-term stability in their relationship is best achieved by the parties mutually agreeing to a long-term agreement.  Notwithstanding the duration of the agreement, the parties recognize the importance of a regular review of key economic and other terms in the National Agreement.  As such, certain key terms will be renegotiated on a more frequent basis, as agreed upon by the parties.</w:t>
      </w:r>
    </w:p>
    <w:p w14:paraId="0CC8E238"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119B2AA1"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 xml:space="preserve">In addition to the ERRC, the negotiation process may include specialty sub-committees established to research and negotiate plant-specific issues requiring local approval, provided that such issues do not conflict with the Division’s Handbook.  </w:t>
      </w:r>
    </w:p>
    <w:p w14:paraId="08BF2361"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27BCFF41"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The parties’ negotiations shall be guided by input received from employees, plant management and EAs of Divisions covered by this FFA.</w:t>
      </w:r>
    </w:p>
    <w:p w14:paraId="1899313D"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4802B5B8"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 xml:space="preserve">The National Agreement will specify guidelines and benchmarks governing wage adjustments, shift premiums, retirement programs, benefits, and working hours.  Appropriate flexibility will be provided for individual Divisions in implementing these benchmarks, giving consideration to </w:t>
      </w:r>
      <w:r w:rsidRPr="007C1B1C">
        <w:rPr>
          <w:rFonts w:ascii="Times New Roman" w:eastAsia="Times New Roman" w:hAnsi="Times New Roman" w:cs="Times New Roman"/>
          <w:sz w:val="24"/>
          <w:szCs w:val="24"/>
        </w:rPr>
        <w:lastRenderedPageBreak/>
        <w:t>specific Division-level financial, operational, and competitive conditions. A description of the anticipated provisions of the National Agreement is contained in Appendix A to this document.</w:t>
      </w:r>
    </w:p>
    <w:p w14:paraId="2B023567"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0EC776EE"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 xml:space="preserve">The provisions of the National Agreement will be determined with full reference to and in accordance with the provisions of Magna’s Employee’s Charter. </w:t>
      </w:r>
    </w:p>
    <w:p w14:paraId="152A3904"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0FDA1CE8"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3D93AA93"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6503AF61" w14:textId="77777777" w:rsidR="007C1B1C" w:rsidRPr="007C1B1C" w:rsidRDefault="007C1B1C" w:rsidP="009A1DEC">
      <w:pPr>
        <w:keepNext/>
        <w:keepLines/>
        <w:widowControl w:val="0"/>
        <w:numPr>
          <w:ilvl w:val="0"/>
          <w:numId w:val="29"/>
        </w:numPr>
        <w:suppressLineNumbers/>
        <w:suppressAutoHyphens/>
        <w:spacing w:after="0" w:line="240" w:lineRule="auto"/>
        <w:outlineLvl w:val="8"/>
        <w:rPr>
          <w:rFonts w:ascii="Times New Roman" w:eastAsia="Times New Roman" w:hAnsi="Times New Roman" w:cs="Times New Roman"/>
          <w:b/>
          <w:bCs/>
          <w:sz w:val="24"/>
          <w:szCs w:val="24"/>
        </w:rPr>
      </w:pPr>
      <w:r w:rsidRPr="007C1B1C">
        <w:rPr>
          <w:rFonts w:ascii="Times New Roman" w:eastAsia="Times New Roman" w:hAnsi="Times New Roman" w:cs="Times New Roman"/>
          <w:b/>
          <w:bCs/>
          <w:i/>
          <w:iCs/>
          <w:sz w:val="24"/>
          <w:szCs w:val="24"/>
          <w:u w:val="single"/>
        </w:rPr>
        <w:t>Modification of the National Agreement and Local Terms</w:t>
      </w:r>
    </w:p>
    <w:p w14:paraId="596BFE3E" w14:textId="77777777" w:rsidR="007C1B1C" w:rsidRPr="007C1B1C" w:rsidRDefault="007C1B1C" w:rsidP="007C1B1C">
      <w:pPr>
        <w:keepNext/>
        <w:keepLines/>
        <w:widowControl w:val="0"/>
        <w:suppressLineNumbers/>
        <w:suppressAutoHyphens/>
        <w:spacing w:after="120" w:line="240" w:lineRule="auto"/>
        <w:outlineLvl w:val="8"/>
        <w:rPr>
          <w:rFonts w:ascii="Times New Roman" w:eastAsia="Times New Roman" w:hAnsi="Times New Roman" w:cs="Times New Roman"/>
          <w:b/>
          <w:bCs/>
          <w:sz w:val="24"/>
          <w:szCs w:val="24"/>
        </w:rPr>
      </w:pPr>
    </w:p>
    <w:p w14:paraId="1F0580D8" w14:textId="77777777" w:rsidR="007C1B1C" w:rsidRPr="007C1B1C" w:rsidRDefault="007C1B1C" w:rsidP="007C1B1C">
      <w:pPr>
        <w:keepNext/>
        <w:keepLines/>
        <w:widowControl w:val="0"/>
        <w:suppressLineNumbers/>
        <w:suppressAutoHyphens/>
        <w:spacing w:after="120" w:line="240" w:lineRule="auto"/>
        <w:outlineLvl w:val="8"/>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 xml:space="preserve">The parties recognize and agree that it is always preferable to reach a mutually satisfactory negotiated settlement through the collective bargaining process without a work disruption.  With this in mind, the parties have established a process for negotiating changes to the National Agreement and local terms that reflect their goal of achieving a negotiated settlement without disruption to any of the Company’s operations or their customers or suppliers.  </w:t>
      </w:r>
    </w:p>
    <w:p w14:paraId="312C9CA9"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 xml:space="preserve">In any renewal of the National Agreement and local terms, the parties shall follow the negotiation process (Figure 1), as set out in the Memorandum of Understanding Regarding Modification of the Collective Bargaining Agreement and in Article 5 of the National Agreement.  This process shall not be changed without the mutual written consent of the parties.  </w:t>
      </w:r>
    </w:p>
    <w:p w14:paraId="1782D018"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1075F440" w14:textId="77777777" w:rsidR="007C1B1C" w:rsidRPr="007C1B1C" w:rsidRDefault="007C1B1C" w:rsidP="007C1B1C">
      <w:pPr>
        <w:keepNext/>
        <w:tabs>
          <w:tab w:val="left" w:pos="360"/>
        </w:tabs>
        <w:spacing w:after="0" w:line="240" w:lineRule="auto"/>
        <w:outlineLvl w:val="0"/>
        <w:rPr>
          <w:rFonts w:ascii="Times New Roman" w:eastAsia="Times New Roman" w:hAnsi="Times New Roman" w:cs="Times New Roman"/>
          <w:b/>
          <w:sz w:val="24"/>
          <w:szCs w:val="24"/>
          <w:u w:val="single"/>
        </w:rPr>
      </w:pPr>
      <w:r w:rsidRPr="007C1B1C">
        <w:rPr>
          <w:rFonts w:ascii="Times New Roman" w:eastAsia="Times New Roman" w:hAnsi="Times New Roman" w:cs="Times New Roman"/>
          <w:b/>
          <w:sz w:val="24"/>
          <w:szCs w:val="24"/>
        </w:rPr>
        <w:t>a.</w:t>
      </w:r>
      <w:r w:rsidRPr="007C1B1C">
        <w:rPr>
          <w:rFonts w:ascii="Times New Roman" w:eastAsia="Times New Roman" w:hAnsi="Times New Roman" w:cs="Times New Roman"/>
          <w:b/>
          <w:sz w:val="24"/>
          <w:szCs w:val="24"/>
        </w:rPr>
        <w:tab/>
      </w:r>
      <w:r w:rsidRPr="007C1B1C">
        <w:rPr>
          <w:rFonts w:ascii="Times New Roman" w:eastAsia="Times New Roman" w:hAnsi="Times New Roman" w:cs="Times New Roman"/>
          <w:b/>
          <w:sz w:val="24"/>
          <w:szCs w:val="24"/>
          <w:u w:val="single"/>
        </w:rPr>
        <w:t>Collective Bargaining</w:t>
      </w:r>
    </w:p>
    <w:p w14:paraId="1827F253"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4F882109"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The bargaining of the National Agreement will reflect the following principles:</w:t>
      </w:r>
    </w:p>
    <w:p w14:paraId="346829AA" w14:textId="77777777" w:rsidR="007C1B1C" w:rsidRPr="007C1B1C" w:rsidRDefault="007C1B1C" w:rsidP="009A1DEC">
      <w:pPr>
        <w:numPr>
          <w:ilvl w:val="0"/>
          <w:numId w:val="12"/>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 xml:space="preserve">Each Magna Division must be recognized as a separate profit </w:t>
      </w:r>
      <w:proofErr w:type="spellStart"/>
      <w:r w:rsidRPr="007C1B1C">
        <w:rPr>
          <w:rFonts w:ascii="Times New Roman" w:eastAsia="Times New Roman" w:hAnsi="Times New Roman" w:cs="Times New Roman"/>
          <w:sz w:val="24"/>
          <w:szCs w:val="24"/>
        </w:rPr>
        <w:t>centre</w:t>
      </w:r>
      <w:proofErr w:type="spellEnd"/>
      <w:r w:rsidRPr="007C1B1C">
        <w:rPr>
          <w:rFonts w:ascii="Times New Roman" w:eastAsia="Times New Roman" w:hAnsi="Times New Roman" w:cs="Times New Roman"/>
          <w:sz w:val="24"/>
          <w:szCs w:val="24"/>
        </w:rPr>
        <w:t>, and its future is dependent on it achieving and maintaining an acceptable return on investment.</w:t>
      </w:r>
    </w:p>
    <w:p w14:paraId="1B133EF8" w14:textId="77777777" w:rsidR="007C1B1C" w:rsidRPr="007C1B1C" w:rsidRDefault="007C1B1C" w:rsidP="009A1DEC">
      <w:pPr>
        <w:numPr>
          <w:ilvl w:val="0"/>
          <w:numId w:val="12"/>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All parties must be committed to delivering high-quality products, on time, and at competitive price, to maintain existing business and win new business.</w:t>
      </w:r>
    </w:p>
    <w:p w14:paraId="4C636C43" w14:textId="77777777" w:rsidR="007C1B1C" w:rsidRPr="007C1B1C" w:rsidRDefault="007C1B1C" w:rsidP="009A1DEC">
      <w:pPr>
        <w:numPr>
          <w:ilvl w:val="0"/>
          <w:numId w:val="12"/>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As Magna and</w:t>
      </w:r>
      <w:r w:rsidRPr="00CD6C1A">
        <w:rPr>
          <w:rFonts w:ascii="Times New Roman" w:eastAsia="Times New Roman" w:hAnsi="Times New Roman" w:cs="Times New Roman"/>
          <w:sz w:val="24"/>
          <w:szCs w:val="24"/>
        </w:rPr>
        <w:t xml:space="preserve"> </w:t>
      </w:r>
      <w:r w:rsidR="000263F6" w:rsidRPr="00C8481F">
        <w:rPr>
          <w:rFonts w:ascii="Times New Roman" w:eastAsia="Times New Roman" w:hAnsi="Times New Roman" w:cs="Times New Roman"/>
          <w:sz w:val="24"/>
          <w:szCs w:val="24"/>
        </w:rPr>
        <w:t>Unifor</w:t>
      </w:r>
      <w:r w:rsidRPr="00C8481F">
        <w:rPr>
          <w:rFonts w:ascii="Times New Roman" w:eastAsia="Times New Roman" w:hAnsi="Times New Roman" w:cs="Times New Roman"/>
          <w:sz w:val="24"/>
          <w:szCs w:val="24"/>
        </w:rPr>
        <w:t xml:space="preserve"> </w:t>
      </w:r>
      <w:r w:rsidRPr="007C1B1C">
        <w:rPr>
          <w:rFonts w:ascii="Times New Roman" w:eastAsia="Times New Roman" w:hAnsi="Times New Roman" w:cs="Times New Roman"/>
          <w:sz w:val="24"/>
          <w:szCs w:val="24"/>
        </w:rPr>
        <w:t xml:space="preserve">work together to meet customer expectations, the success of Magna and its individual facilities will be enhanced, as will the security and prosperity of Magna employees and </w:t>
      </w:r>
      <w:r w:rsidR="000263F6" w:rsidRPr="00C8481F">
        <w:rPr>
          <w:rFonts w:ascii="Times New Roman" w:eastAsia="Times New Roman" w:hAnsi="Times New Roman" w:cs="Times New Roman"/>
          <w:sz w:val="24"/>
          <w:szCs w:val="24"/>
        </w:rPr>
        <w:t>Unifor</w:t>
      </w:r>
      <w:r w:rsidRPr="007C1B1C">
        <w:rPr>
          <w:rFonts w:ascii="Times New Roman" w:eastAsia="Times New Roman" w:hAnsi="Times New Roman" w:cs="Times New Roman"/>
          <w:sz w:val="24"/>
          <w:szCs w:val="24"/>
        </w:rPr>
        <w:t xml:space="preserve"> members.</w:t>
      </w:r>
    </w:p>
    <w:p w14:paraId="1D3D1AB6" w14:textId="77777777" w:rsidR="007C1B1C" w:rsidRPr="007C1B1C" w:rsidRDefault="007C1B1C" w:rsidP="009A1DEC">
      <w:pPr>
        <w:numPr>
          <w:ilvl w:val="0"/>
          <w:numId w:val="12"/>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The impact of the National Agreement on the company as a whole, including other facilities in Canada and elsewhere, must be considered.</w:t>
      </w:r>
    </w:p>
    <w:p w14:paraId="4C367FD3" w14:textId="77777777" w:rsidR="007C1B1C" w:rsidRPr="007C1B1C" w:rsidRDefault="007C1B1C" w:rsidP="009A1DEC">
      <w:pPr>
        <w:numPr>
          <w:ilvl w:val="0"/>
          <w:numId w:val="12"/>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Unless otherwise stipulated, all Divisions covered under the National Agreement shall follow the terms of the National Agreement.</w:t>
      </w:r>
    </w:p>
    <w:p w14:paraId="61D294F9" w14:textId="77777777" w:rsidR="007C1B1C" w:rsidRPr="007C1B1C" w:rsidRDefault="007C1B1C" w:rsidP="009A1DEC">
      <w:pPr>
        <w:numPr>
          <w:ilvl w:val="0"/>
          <w:numId w:val="12"/>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Wage rates and classifications shall be determined by the ERRC with input from the local parties.</w:t>
      </w:r>
    </w:p>
    <w:p w14:paraId="66A9EDB2" w14:textId="77777777" w:rsidR="007C1B1C" w:rsidRPr="007C1B1C" w:rsidRDefault="007C1B1C" w:rsidP="009A1DEC">
      <w:pPr>
        <w:numPr>
          <w:ilvl w:val="0"/>
          <w:numId w:val="12"/>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Recommendations for local modification of the National Agreement will be made by the Division General Manager and/or the EA to the ERRC for final review and approval</w:t>
      </w:r>
    </w:p>
    <w:p w14:paraId="2010AC51" w14:textId="77777777" w:rsidR="007C1B1C" w:rsidRPr="007C1B1C" w:rsidRDefault="007C1B1C" w:rsidP="009A1DEC">
      <w:pPr>
        <w:numPr>
          <w:ilvl w:val="0"/>
          <w:numId w:val="12"/>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Disputes regarding the implementation of the Division-level flexibility will be referred to the ERRC.</w:t>
      </w:r>
    </w:p>
    <w:p w14:paraId="3AAF736C" w14:textId="77777777" w:rsidR="007C1B1C" w:rsidRPr="007C1B1C" w:rsidRDefault="007C1B1C" w:rsidP="009A1DEC">
      <w:pPr>
        <w:numPr>
          <w:ilvl w:val="0"/>
          <w:numId w:val="12"/>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No modification shall be made to either the National Agreement or to any local terms unless the ERRC agrees that such modification should be made or the Neutral so decides through binding arbitration, provided that such decision must be consistent with the provisions of the FFA and Part A of the National Agreement.</w:t>
      </w:r>
    </w:p>
    <w:p w14:paraId="77EBC176" w14:textId="77777777" w:rsidR="007C1B1C" w:rsidRPr="007C1B1C" w:rsidRDefault="007C1B1C" w:rsidP="007C1B1C">
      <w:pPr>
        <w:widowControl w:val="0"/>
        <w:suppressLineNumbers/>
        <w:suppressAutoHyphens/>
        <w:spacing w:after="0" w:line="240" w:lineRule="auto"/>
        <w:ind w:hanging="360"/>
        <w:jc w:val="both"/>
        <w:rPr>
          <w:rFonts w:ascii="Times New Roman" w:eastAsia="Times New Roman" w:hAnsi="Times New Roman" w:cs="Times New Roman"/>
          <w:sz w:val="24"/>
          <w:szCs w:val="20"/>
        </w:rPr>
      </w:pPr>
    </w:p>
    <w:p w14:paraId="2A69B3CB" w14:textId="77777777" w:rsidR="007C1B1C" w:rsidRPr="007C1B1C" w:rsidRDefault="007C1B1C" w:rsidP="007C1B1C">
      <w:pPr>
        <w:widowControl w:val="0"/>
        <w:suppressLineNumbers/>
        <w:suppressAutoHyphens/>
        <w:spacing w:after="0" w:line="240" w:lineRule="auto"/>
        <w:ind w:hanging="360"/>
        <w:jc w:val="both"/>
        <w:rPr>
          <w:rFonts w:ascii="Times New Roman" w:eastAsia="Times New Roman" w:hAnsi="Times New Roman" w:cs="Times New Roman"/>
          <w:sz w:val="24"/>
          <w:szCs w:val="20"/>
        </w:rPr>
      </w:pPr>
    </w:p>
    <w:p w14:paraId="34234A30" w14:textId="77777777" w:rsidR="007C1B1C" w:rsidRPr="007C1B1C" w:rsidRDefault="007C1B1C" w:rsidP="007C1B1C">
      <w:pPr>
        <w:widowControl w:val="0"/>
        <w:suppressLineNumbers/>
        <w:suppressAutoHyphens/>
        <w:spacing w:after="0" w:line="240" w:lineRule="auto"/>
        <w:ind w:hanging="360"/>
        <w:jc w:val="both"/>
        <w:rPr>
          <w:rFonts w:ascii="Times New Roman" w:eastAsia="Times New Roman" w:hAnsi="Times New Roman" w:cs="Times New Roman"/>
          <w:sz w:val="24"/>
          <w:szCs w:val="20"/>
        </w:rPr>
      </w:pPr>
    </w:p>
    <w:p w14:paraId="48E1EC4D" w14:textId="77777777" w:rsidR="007C1B1C" w:rsidRPr="007C1B1C" w:rsidRDefault="007C1B1C" w:rsidP="007C1B1C">
      <w:pPr>
        <w:widowControl w:val="0"/>
        <w:suppressLineNumbers/>
        <w:suppressAutoHyphens/>
        <w:spacing w:after="0" w:line="240" w:lineRule="auto"/>
        <w:ind w:hanging="360"/>
        <w:jc w:val="both"/>
        <w:rPr>
          <w:rFonts w:ascii="Times New Roman" w:eastAsia="Times New Roman" w:hAnsi="Times New Roman" w:cs="Times New Roman"/>
          <w:sz w:val="24"/>
          <w:szCs w:val="20"/>
        </w:rPr>
      </w:pPr>
    </w:p>
    <w:p w14:paraId="1E333026" w14:textId="77777777" w:rsidR="007C1B1C" w:rsidRPr="007C1B1C" w:rsidRDefault="007C1B1C" w:rsidP="007C1B1C">
      <w:pPr>
        <w:widowControl w:val="0"/>
        <w:suppressLineNumbers/>
        <w:suppressAutoHyphens/>
        <w:spacing w:after="0" w:line="240" w:lineRule="auto"/>
        <w:ind w:hanging="360"/>
        <w:jc w:val="both"/>
        <w:rPr>
          <w:rFonts w:ascii="Times New Roman" w:eastAsia="Times New Roman" w:hAnsi="Times New Roman" w:cs="Times New Roman"/>
          <w:sz w:val="24"/>
          <w:szCs w:val="20"/>
        </w:rPr>
      </w:pPr>
    </w:p>
    <w:p w14:paraId="2CCAE40B" w14:textId="77777777" w:rsidR="007C1B1C" w:rsidRPr="007C1B1C" w:rsidRDefault="007C1B1C" w:rsidP="007C1B1C">
      <w:pPr>
        <w:widowControl w:val="0"/>
        <w:suppressLineNumbers/>
        <w:suppressAutoHyphens/>
        <w:spacing w:after="0" w:line="240" w:lineRule="auto"/>
        <w:ind w:hanging="360"/>
        <w:jc w:val="both"/>
        <w:rPr>
          <w:rFonts w:ascii="Times New Roman" w:eastAsia="Times New Roman" w:hAnsi="Times New Roman" w:cs="Times New Roman"/>
          <w:sz w:val="24"/>
          <w:szCs w:val="20"/>
        </w:rPr>
      </w:pPr>
    </w:p>
    <w:p w14:paraId="7E9B4359" w14:textId="77777777" w:rsidR="007C1B1C" w:rsidRPr="007C1B1C" w:rsidRDefault="007C1B1C" w:rsidP="007C1B1C">
      <w:pPr>
        <w:widowControl w:val="0"/>
        <w:suppressLineNumbers/>
        <w:suppressAutoHyphens/>
        <w:spacing w:after="0" w:line="240" w:lineRule="auto"/>
        <w:ind w:hanging="360"/>
        <w:jc w:val="both"/>
        <w:rPr>
          <w:rFonts w:ascii="Times New Roman" w:eastAsia="Times New Roman" w:hAnsi="Times New Roman" w:cs="Times New Roman"/>
          <w:sz w:val="24"/>
          <w:szCs w:val="20"/>
        </w:rPr>
      </w:pPr>
    </w:p>
    <w:p w14:paraId="2573A6DE" w14:textId="77777777" w:rsidR="007C1B1C" w:rsidRPr="007C1B1C" w:rsidRDefault="007C1B1C" w:rsidP="007C1B1C">
      <w:pPr>
        <w:widowControl w:val="0"/>
        <w:suppressLineNumbers/>
        <w:suppressAutoHyphens/>
        <w:spacing w:after="0" w:line="240" w:lineRule="auto"/>
        <w:ind w:hanging="360"/>
        <w:jc w:val="both"/>
        <w:rPr>
          <w:rFonts w:ascii="Times New Roman" w:eastAsia="Times New Roman" w:hAnsi="Times New Roman" w:cs="Times New Roman"/>
          <w:sz w:val="24"/>
          <w:szCs w:val="20"/>
        </w:rPr>
      </w:pPr>
    </w:p>
    <w:p w14:paraId="60D55E19" w14:textId="77777777" w:rsidR="007C1B1C" w:rsidRPr="007C1B1C" w:rsidRDefault="007C1B1C" w:rsidP="007C1B1C">
      <w:pPr>
        <w:widowControl w:val="0"/>
        <w:suppressLineNumbers/>
        <w:suppressAutoHyphens/>
        <w:spacing w:after="0" w:line="240" w:lineRule="auto"/>
        <w:ind w:hanging="360"/>
        <w:jc w:val="both"/>
        <w:rPr>
          <w:rFonts w:ascii="Times New Roman" w:eastAsia="Times New Roman" w:hAnsi="Times New Roman" w:cs="Times New Roman"/>
          <w:sz w:val="24"/>
          <w:szCs w:val="20"/>
        </w:rPr>
      </w:pPr>
    </w:p>
    <w:p w14:paraId="7487E1E9" w14:textId="77777777" w:rsidR="007C1B1C" w:rsidRPr="007C1B1C" w:rsidRDefault="007C1B1C" w:rsidP="007C1B1C">
      <w:pPr>
        <w:widowControl w:val="0"/>
        <w:suppressLineNumbers/>
        <w:suppressAutoHyphens/>
        <w:spacing w:after="0" w:line="240" w:lineRule="auto"/>
        <w:ind w:hanging="360"/>
        <w:jc w:val="both"/>
        <w:rPr>
          <w:rFonts w:ascii="Times New Roman" w:eastAsia="Times New Roman" w:hAnsi="Times New Roman" w:cs="Times New Roman"/>
          <w:sz w:val="24"/>
          <w:szCs w:val="20"/>
        </w:rPr>
      </w:pPr>
    </w:p>
    <w:p w14:paraId="1BF29903" w14:textId="77777777" w:rsidR="007C1B1C" w:rsidRPr="007C1B1C" w:rsidRDefault="007C1B1C" w:rsidP="007C1B1C">
      <w:pPr>
        <w:widowControl w:val="0"/>
        <w:suppressLineNumbers/>
        <w:suppressAutoHyphens/>
        <w:spacing w:after="0" w:line="240" w:lineRule="auto"/>
        <w:ind w:hanging="360"/>
        <w:jc w:val="both"/>
        <w:rPr>
          <w:rFonts w:ascii="Times New Roman" w:eastAsia="Times New Roman" w:hAnsi="Times New Roman" w:cs="Times New Roman"/>
          <w:sz w:val="24"/>
          <w:szCs w:val="20"/>
        </w:rPr>
      </w:pPr>
    </w:p>
    <w:p w14:paraId="44E4DB2F" w14:textId="77777777" w:rsidR="007C1B1C" w:rsidRPr="007C1B1C" w:rsidRDefault="007C1B1C" w:rsidP="007C1B1C">
      <w:pPr>
        <w:widowControl w:val="0"/>
        <w:suppressLineNumbers/>
        <w:suppressAutoHyphens/>
        <w:spacing w:after="0" w:line="240" w:lineRule="auto"/>
        <w:ind w:hanging="360"/>
        <w:jc w:val="both"/>
        <w:rPr>
          <w:rFonts w:ascii="Times New Roman" w:eastAsia="Times New Roman" w:hAnsi="Times New Roman" w:cs="Times New Roman"/>
          <w:sz w:val="24"/>
          <w:szCs w:val="20"/>
        </w:rPr>
      </w:pPr>
    </w:p>
    <w:p w14:paraId="1AB984C6" w14:textId="77777777" w:rsidR="007C1B1C" w:rsidRPr="007C1B1C" w:rsidRDefault="007C1B1C" w:rsidP="007C1B1C">
      <w:pPr>
        <w:widowControl w:val="0"/>
        <w:suppressLineNumbers/>
        <w:suppressAutoHyphens/>
        <w:spacing w:after="0" w:line="240" w:lineRule="auto"/>
        <w:ind w:hanging="360"/>
        <w:jc w:val="both"/>
        <w:rPr>
          <w:rFonts w:ascii="Times New Roman" w:eastAsia="Times New Roman" w:hAnsi="Times New Roman" w:cs="Times New Roman"/>
          <w:sz w:val="24"/>
          <w:szCs w:val="20"/>
        </w:rPr>
      </w:pPr>
    </w:p>
    <w:p w14:paraId="5A276C94" w14:textId="77777777" w:rsidR="007C1B1C" w:rsidRPr="007C1B1C" w:rsidRDefault="007C1B1C" w:rsidP="009A1DEC">
      <w:pPr>
        <w:numPr>
          <w:ilvl w:val="0"/>
          <w:numId w:val="29"/>
        </w:numPr>
        <w:spacing w:after="0" w:line="240" w:lineRule="auto"/>
        <w:rPr>
          <w:rFonts w:ascii="Times New Roman" w:eastAsia="Times New Roman" w:hAnsi="Times New Roman" w:cs="Times New Roman"/>
          <w:b/>
          <w:i/>
          <w:sz w:val="24"/>
          <w:szCs w:val="24"/>
        </w:rPr>
      </w:pPr>
      <w:r w:rsidRPr="007C1B1C">
        <w:rPr>
          <w:rFonts w:ascii="Times New Roman" w:eastAsia="Times New Roman" w:hAnsi="Times New Roman" w:cs="Times New Roman"/>
          <w:b/>
          <w:i/>
          <w:sz w:val="24"/>
          <w:szCs w:val="24"/>
        </w:rPr>
        <w:t>Concern Resolution Process</w:t>
      </w:r>
    </w:p>
    <w:p w14:paraId="357D6300"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264BCCCB"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 xml:space="preserve">Magna and </w:t>
      </w:r>
      <w:r w:rsidR="000263F6" w:rsidRPr="00C8481F">
        <w:rPr>
          <w:rFonts w:ascii="Times New Roman" w:eastAsia="Times New Roman" w:hAnsi="Times New Roman" w:cs="Times New Roman"/>
          <w:sz w:val="24"/>
          <w:szCs w:val="24"/>
        </w:rPr>
        <w:t>Unifor</w:t>
      </w:r>
      <w:r w:rsidRPr="00D275D5">
        <w:rPr>
          <w:rFonts w:ascii="Times New Roman" w:eastAsia="Times New Roman" w:hAnsi="Times New Roman" w:cs="Times New Roman"/>
          <w:sz w:val="24"/>
          <w:szCs w:val="24"/>
        </w:rPr>
        <w:t xml:space="preserve"> </w:t>
      </w:r>
      <w:r w:rsidRPr="007C1B1C">
        <w:rPr>
          <w:rFonts w:ascii="Times New Roman" w:eastAsia="Times New Roman" w:hAnsi="Times New Roman" w:cs="Times New Roman"/>
          <w:sz w:val="24"/>
          <w:szCs w:val="24"/>
        </w:rPr>
        <w:t>are fully committed to the effective, timely, and fair resolution of employee concerns, in a manner that considers both the legitimate concerns of Magna employees, and the need for continuing operational effectiveness.</w:t>
      </w:r>
    </w:p>
    <w:p w14:paraId="44FC60C3"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2118EA97"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The effective resolution of workplace concerns requires effective and open communication between all parties; the ability to honestly convey concerns in a timely manner; mutual respect and responsibility; and a commitment to upholding the principles of the Magna Employees’ Charter, and the FFA.</w:t>
      </w:r>
    </w:p>
    <w:p w14:paraId="53EC5CD9"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2DB2E14D"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The Concern Resolution Process relies on several overlapping structures and channels of communication, including:</w:t>
      </w:r>
    </w:p>
    <w:p w14:paraId="427A131A"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603B94E6" w14:textId="77777777" w:rsidR="007C1B1C" w:rsidRPr="007C1B1C" w:rsidRDefault="007C1B1C" w:rsidP="009A1DEC">
      <w:pPr>
        <w:numPr>
          <w:ilvl w:val="0"/>
          <w:numId w:val="13"/>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Access to an Open-Door Process, where Magna employees can raise their concerns with appropriate management at any time.  This Open-Door Process is flexible, and concerned individuals can approach their immediate supervisor, area manager, general manager, or any other avenue in the process;</w:t>
      </w:r>
    </w:p>
    <w:p w14:paraId="68CC2E31" w14:textId="77777777" w:rsidR="007C1B1C" w:rsidRPr="007C1B1C" w:rsidRDefault="007C1B1C" w:rsidP="009A1DEC">
      <w:pPr>
        <w:numPr>
          <w:ilvl w:val="0"/>
          <w:numId w:val="13"/>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Access to the Division’s Fairness Committee (on an informal or formal basis);</w:t>
      </w:r>
    </w:p>
    <w:p w14:paraId="7C150A8E" w14:textId="77777777" w:rsidR="007C1B1C" w:rsidRPr="007C1B1C" w:rsidRDefault="007C1B1C" w:rsidP="009A1DEC">
      <w:pPr>
        <w:numPr>
          <w:ilvl w:val="0"/>
          <w:numId w:val="13"/>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Access to the Magna Hotline at any time; and</w:t>
      </w:r>
    </w:p>
    <w:p w14:paraId="4E42D3FC" w14:textId="77777777" w:rsidR="007C1B1C" w:rsidRPr="007C1B1C" w:rsidRDefault="007C1B1C" w:rsidP="009A1DEC">
      <w:pPr>
        <w:numPr>
          <w:ilvl w:val="0"/>
          <w:numId w:val="13"/>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Access to the Concern Resolution Sub-Committee, the Employee Relations Review Committee (the “ERRC”), and the arbitration process, when necessary.</w:t>
      </w:r>
    </w:p>
    <w:p w14:paraId="74CB41B0" w14:textId="77777777" w:rsidR="007C1B1C" w:rsidRPr="007C1B1C" w:rsidRDefault="007C1B1C" w:rsidP="007C1B1C">
      <w:pPr>
        <w:spacing w:after="0" w:line="240" w:lineRule="auto"/>
        <w:ind w:left="360"/>
        <w:rPr>
          <w:rFonts w:ascii="Times New Roman" w:eastAsia="Times New Roman" w:hAnsi="Times New Roman" w:cs="Times New Roman"/>
          <w:sz w:val="24"/>
          <w:szCs w:val="24"/>
        </w:rPr>
      </w:pPr>
    </w:p>
    <w:p w14:paraId="34A3E04B"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Non-probationary Magna employees who wish to invoke any of these structures and channels will be fully protected from any reprisal or discipline for pursuing their concerns.</w:t>
      </w:r>
    </w:p>
    <w:p w14:paraId="0DE071B2"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767661F9"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 xml:space="preserve">Fundamental to this principle of employee participation, is the responsibility of each employee to take ownership for pursuing the resolution of any concern they may have up to and including the Hotline step of the Concern Resolution Process.   Thereafter, carriage of the concern shall be the responsibility of the EA and the Union.  </w:t>
      </w:r>
    </w:p>
    <w:p w14:paraId="36998305"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3A443082"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The steps in the Concern Resolution Process are summarized in Figure 2.</w:t>
      </w:r>
    </w:p>
    <w:p w14:paraId="6505AEF6" w14:textId="77777777" w:rsidR="007C1B1C" w:rsidRPr="007C1B1C" w:rsidRDefault="007C1B1C" w:rsidP="007C1B1C">
      <w:pPr>
        <w:spacing w:after="0" w:line="240" w:lineRule="auto"/>
        <w:rPr>
          <w:rFonts w:ascii="Times New Roman" w:eastAsia="Times New Roman" w:hAnsi="Times New Roman" w:cs="Times New Roman"/>
          <w:b/>
          <w:i/>
          <w:sz w:val="24"/>
          <w:szCs w:val="24"/>
        </w:rPr>
      </w:pPr>
    </w:p>
    <w:p w14:paraId="2615F500" w14:textId="77777777" w:rsidR="007C1B1C" w:rsidRPr="007C1B1C" w:rsidRDefault="007C1B1C" w:rsidP="009A1DEC">
      <w:pPr>
        <w:numPr>
          <w:ilvl w:val="1"/>
          <w:numId w:val="29"/>
        </w:numPr>
        <w:spacing w:after="0" w:line="240" w:lineRule="auto"/>
        <w:ind w:left="1260"/>
        <w:rPr>
          <w:rFonts w:ascii="Times New Roman" w:eastAsia="Times New Roman" w:hAnsi="Times New Roman" w:cs="Times New Roman"/>
          <w:b/>
          <w:i/>
          <w:sz w:val="24"/>
          <w:szCs w:val="24"/>
        </w:rPr>
      </w:pPr>
      <w:r w:rsidRPr="007C1B1C">
        <w:rPr>
          <w:rFonts w:ascii="Times New Roman" w:eastAsia="Times New Roman" w:hAnsi="Times New Roman" w:cs="Times New Roman"/>
          <w:b/>
          <w:i/>
          <w:sz w:val="24"/>
          <w:szCs w:val="24"/>
        </w:rPr>
        <w:t>Open Door Process</w:t>
      </w:r>
    </w:p>
    <w:p w14:paraId="3364CE7A" w14:textId="77777777" w:rsidR="007C1B1C" w:rsidRPr="007C1B1C" w:rsidRDefault="007C1B1C" w:rsidP="007C1B1C">
      <w:pPr>
        <w:spacing w:after="0" w:line="240" w:lineRule="auto"/>
        <w:ind w:left="900"/>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The Open-Door Process can be used to resolve concerns and implement suggestions, while adhering to the Employee’s Charter and the National Agreement.</w:t>
      </w:r>
    </w:p>
    <w:p w14:paraId="3D51F11E" w14:textId="77777777" w:rsidR="007C1B1C" w:rsidRPr="007C1B1C" w:rsidRDefault="007C1B1C" w:rsidP="007C1B1C">
      <w:pPr>
        <w:spacing w:after="0" w:line="240" w:lineRule="auto"/>
        <w:ind w:left="900"/>
        <w:rPr>
          <w:rFonts w:ascii="Times New Roman" w:eastAsia="Times New Roman" w:hAnsi="Times New Roman" w:cs="Times New Roman"/>
          <w:sz w:val="24"/>
          <w:szCs w:val="24"/>
        </w:rPr>
      </w:pPr>
    </w:p>
    <w:p w14:paraId="0B9BDABA" w14:textId="77777777" w:rsidR="007C1B1C" w:rsidRPr="007C1B1C" w:rsidRDefault="007C1B1C" w:rsidP="007C1B1C">
      <w:pPr>
        <w:spacing w:after="0" w:line="240" w:lineRule="auto"/>
        <w:ind w:left="900"/>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While an employee with a concern or complaint may speak with anyone in the Open-Door Process, they are encouraged to take up their issue with the immediate supervisor first.  The employee may request the assistance of the EA, or a Fairness Committee member, to facilitate resolution of the issue.</w:t>
      </w:r>
    </w:p>
    <w:p w14:paraId="7522C857" w14:textId="77777777" w:rsidR="007C1B1C" w:rsidRPr="007C1B1C" w:rsidRDefault="007C1B1C" w:rsidP="007C1B1C">
      <w:pPr>
        <w:spacing w:after="0" w:line="240" w:lineRule="auto"/>
        <w:ind w:left="900"/>
        <w:rPr>
          <w:rFonts w:ascii="Times New Roman" w:eastAsia="Times New Roman" w:hAnsi="Times New Roman" w:cs="Times New Roman"/>
          <w:sz w:val="24"/>
          <w:szCs w:val="24"/>
        </w:rPr>
      </w:pPr>
    </w:p>
    <w:p w14:paraId="526CA957" w14:textId="77777777" w:rsidR="007C1B1C" w:rsidRPr="007C1B1C" w:rsidRDefault="007C1B1C" w:rsidP="007C1B1C">
      <w:pPr>
        <w:spacing w:after="0" w:line="240" w:lineRule="auto"/>
        <w:ind w:left="900"/>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lastRenderedPageBreak/>
        <w:t>Employees seeking to resolve their concern may use any of the following resources in the Open-Door Process, including:</w:t>
      </w:r>
    </w:p>
    <w:p w14:paraId="2DA952A3" w14:textId="77777777" w:rsidR="007C1B1C" w:rsidRPr="007C1B1C" w:rsidRDefault="007C1B1C" w:rsidP="007C1B1C">
      <w:pPr>
        <w:spacing w:after="0" w:line="240" w:lineRule="auto"/>
        <w:ind w:left="900"/>
        <w:rPr>
          <w:rFonts w:ascii="Times New Roman" w:eastAsia="Times New Roman" w:hAnsi="Times New Roman" w:cs="Times New Roman"/>
          <w:sz w:val="24"/>
          <w:szCs w:val="24"/>
        </w:rPr>
      </w:pPr>
    </w:p>
    <w:p w14:paraId="53D3FD7F" w14:textId="77777777" w:rsidR="007C1B1C" w:rsidRPr="007C1B1C" w:rsidRDefault="007C1B1C" w:rsidP="009A1DEC">
      <w:pPr>
        <w:numPr>
          <w:ilvl w:val="0"/>
          <w:numId w:val="17"/>
        </w:numPr>
        <w:spacing w:after="0" w:line="240" w:lineRule="auto"/>
        <w:ind w:left="1800"/>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Supervisor</w:t>
      </w:r>
    </w:p>
    <w:p w14:paraId="06B0D984" w14:textId="77777777" w:rsidR="007C1B1C" w:rsidRPr="007C1B1C" w:rsidRDefault="007C1B1C" w:rsidP="009A1DEC">
      <w:pPr>
        <w:numPr>
          <w:ilvl w:val="0"/>
          <w:numId w:val="17"/>
        </w:numPr>
        <w:spacing w:after="0" w:line="240" w:lineRule="auto"/>
        <w:ind w:left="1800"/>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Fairness Committee member</w:t>
      </w:r>
    </w:p>
    <w:p w14:paraId="49955167" w14:textId="77777777" w:rsidR="007C1B1C" w:rsidRPr="007C1B1C" w:rsidRDefault="007C1B1C" w:rsidP="009A1DEC">
      <w:pPr>
        <w:numPr>
          <w:ilvl w:val="0"/>
          <w:numId w:val="17"/>
        </w:numPr>
        <w:spacing w:after="0" w:line="240" w:lineRule="auto"/>
        <w:ind w:left="1800"/>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Department Manager</w:t>
      </w:r>
    </w:p>
    <w:p w14:paraId="0060BBF5" w14:textId="77777777" w:rsidR="007C1B1C" w:rsidRPr="007C1B1C" w:rsidRDefault="007C1B1C" w:rsidP="009A1DEC">
      <w:pPr>
        <w:numPr>
          <w:ilvl w:val="0"/>
          <w:numId w:val="17"/>
        </w:numPr>
        <w:spacing w:after="0" w:line="240" w:lineRule="auto"/>
        <w:ind w:left="1800"/>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Human Resources</w:t>
      </w:r>
    </w:p>
    <w:p w14:paraId="1A1749D3" w14:textId="77777777" w:rsidR="007C1B1C" w:rsidRPr="007C1B1C" w:rsidRDefault="007C1B1C" w:rsidP="009A1DEC">
      <w:pPr>
        <w:numPr>
          <w:ilvl w:val="0"/>
          <w:numId w:val="17"/>
        </w:numPr>
        <w:spacing w:after="0" w:line="240" w:lineRule="auto"/>
        <w:ind w:left="1800"/>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Assistant General Manager</w:t>
      </w:r>
    </w:p>
    <w:p w14:paraId="0A77D064" w14:textId="77777777" w:rsidR="007C1B1C" w:rsidRPr="007C1B1C" w:rsidRDefault="007C1B1C" w:rsidP="009A1DEC">
      <w:pPr>
        <w:numPr>
          <w:ilvl w:val="0"/>
          <w:numId w:val="17"/>
        </w:numPr>
        <w:spacing w:after="0" w:line="240" w:lineRule="auto"/>
        <w:ind w:left="1800"/>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General Manager</w:t>
      </w:r>
    </w:p>
    <w:p w14:paraId="318238AB" w14:textId="77777777" w:rsidR="007C1B1C" w:rsidRPr="007C1B1C" w:rsidRDefault="007C1B1C" w:rsidP="009A1DEC">
      <w:pPr>
        <w:numPr>
          <w:ilvl w:val="0"/>
          <w:numId w:val="17"/>
        </w:numPr>
        <w:spacing w:after="0" w:line="240" w:lineRule="auto"/>
        <w:ind w:left="1800"/>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Joint Health &amp; Safety Committee member (for safety related issues)</w:t>
      </w:r>
    </w:p>
    <w:p w14:paraId="6BC4C7D3" w14:textId="77777777" w:rsidR="007C1B1C" w:rsidRPr="007C1B1C" w:rsidRDefault="007C1B1C" w:rsidP="007C1B1C">
      <w:pPr>
        <w:spacing w:after="0" w:line="240" w:lineRule="auto"/>
        <w:ind w:left="900"/>
        <w:rPr>
          <w:rFonts w:ascii="Times New Roman" w:eastAsia="Times New Roman" w:hAnsi="Times New Roman" w:cs="Times New Roman"/>
          <w:sz w:val="24"/>
          <w:szCs w:val="24"/>
        </w:rPr>
      </w:pPr>
    </w:p>
    <w:p w14:paraId="7732D58C" w14:textId="77777777" w:rsidR="007C1B1C" w:rsidRPr="007C1B1C" w:rsidRDefault="007C1B1C" w:rsidP="007C1B1C">
      <w:pPr>
        <w:spacing w:after="0" w:line="240" w:lineRule="auto"/>
        <w:ind w:left="900"/>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Issues unable to be resolved inside the plant through the Open Door Process may be referred, by the employee or the Company, to the Magna Hotline (see below).</w:t>
      </w:r>
    </w:p>
    <w:p w14:paraId="74374B46" w14:textId="77777777" w:rsidR="007C1B1C" w:rsidRPr="007C1B1C" w:rsidRDefault="007C1B1C" w:rsidP="007C1B1C">
      <w:pPr>
        <w:spacing w:after="0" w:line="240" w:lineRule="auto"/>
        <w:ind w:left="432"/>
        <w:rPr>
          <w:rFonts w:ascii="Times New Roman" w:eastAsia="Times New Roman" w:hAnsi="Times New Roman" w:cs="Times New Roman"/>
          <w:b/>
          <w:i/>
          <w:sz w:val="24"/>
          <w:szCs w:val="24"/>
        </w:rPr>
      </w:pPr>
    </w:p>
    <w:p w14:paraId="084FC088" w14:textId="77777777" w:rsidR="007C1B1C" w:rsidRPr="007C1B1C" w:rsidRDefault="007C1B1C" w:rsidP="009A1DEC">
      <w:pPr>
        <w:numPr>
          <w:ilvl w:val="1"/>
          <w:numId w:val="29"/>
        </w:numPr>
        <w:spacing w:after="0" w:line="240" w:lineRule="auto"/>
        <w:ind w:left="1260"/>
        <w:rPr>
          <w:rFonts w:ascii="Times New Roman" w:eastAsia="Times New Roman" w:hAnsi="Times New Roman" w:cs="Times New Roman"/>
          <w:b/>
          <w:i/>
          <w:sz w:val="24"/>
          <w:szCs w:val="24"/>
        </w:rPr>
      </w:pPr>
      <w:r w:rsidRPr="007C1B1C">
        <w:rPr>
          <w:rFonts w:ascii="Times New Roman" w:eastAsia="Times New Roman" w:hAnsi="Times New Roman" w:cs="Times New Roman"/>
          <w:b/>
          <w:i/>
          <w:sz w:val="24"/>
          <w:szCs w:val="24"/>
        </w:rPr>
        <w:t>Fairness Committee</w:t>
      </w:r>
    </w:p>
    <w:p w14:paraId="7699DDDF" w14:textId="77777777" w:rsidR="007C1B1C" w:rsidRPr="007C1B1C" w:rsidRDefault="007C1B1C" w:rsidP="007C1B1C">
      <w:pPr>
        <w:spacing w:after="0" w:line="240" w:lineRule="auto"/>
        <w:ind w:left="864"/>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 xml:space="preserve">Employees in each Division covered by the FFA shall be supported by a Fairness Committee (“FC”).  The purpose of the Fairness Committee is to act as a resource in the Concern Resolution Process in each facility, and to work to build a positive and productive work environment within their Division. </w:t>
      </w:r>
    </w:p>
    <w:p w14:paraId="07E1A442" w14:textId="77777777" w:rsidR="007C1B1C" w:rsidRPr="007C1B1C" w:rsidRDefault="007C1B1C" w:rsidP="007C1B1C">
      <w:pPr>
        <w:spacing w:after="0" w:line="240" w:lineRule="auto"/>
        <w:ind w:left="864"/>
        <w:rPr>
          <w:rFonts w:ascii="Times New Roman" w:eastAsia="Times New Roman" w:hAnsi="Times New Roman" w:cs="Times New Roman"/>
          <w:sz w:val="24"/>
          <w:szCs w:val="24"/>
        </w:rPr>
      </w:pPr>
    </w:p>
    <w:p w14:paraId="76672F58" w14:textId="77777777" w:rsidR="007C1B1C" w:rsidRPr="007C1B1C" w:rsidRDefault="007C1B1C" w:rsidP="007C1B1C">
      <w:pPr>
        <w:spacing w:after="0" w:line="240" w:lineRule="auto"/>
        <w:ind w:left="864"/>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The Fairness Committee (FC) will consist of:</w:t>
      </w:r>
    </w:p>
    <w:p w14:paraId="6F904C16" w14:textId="77777777" w:rsidR="007C1B1C" w:rsidRPr="007C1B1C" w:rsidRDefault="007C1B1C" w:rsidP="007C1B1C">
      <w:pPr>
        <w:spacing w:after="0" w:line="240" w:lineRule="auto"/>
        <w:ind w:left="864"/>
        <w:rPr>
          <w:rFonts w:ascii="Times New Roman" w:eastAsia="Times New Roman" w:hAnsi="Times New Roman" w:cs="Times New Roman"/>
          <w:sz w:val="24"/>
          <w:szCs w:val="24"/>
        </w:rPr>
      </w:pPr>
    </w:p>
    <w:p w14:paraId="0DC3D16B" w14:textId="77777777" w:rsidR="007C1B1C" w:rsidRPr="007C1B1C" w:rsidRDefault="007C1B1C" w:rsidP="009A1DEC">
      <w:pPr>
        <w:numPr>
          <w:ilvl w:val="0"/>
          <w:numId w:val="25"/>
        </w:numPr>
        <w:tabs>
          <w:tab w:val="num" w:pos="1584"/>
        </w:tabs>
        <w:spacing w:after="0" w:line="240" w:lineRule="auto"/>
        <w:ind w:left="1584"/>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Members selected by employees from each department or work area, and shift; and</w:t>
      </w:r>
    </w:p>
    <w:p w14:paraId="2C45BF3A" w14:textId="77777777" w:rsidR="007C1B1C" w:rsidRPr="007C1B1C" w:rsidRDefault="007C1B1C" w:rsidP="009A1DEC">
      <w:pPr>
        <w:numPr>
          <w:ilvl w:val="0"/>
          <w:numId w:val="25"/>
        </w:numPr>
        <w:tabs>
          <w:tab w:val="num" w:pos="1584"/>
        </w:tabs>
        <w:spacing w:after="0" w:line="240" w:lineRule="auto"/>
        <w:ind w:left="1584"/>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Members appointed by plant management, including managers or supervisors.</w:t>
      </w:r>
    </w:p>
    <w:p w14:paraId="0AC5E73F" w14:textId="77777777" w:rsidR="007C1B1C" w:rsidRPr="007C1B1C" w:rsidRDefault="007C1B1C" w:rsidP="007C1B1C">
      <w:pPr>
        <w:spacing w:after="0" w:line="240" w:lineRule="auto"/>
        <w:ind w:left="864"/>
        <w:rPr>
          <w:rFonts w:ascii="Times New Roman" w:eastAsia="Times New Roman" w:hAnsi="Times New Roman" w:cs="Times New Roman"/>
          <w:sz w:val="24"/>
          <w:szCs w:val="20"/>
        </w:rPr>
      </w:pPr>
    </w:p>
    <w:p w14:paraId="654500D3" w14:textId="77777777" w:rsidR="007C1B1C" w:rsidRPr="007C1B1C" w:rsidRDefault="007C1B1C" w:rsidP="007C1B1C">
      <w:pPr>
        <w:spacing w:after="0" w:line="240" w:lineRule="auto"/>
        <w:ind w:left="864"/>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 xml:space="preserve">The Employee Advocate may participate in any Fairness Committee activities as an </w:t>
      </w:r>
      <w:r w:rsidRPr="007C1B1C">
        <w:rPr>
          <w:rFonts w:ascii="Times New Roman" w:eastAsia="Times New Roman" w:hAnsi="Times New Roman" w:cs="Times New Roman"/>
          <w:i/>
          <w:iCs/>
          <w:sz w:val="24"/>
          <w:szCs w:val="24"/>
        </w:rPr>
        <w:t>ex-officio</w:t>
      </w:r>
      <w:r w:rsidRPr="007C1B1C">
        <w:rPr>
          <w:rFonts w:ascii="Times New Roman" w:eastAsia="Times New Roman" w:hAnsi="Times New Roman" w:cs="Times New Roman"/>
          <w:sz w:val="24"/>
          <w:szCs w:val="24"/>
        </w:rPr>
        <w:t xml:space="preserve"> member.</w:t>
      </w:r>
    </w:p>
    <w:p w14:paraId="233D8D8C" w14:textId="77777777" w:rsidR="007C1B1C" w:rsidRPr="007C1B1C" w:rsidRDefault="007C1B1C" w:rsidP="007C1B1C">
      <w:pPr>
        <w:spacing w:after="0" w:line="240" w:lineRule="auto"/>
        <w:ind w:left="864"/>
        <w:rPr>
          <w:rFonts w:ascii="Times New Roman" w:eastAsia="Times New Roman" w:hAnsi="Times New Roman" w:cs="Times New Roman"/>
          <w:sz w:val="24"/>
          <w:szCs w:val="24"/>
        </w:rPr>
      </w:pPr>
    </w:p>
    <w:p w14:paraId="0B6C071C" w14:textId="77777777" w:rsidR="007C1B1C" w:rsidRPr="007C1B1C" w:rsidRDefault="007C1B1C" w:rsidP="007C1B1C">
      <w:pPr>
        <w:spacing w:after="0" w:line="240" w:lineRule="auto"/>
        <w:ind w:left="864"/>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The non-managerial members will constitute at least 50 percent plus one of the members of the Fairness Committee.</w:t>
      </w:r>
    </w:p>
    <w:p w14:paraId="4A596914" w14:textId="77777777" w:rsidR="007C1B1C" w:rsidRPr="007C1B1C" w:rsidRDefault="007C1B1C" w:rsidP="007C1B1C">
      <w:pPr>
        <w:spacing w:after="0" w:line="240" w:lineRule="auto"/>
        <w:ind w:left="864"/>
        <w:rPr>
          <w:rFonts w:ascii="Times New Roman" w:eastAsia="Times New Roman" w:hAnsi="Times New Roman" w:cs="Times New Roman"/>
          <w:sz w:val="24"/>
          <w:szCs w:val="24"/>
        </w:rPr>
      </w:pPr>
    </w:p>
    <w:p w14:paraId="63210F09" w14:textId="77777777" w:rsidR="007C1B1C" w:rsidRPr="007C1B1C" w:rsidRDefault="007C1B1C" w:rsidP="007C1B1C">
      <w:pPr>
        <w:spacing w:after="0" w:line="240" w:lineRule="auto"/>
        <w:ind w:left="864"/>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The requirements and qualifications for elected Fairness Committee representatives, and the process for their election, is described in Appendix B.</w:t>
      </w:r>
    </w:p>
    <w:p w14:paraId="064AC642" w14:textId="77777777" w:rsidR="007C1B1C" w:rsidRPr="007C1B1C" w:rsidRDefault="007C1B1C" w:rsidP="007C1B1C">
      <w:pPr>
        <w:spacing w:after="0" w:line="240" w:lineRule="auto"/>
        <w:ind w:left="864"/>
        <w:rPr>
          <w:rFonts w:ascii="Times New Roman" w:eastAsia="Times New Roman" w:hAnsi="Times New Roman" w:cs="Times New Roman"/>
          <w:sz w:val="24"/>
          <w:szCs w:val="24"/>
        </w:rPr>
      </w:pPr>
    </w:p>
    <w:p w14:paraId="7DA47A5C" w14:textId="77777777" w:rsidR="007C1B1C" w:rsidRPr="007C1B1C" w:rsidRDefault="007C1B1C" w:rsidP="007C1B1C">
      <w:pPr>
        <w:spacing w:after="0" w:line="240" w:lineRule="auto"/>
        <w:ind w:left="864"/>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FC members shall perform their FC duties on non-work time, with the exception of attending FC meetings, formal hearings, and dealing with issues in extenuating circumstances.  A FC member who must carry out his or her duties during working hours shall require supervisor approval prior to leaving his or her production duties.</w:t>
      </w:r>
    </w:p>
    <w:p w14:paraId="29F717F4" w14:textId="77777777" w:rsidR="007C1B1C" w:rsidRPr="007C1B1C" w:rsidRDefault="007C1B1C" w:rsidP="007C1B1C">
      <w:pPr>
        <w:spacing w:after="0" w:line="240" w:lineRule="auto"/>
        <w:ind w:left="864"/>
        <w:rPr>
          <w:rFonts w:ascii="Times New Roman" w:eastAsia="Times New Roman" w:hAnsi="Times New Roman" w:cs="Times New Roman"/>
          <w:sz w:val="24"/>
          <w:szCs w:val="24"/>
        </w:rPr>
      </w:pPr>
    </w:p>
    <w:p w14:paraId="075EC14A" w14:textId="77777777" w:rsidR="007C1B1C" w:rsidRPr="007C1B1C" w:rsidRDefault="007C1B1C" w:rsidP="007C1B1C">
      <w:pPr>
        <w:spacing w:after="0" w:line="240" w:lineRule="auto"/>
        <w:ind w:left="864"/>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The FC can review issues that concern the application of the National Agreement to non-probationary Employees.  The FC</w:t>
      </w:r>
      <w:r w:rsidRPr="007C1B1C">
        <w:rPr>
          <w:rFonts w:ascii="Times New Roman" w:eastAsia="Times New Roman" w:hAnsi="Times New Roman" w:cs="Times New Roman"/>
          <w:b/>
          <w:bCs/>
          <w:sz w:val="24"/>
          <w:szCs w:val="24"/>
        </w:rPr>
        <w:t xml:space="preserve"> </w:t>
      </w:r>
      <w:r w:rsidRPr="007C1B1C">
        <w:rPr>
          <w:rFonts w:ascii="Times New Roman" w:eastAsia="Times New Roman" w:hAnsi="Times New Roman" w:cs="Times New Roman"/>
          <w:sz w:val="24"/>
          <w:szCs w:val="24"/>
        </w:rPr>
        <w:t>cannot directly change Magna policies or procedures or the provisions of the FFA or the National Agreement, however, their decisions may influence future management reviews or collective bargaining.  Other matters beyond the scope of review of the FC include pay and benefit rates and employment terminations.  Resolution of issues relating to the termination of employment shall begin at the Hotline step of the Concern Resolution Process.</w:t>
      </w:r>
    </w:p>
    <w:p w14:paraId="5929D899" w14:textId="77777777" w:rsidR="007C1B1C" w:rsidRPr="007C1B1C" w:rsidRDefault="007C1B1C" w:rsidP="007C1B1C">
      <w:pPr>
        <w:spacing w:after="0" w:line="240" w:lineRule="auto"/>
        <w:ind w:left="864"/>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While some Fairness Committee members are also members of the Union, they are not union representatives nor does their role include the representation of employees.</w:t>
      </w:r>
    </w:p>
    <w:p w14:paraId="35673F92" w14:textId="77777777" w:rsidR="007C1B1C" w:rsidRPr="007C1B1C" w:rsidRDefault="007C1B1C" w:rsidP="007C1B1C">
      <w:pPr>
        <w:spacing w:after="0" w:line="240" w:lineRule="auto"/>
        <w:rPr>
          <w:rFonts w:ascii="Times New Roman" w:eastAsia="Times New Roman" w:hAnsi="Times New Roman" w:cs="Times New Roman"/>
          <w:sz w:val="24"/>
          <w:szCs w:val="20"/>
        </w:rPr>
      </w:pPr>
    </w:p>
    <w:p w14:paraId="54FEA3A6" w14:textId="77777777" w:rsidR="007C1B1C" w:rsidRPr="007C1B1C" w:rsidRDefault="007C1B1C" w:rsidP="009A1DEC">
      <w:pPr>
        <w:numPr>
          <w:ilvl w:val="1"/>
          <w:numId w:val="29"/>
        </w:numPr>
        <w:spacing w:after="0" w:line="240" w:lineRule="auto"/>
        <w:ind w:left="1260"/>
        <w:rPr>
          <w:rFonts w:ascii="Times New Roman" w:eastAsia="Times New Roman" w:hAnsi="Times New Roman" w:cs="Times New Roman"/>
          <w:b/>
          <w:i/>
          <w:sz w:val="24"/>
          <w:szCs w:val="24"/>
        </w:rPr>
      </w:pPr>
      <w:r w:rsidRPr="007C1B1C">
        <w:rPr>
          <w:rFonts w:ascii="Times New Roman" w:eastAsia="Times New Roman" w:hAnsi="Times New Roman" w:cs="Times New Roman"/>
          <w:b/>
          <w:i/>
          <w:sz w:val="24"/>
          <w:szCs w:val="24"/>
        </w:rPr>
        <w:lastRenderedPageBreak/>
        <w:t>Employee Advocate</w:t>
      </w:r>
    </w:p>
    <w:p w14:paraId="47D8E874" w14:textId="77777777" w:rsidR="007C1B1C" w:rsidRPr="007C1B1C" w:rsidRDefault="007C1B1C" w:rsidP="007C1B1C">
      <w:pPr>
        <w:spacing w:after="0" w:line="240" w:lineRule="auto"/>
        <w:ind w:left="900"/>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Employees who have experienced a concern in the workplace can be supported at any stage of that process, if they choose, by their EA.  For clarity, the role of the EA is one of facilitator, assisting an employee in getting their concern resolved.  However, should a concern be pursued beyond the Hotline step in the Concern Resolution Process, the EA shall, at that point, act on behalf of the Union in a representative capacity to support an employee in achieving resolution of their concern.</w:t>
      </w:r>
    </w:p>
    <w:p w14:paraId="675A791D" w14:textId="77777777" w:rsidR="007C1B1C" w:rsidRPr="007C1B1C" w:rsidRDefault="007C1B1C" w:rsidP="007C1B1C">
      <w:pPr>
        <w:spacing w:after="0" w:line="240" w:lineRule="auto"/>
        <w:ind w:left="432"/>
        <w:rPr>
          <w:rFonts w:ascii="Times New Roman" w:eastAsia="Times New Roman" w:hAnsi="Times New Roman" w:cs="Times New Roman"/>
          <w:sz w:val="24"/>
          <w:szCs w:val="24"/>
        </w:rPr>
      </w:pPr>
    </w:p>
    <w:p w14:paraId="14E5389C" w14:textId="77777777" w:rsidR="007C1B1C" w:rsidRPr="007C1B1C" w:rsidRDefault="007C1B1C" w:rsidP="009A1DEC">
      <w:pPr>
        <w:keepNext/>
        <w:keepLines/>
        <w:numPr>
          <w:ilvl w:val="1"/>
          <w:numId w:val="29"/>
        </w:numPr>
        <w:spacing w:after="0" w:line="240" w:lineRule="auto"/>
        <w:ind w:left="1260"/>
        <w:rPr>
          <w:rFonts w:ascii="Times New Roman" w:eastAsia="Times New Roman" w:hAnsi="Times New Roman" w:cs="Times New Roman"/>
          <w:b/>
          <w:i/>
          <w:sz w:val="24"/>
          <w:szCs w:val="24"/>
        </w:rPr>
      </w:pPr>
      <w:r w:rsidRPr="007C1B1C">
        <w:rPr>
          <w:rFonts w:ascii="Times New Roman" w:eastAsia="Times New Roman" w:hAnsi="Times New Roman" w:cs="Times New Roman"/>
          <w:b/>
          <w:i/>
          <w:sz w:val="24"/>
          <w:szCs w:val="24"/>
        </w:rPr>
        <w:t>Magna Hotline</w:t>
      </w:r>
    </w:p>
    <w:p w14:paraId="38B981CD" w14:textId="77777777" w:rsidR="007C1B1C" w:rsidRPr="007C1B1C" w:rsidRDefault="007C1B1C" w:rsidP="007C1B1C">
      <w:pPr>
        <w:keepNext/>
        <w:keepLines/>
        <w:spacing w:after="120" w:line="240" w:lineRule="auto"/>
        <w:ind w:left="900"/>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Concerns not resolved in a mutually satisfactory manner through the formal panel may then be referred to the next stage of the Concern Resolution Process, the Magna Hotline.  Concerns involving termination are referred directly to this stage.  Magna employees are also welcome to contact the Hotline directly with their concerns, if they choose, rather than requesting a formal panel at the Division level.</w:t>
      </w:r>
    </w:p>
    <w:p w14:paraId="3FB57A1A" w14:textId="77777777" w:rsidR="007C1B1C" w:rsidRPr="007C1B1C" w:rsidRDefault="007C1B1C" w:rsidP="007C1B1C">
      <w:pPr>
        <w:spacing w:after="0" w:line="240" w:lineRule="auto"/>
        <w:ind w:left="432"/>
        <w:rPr>
          <w:rFonts w:ascii="Times New Roman" w:eastAsia="Times New Roman" w:hAnsi="Times New Roman" w:cs="Times New Roman"/>
          <w:sz w:val="24"/>
          <w:szCs w:val="24"/>
        </w:rPr>
      </w:pPr>
    </w:p>
    <w:p w14:paraId="301A0F1D" w14:textId="77777777" w:rsidR="007C1B1C" w:rsidRPr="007C1B1C" w:rsidRDefault="007C1B1C" w:rsidP="007C1B1C">
      <w:pPr>
        <w:spacing w:after="0" w:line="240" w:lineRule="auto"/>
        <w:ind w:left="900"/>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The right of Magna employees to call the Hotline is guaranteed by the Employees’ Charter and the National Agreement.  While the right of an employee to call the Hotline at any time is guaranteed, Magna and</w:t>
      </w:r>
      <w:r w:rsidRPr="00C8481F">
        <w:rPr>
          <w:rFonts w:ascii="Times New Roman" w:eastAsia="Times New Roman" w:hAnsi="Times New Roman" w:cs="Times New Roman"/>
          <w:sz w:val="24"/>
          <w:szCs w:val="24"/>
        </w:rPr>
        <w:t xml:space="preserve"> </w:t>
      </w:r>
      <w:r w:rsidR="008C322E" w:rsidRPr="00C8481F">
        <w:rPr>
          <w:rFonts w:ascii="Times New Roman" w:eastAsia="Times New Roman" w:hAnsi="Times New Roman" w:cs="Times New Roman"/>
          <w:sz w:val="24"/>
          <w:szCs w:val="24"/>
        </w:rPr>
        <w:t>Unifor</w:t>
      </w:r>
      <w:r w:rsidRPr="00D275D5">
        <w:rPr>
          <w:rFonts w:ascii="Times New Roman" w:eastAsia="Times New Roman" w:hAnsi="Times New Roman" w:cs="Times New Roman"/>
          <w:sz w:val="24"/>
          <w:szCs w:val="24"/>
        </w:rPr>
        <w:t xml:space="preserve"> </w:t>
      </w:r>
      <w:r w:rsidRPr="007C1B1C">
        <w:rPr>
          <w:rFonts w:ascii="Times New Roman" w:eastAsia="Times New Roman" w:hAnsi="Times New Roman" w:cs="Times New Roman"/>
          <w:sz w:val="24"/>
          <w:szCs w:val="24"/>
        </w:rPr>
        <w:t>encourage all employees to exhaust plant-level options (including the informal open door policy, and the formal hearings undertaken by the Fairness Committee) before calling the Hotline, in order to resolve issues at the division level.</w:t>
      </w:r>
    </w:p>
    <w:p w14:paraId="72C292F0" w14:textId="77777777" w:rsidR="007C1B1C" w:rsidRPr="007C1B1C" w:rsidRDefault="007C1B1C" w:rsidP="007C1B1C">
      <w:pPr>
        <w:spacing w:after="0" w:line="240" w:lineRule="auto"/>
        <w:ind w:left="432"/>
        <w:rPr>
          <w:rFonts w:ascii="Times New Roman" w:eastAsia="Times New Roman" w:hAnsi="Times New Roman" w:cs="Times New Roman"/>
          <w:sz w:val="24"/>
          <w:szCs w:val="24"/>
        </w:rPr>
      </w:pPr>
    </w:p>
    <w:p w14:paraId="2D8C055D" w14:textId="77777777" w:rsidR="007C1B1C" w:rsidRPr="007C1B1C" w:rsidRDefault="007C1B1C" w:rsidP="007C1B1C">
      <w:pPr>
        <w:spacing w:after="0" w:line="240" w:lineRule="auto"/>
        <w:ind w:left="900"/>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The Hotline service maintains confidentiality of all calls, unless otherwise authorized by the employee with the concern.  Hotline callers who wish to remain anonymous may do so, although certain matters – for legal and practical reasons – cannot be investigated on an anonymous basis.</w:t>
      </w:r>
    </w:p>
    <w:p w14:paraId="6FB68425" w14:textId="77777777" w:rsidR="007C1B1C" w:rsidRPr="007C1B1C" w:rsidRDefault="007C1B1C" w:rsidP="007C1B1C">
      <w:pPr>
        <w:spacing w:after="0" w:line="240" w:lineRule="auto"/>
        <w:ind w:left="432"/>
        <w:rPr>
          <w:rFonts w:ascii="Times New Roman" w:eastAsia="Times New Roman" w:hAnsi="Times New Roman" w:cs="Times New Roman"/>
          <w:sz w:val="24"/>
          <w:szCs w:val="24"/>
        </w:rPr>
      </w:pPr>
    </w:p>
    <w:p w14:paraId="47F86498" w14:textId="77777777" w:rsidR="007C1B1C" w:rsidRPr="007C1B1C" w:rsidRDefault="007C1B1C" w:rsidP="007C1B1C">
      <w:pPr>
        <w:spacing w:after="0" w:line="240" w:lineRule="auto"/>
        <w:ind w:left="900"/>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The Hotline service is operated by individuals employed by the Company, who operate independent of all operations (Division and Group).  The Hotline shall review any matter referred to it by a concerned employee or by the GM of a facility, provided such matter is referred or appealed within the applicable time limits.  The role of the Hotline includes the following duties:</w:t>
      </w:r>
    </w:p>
    <w:p w14:paraId="1F37FD74" w14:textId="77777777" w:rsidR="007C1B1C" w:rsidRPr="007C1B1C" w:rsidRDefault="007C1B1C" w:rsidP="007C1B1C">
      <w:pPr>
        <w:spacing w:after="0" w:line="240" w:lineRule="auto"/>
        <w:ind w:left="900"/>
        <w:rPr>
          <w:rFonts w:ascii="Times New Roman" w:eastAsia="Times New Roman" w:hAnsi="Times New Roman" w:cs="Times New Roman"/>
          <w:sz w:val="24"/>
          <w:szCs w:val="24"/>
        </w:rPr>
      </w:pPr>
    </w:p>
    <w:p w14:paraId="420303A3" w14:textId="77777777" w:rsidR="007C1B1C" w:rsidRPr="007C1B1C" w:rsidRDefault="007C1B1C" w:rsidP="009A1DEC">
      <w:pPr>
        <w:numPr>
          <w:ilvl w:val="0"/>
          <w:numId w:val="14"/>
        </w:numPr>
        <w:spacing w:after="0" w:line="240" w:lineRule="auto"/>
        <w:ind w:left="1620"/>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To be an advocate of the Employee’s Charter and, where applicable, the FFA and the National Agreement</w:t>
      </w:r>
    </w:p>
    <w:p w14:paraId="08AF5C69" w14:textId="77777777" w:rsidR="007C1B1C" w:rsidRPr="007C1B1C" w:rsidRDefault="007C1B1C" w:rsidP="009A1DEC">
      <w:pPr>
        <w:numPr>
          <w:ilvl w:val="0"/>
          <w:numId w:val="14"/>
        </w:numPr>
        <w:spacing w:after="0" w:line="240" w:lineRule="auto"/>
        <w:ind w:left="1620"/>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To promote the internal resolution of employee concerns</w:t>
      </w:r>
    </w:p>
    <w:p w14:paraId="4A78D39A" w14:textId="77777777" w:rsidR="007C1B1C" w:rsidRPr="007C1B1C" w:rsidRDefault="007C1B1C" w:rsidP="009A1DEC">
      <w:pPr>
        <w:numPr>
          <w:ilvl w:val="0"/>
          <w:numId w:val="14"/>
        </w:numPr>
        <w:spacing w:after="0" w:line="240" w:lineRule="auto"/>
        <w:ind w:left="1620"/>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To ensure that employees are treated fairly, in accordance with the Employee’s Charter, the Division’s policies and procedures, and the National Agreement</w:t>
      </w:r>
    </w:p>
    <w:p w14:paraId="185AA246" w14:textId="77777777" w:rsidR="007C1B1C" w:rsidRPr="007C1B1C" w:rsidRDefault="007C1B1C" w:rsidP="007C1B1C">
      <w:pPr>
        <w:spacing w:after="0" w:line="240" w:lineRule="auto"/>
        <w:ind w:left="432"/>
        <w:rPr>
          <w:rFonts w:ascii="Times New Roman" w:eastAsia="Times New Roman" w:hAnsi="Times New Roman" w:cs="Times New Roman"/>
          <w:b/>
          <w:i/>
          <w:sz w:val="24"/>
          <w:szCs w:val="24"/>
        </w:rPr>
      </w:pPr>
    </w:p>
    <w:p w14:paraId="68101D69" w14:textId="77777777" w:rsidR="007C1B1C" w:rsidRPr="007C1B1C" w:rsidRDefault="007C1B1C" w:rsidP="009A1DEC">
      <w:pPr>
        <w:numPr>
          <w:ilvl w:val="1"/>
          <w:numId w:val="29"/>
        </w:numPr>
        <w:spacing w:after="0" w:line="240" w:lineRule="auto"/>
        <w:ind w:left="1260"/>
        <w:rPr>
          <w:rFonts w:ascii="Times New Roman" w:eastAsia="Times New Roman" w:hAnsi="Times New Roman" w:cs="Times New Roman"/>
          <w:b/>
          <w:i/>
          <w:sz w:val="24"/>
          <w:szCs w:val="24"/>
        </w:rPr>
      </w:pPr>
      <w:r w:rsidRPr="007C1B1C">
        <w:rPr>
          <w:rFonts w:ascii="Times New Roman" w:eastAsia="Times New Roman" w:hAnsi="Times New Roman" w:cs="Times New Roman"/>
          <w:b/>
          <w:i/>
          <w:sz w:val="24"/>
          <w:szCs w:val="24"/>
        </w:rPr>
        <w:t>Referral to the Concern Resolution Sub-Committee of the ERRC</w:t>
      </w:r>
    </w:p>
    <w:p w14:paraId="4D453802" w14:textId="77777777" w:rsidR="007C1B1C" w:rsidRPr="007C1B1C" w:rsidRDefault="007C1B1C" w:rsidP="007C1B1C">
      <w:pPr>
        <w:spacing w:after="0" w:line="240" w:lineRule="auto"/>
        <w:ind w:left="900"/>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t xml:space="preserve">The CRSC shall consist of two (2) Company and two (2) Union representatives.  Union participants shall include a representative from the office of </w:t>
      </w:r>
      <w:r w:rsidR="008C322E" w:rsidRPr="00C8481F">
        <w:rPr>
          <w:rFonts w:ascii="Times New Roman" w:eastAsia="Times New Roman" w:hAnsi="Times New Roman" w:cs="Times New Roman"/>
          <w:sz w:val="24"/>
          <w:szCs w:val="20"/>
        </w:rPr>
        <w:t>Unifor</w:t>
      </w:r>
      <w:r w:rsidRPr="007C1B1C">
        <w:rPr>
          <w:rFonts w:ascii="Times New Roman" w:eastAsia="Times New Roman" w:hAnsi="Times New Roman" w:cs="Times New Roman"/>
          <w:sz w:val="24"/>
          <w:szCs w:val="20"/>
        </w:rPr>
        <w:t xml:space="preserve"> AP and the Division’s EA.  Company representatives shall include the Group HR Director (or Magna Director, Labour Relations) and the Division GM (or a designate).  The Company’s CRSC representatives will review any matter put forward by the GM of a facility and decide whether to advance such matter to the full CRSC for review. The Union’s CRSC representatives will review any matter put forward by an employee or group of employees and decide whether to advance such matter to the full CRSC for review.  </w:t>
      </w:r>
    </w:p>
    <w:p w14:paraId="73829005" w14:textId="77777777" w:rsidR="007C1B1C" w:rsidRPr="007C1B1C" w:rsidRDefault="007C1B1C" w:rsidP="007C1B1C">
      <w:pPr>
        <w:spacing w:after="0" w:line="240" w:lineRule="auto"/>
        <w:ind w:left="432"/>
        <w:rPr>
          <w:rFonts w:ascii="Times New Roman" w:eastAsia="Times New Roman" w:hAnsi="Times New Roman" w:cs="Times New Roman"/>
          <w:sz w:val="24"/>
          <w:szCs w:val="20"/>
        </w:rPr>
      </w:pPr>
    </w:p>
    <w:p w14:paraId="72DC1436" w14:textId="77777777" w:rsidR="007C1B1C" w:rsidRPr="007C1B1C" w:rsidRDefault="007C1B1C" w:rsidP="007C1B1C">
      <w:pPr>
        <w:spacing w:after="0" w:line="240" w:lineRule="auto"/>
        <w:ind w:left="900"/>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t>Should a matter be advanced to the full CRSC, the Committee shall review the issues and seek a satisfactory resolution, giving due consideration to the needs of the employees and the Company and such resolution shall be consistent with the Employee’s Charter, Corporate Constitution and the National Agreement.  This Committee’s ultimate purpose is to resolve open issues without the need for full ERRC involvement.</w:t>
      </w:r>
    </w:p>
    <w:p w14:paraId="00005A53" w14:textId="77777777" w:rsidR="007C1B1C" w:rsidRPr="007C1B1C" w:rsidRDefault="007C1B1C" w:rsidP="007C1B1C">
      <w:pPr>
        <w:spacing w:after="0" w:line="240" w:lineRule="auto"/>
        <w:ind w:left="432"/>
        <w:rPr>
          <w:rFonts w:ascii="Times New Roman" w:eastAsia="Times New Roman" w:hAnsi="Times New Roman" w:cs="Times New Roman"/>
          <w:sz w:val="24"/>
          <w:szCs w:val="20"/>
        </w:rPr>
      </w:pPr>
    </w:p>
    <w:p w14:paraId="2895DBA0" w14:textId="77777777" w:rsidR="007C1B1C" w:rsidRPr="007C1B1C" w:rsidRDefault="007C1B1C" w:rsidP="007C1B1C">
      <w:pPr>
        <w:spacing w:after="0" w:line="240" w:lineRule="auto"/>
        <w:ind w:left="900"/>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t xml:space="preserve">The CR Sub-Committee shall convene monthly to review appeals from a decision of the Hotline and return its decisions within 48 hours of each meeting.  If the CR Sub-Committee is not able to resolve the issue, within 10 days of the decision of the CR Sub-Committee, the National </w:t>
      </w:r>
      <w:r w:rsidR="008C322E" w:rsidRPr="00C8481F">
        <w:rPr>
          <w:rFonts w:ascii="Times New Roman" w:eastAsia="Times New Roman" w:hAnsi="Times New Roman" w:cs="Times New Roman"/>
          <w:sz w:val="24"/>
          <w:szCs w:val="20"/>
        </w:rPr>
        <w:t>Unifor</w:t>
      </w:r>
      <w:r w:rsidRPr="007C1B1C">
        <w:rPr>
          <w:rFonts w:ascii="Times New Roman" w:eastAsia="Times New Roman" w:hAnsi="Times New Roman" w:cs="Times New Roman"/>
          <w:sz w:val="24"/>
          <w:szCs w:val="20"/>
        </w:rPr>
        <w:t xml:space="preserve"> AP or Division GM may appeal the decision to the ERRC.</w:t>
      </w:r>
    </w:p>
    <w:p w14:paraId="181748D1" w14:textId="77777777" w:rsidR="007C1B1C" w:rsidRPr="007C1B1C" w:rsidRDefault="007C1B1C" w:rsidP="007C1B1C">
      <w:pPr>
        <w:spacing w:after="0" w:line="240" w:lineRule="auto"/>
        <w:ind w:left="900"/>
        <w:rPr>
          <w:rFonts w:ascii="Times New Roman" w:eastAsia="Times New Roman" w:hAnsi="Times New Roman" w:cs="Times New Roman"/>
          <w:sz w:val="24"/>
          <w:szCs w:val="20"/>
        </w:rPr>
      </w:pPr>
    </w:p>
    <w:p w14:paraId="50514A53" w14:textId="77777777" w:rsidR="007C1B1C" w:rsidRPr="007C1B1C" w:rsidRDefault="007C1B1C" w:rsidP="009A1DEC">
      <w:pPr>
        <w:numPr>
          <w:ilvl w:val="1"/>
          <w:numId w:val="29"/>
        </w:numPr>
        <w:spacing w:after="0" w:line="240" w:lineRule="auto"/>
        <w:ind w:left="1260"/>
        <w:rPr>
          <w:rFonts w:ascii="Times New Roman" w:eastAsia="Times New Roman" w:hAnsi="Times New Roman" w:cs="Times New Roman"/>
          <w:b/>
          <w:i/>
          <w:sz w:val="24"/>
          <w:szCs w:val="24"/>
        </w:rPr>
      </w:pPr>
      <w:r w:rsidRPr="007C1B1C">
        <w:rPr>
          <w:rFonts w:ascii="Times New Roman" w:eastAsia="Times New Roman" w:hAnsi="Times New Roman" w:cs="Times New Roman"/>
          <w:b/>
          <w:i/>
          <w:sz w:val="24"/>
          <w:szCs w:val="24"/>
        </w:rPr>
        <w:t>Referral to Employee Relations Review Committee</w:t>
      </w:r>
    </w:p>
    <w:p w14:paraId="599D282B" w14:textId="77777777" w:rsidR="007C1B1C" w:rsidRPr="007C1B1C" w:rsidRDefault="007C1B1C" w:rsidP="007C1B1C">
      <w:pPr>
        <w:spacing w:after="0" w:line="240" w:lineRule="auto"/>
        <w:ind w:left="900"/>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If an employee’s concern is not resolved by the CRSC, it may be referred for resolution by the full ERRC.</w:t>
      </w:r>
    </w:p>
    <w:p w14:paraId="7D1AE78A" w14:textId="77777777" w:rsidR="007C1B1C" w:rsidRPr="007C1B1C" w:rsidRDefault="007C1B1C" w:rsidP="007C1B1C">
      <w:pPr>
        <w:spacing w:after="0" w:line="240" w:lineRule="auto"/>
        <w:ind w:left="900"/>
        <w:rPr>
          <w:rFonts w:ascii="Times New Roman" w:eastAsia="Times New Roman" w:hAnsi="Times New Roman" w:cs="Times New Roman"/>
          <w:sz w:val="24"/>
          <w:szCs w:val="24"/>
        </w:rPr>
      </w:pPr>
    </w:p>
    <w:p w14:paraId="0C3184E2" w14:textId="77777777" w:rsidR="007C1B1C" w:rsidRPr="007C1B1C" w:rsidRDefault="007C1B1C" w:rsidP="007C1B1C">
      <w:pPr>
        <w:spacing w:after="0" w:line="240" w:lineRule="auto"/>
        <w:ind w:left="900"/>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The ERRC’s goal is to resolve concerns without reference to the Neutral Arbitrator (see below).</w:t>
      </w:r>
    </w:p>
    <w:p w14:paraId="62C38D5E" w14:textId="77777777" w:rsidR="007C1B1C" w:rsidRPr="007C1B1C" w:rsidRDefault="007C1B1C" w:rsidP="007C1B1C">
      <w:pPr>
        <w:spacing w:after="0" w:line="240" w:lineRule="auto"/>
        <w:ind w:left="900"/>
        <w:rPr>
          <w:rFonts w:ascii="Times New Roman" w:eastAsia="Times New Roman" w:hAnsi="Times New Roman" w:cs="Times New Roman"/>
          <w:sz w:val="24"/>
          <w:szCs w:val="24"/>
        </w:rPr>
      </w:pPr>
    </w:p>
    <w:p w14:paraId="031342FE" w14:textId="77777777" w:rsidR="007C1B1C" w:rsidRPr="007C1B1C" w:rsidRDefault="007C1B1C" w:rsidP="007C1B1C">
      <w:pPr>
        <w:spacing w:after="0" w:line="240" w:lineRule="auto"/>
        <w:ind w:left="900"/>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 xml:space="preserve">The ERRC shall meet regularly to review issues that are not satisfactorily resolved through the preceding steps in the Concern Resolution Process.  The ERRC shall return its decisions within 48 hours of each meeting.  If the ERRC is not able to resolve the issue to the mutual satisfaction of both the concerned employee and Division management, either the </w:t>
      </w:r>
      <w:r w:rsidR="008C322E" w:rsidRPr="00C8481F">
        <w:rPr>
          <w:rFonts w:ascii="Times New Roman" w:eastAsia="Times New Roman" w:hAnsi="Times New Roman" w:cs="Times New Roman"/>
          <w:sz w:val="24"/>
          <w:szCs w:val="24"/>
        </w:rPr>
        <w:t xml:space="preserve">Unifor </w:t>
      </w:r>
      <w:r w:rsidRPr="007C1B1C">
        <w:rPr>
          <w:rFonts w:ascii="Times New Roman" w:eastAsia="Times New Roman" w:hAnsi="Times New Roman" w:cs="Times New Roman"/>
          <w:sz w:val="24"/>
          <w:szCs w:val="24"/>
        </w:rPr>
        <w:t>AP or the Magna EVP may appeal the decision to the Neutral Arbitrator described below.</w:t>
      </w:r>
    </w:p>
    <w:p w14:paraId="14FDB6B5" w14:textId="77777777" w:rsidR="007C1B1C" w:rsidRPr="007C1B1C" w:rsidRDefault="007C1B1C" w:rsidP="007C1B1C">
      <w:pPr>
        <w:spacing w:after="0" w:line="240" w:lineRule="auto"/>
        <w:ind w:left="432"/>
        <w:rPr>
          <w:rFonts w:ascii="Times New Roman" w:eastAsia="Times New Roman" w:hAnsi="Times New Roman" w:cs="Times New Roman"/>
          <w:b/>
          <w:i/>
          <w:sz w:val="24"/>
          <w:szCs w:val="24"/>
        </w:rPr>
      </w:pPr>
    </w:p>
    <w:p w14:paraId="64570C94" w14:textId="77777777" w:rsidR="007C1B1C" w:rsidRPr="007C1B1C" w:rsidRDefault="007C1B1C" w:rsidP="009A1DEC">
      <w:pPr>
        <w:numPr>
          <w:ilvl w:val="1"/>
          <w:numId w:val="29"/>
        </w:numPr>
        <w:spacing w:after="0" w:line="240" w:lineRule="auto"/>
        <w:ind w:left="1260"/>
        <w:rPr>
          <w:rFonts w:ascii="Times New Roman" w:eastAsia="Times New Roman" w:hAnsi="Times New Roman" w:cs="Times New Roman"/>
          <w:b/>
          <w:i/>
          <w:sz w:val="24"/>
          <w:szCs w:val="24"/>
        </w:rPr>
      </w:pPr>
      <w:r w:rsidRPr="007C1B1C">
        <w:rPr>
          <w:rFonts w:ascii="Times New Roman" w:eastAsia="Times New Roman" w:hAnsi="Times New Roman" w:cs="Times New Roman"/>
          <w:b/>
          <w:i/>
          <w:sz w:val="24"/>
          <w:szCs w:val="24"/>
        </w:rPr>
        <w:t>Neutral Arbitration (Rights)</w:t>
      </w:r>
    </w:p>
    <w:p w14:paraId="7A8A7DE7" w14:textId="77777777" w:rsidR="007C1B1C" w:rsidRPr="007C1B1C" w:rsidRDefault="007C1B1C" w:rsidP="007C1B1C">
      <w:pPr>
        <w:spacing w:after="0" w:line="240" w:lineRule="auto"/>
        <w:ind w:left="900"/>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t>Any issue relating to the interpretation, application, operation or alleged violation of the National Agreement or the FFA, which is unable to be resolved by the ERRC will be submitted to the Neutral on an expedited basis.  The Neutral shall have complete authority to remedy any violation of the FFA and the National Agreement, and the decision of the Neutral shall be final and binding.  The Neutral, however, will have no power to add to, subtract from, or modify any of the terms of the National Agreement or the FFA or to make any decision inconsistent with the provisions thereof.  Further, the Neutral will have no power to establish wage rates or schedules unless expressly provided for in either the National Agreement or the FFA.</w:t>
      </w:r>
    </w:p>
    <w:p w14:paraId="2E0CF597" w14:textId="77777777" w:rsidR="007C1B1C" w:rsidRPr="007C1B1C" w:rsidRDefault="007C1B1C" w:rsidP="007C1B1C">
      <w:pPr>
        <w:spacing w:after="0" w:line="240" w:lineRule="auto"/>
        <w:ind w:left="432"/>
        <w:jc w:val="both"/>
        <w:rPr>
          <w:rFonts w:ascii="Times New Roman" w:eastAsia="Times New Roman" w:hAnsi="Times New Roman" w:cs="Times New Roman"/>
          <w:sz w:val="24"/>
          <w:szCs w:val="24"/>
        </w:rPr>
      </w:pPr>
    </w:p>
    <w:p w14:paraId="42366045" w14:textId="77777777" w:rsidR="007C1B1C" w:rsidRPr="007C1B1C" w:rsidRDefault="007C1B1C" w:rsidP="007C1B1C">
      <w:pPr>
        <w:spacing w:after="0" w:line="240" w:lineRule="auto"/>
        <w:ind w:left="900"/>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All parties waive their right to challenge the decision of the Neutral in any forum, except where such challenge relates to the Neutral’s jurisdiction.</w:t>
      </w:r>
    </w:p>
    <w:p w14:paraId="3B181CAB" w14:textId="77777777" w:rsidR="007C1B1C" w:rsidRPr="007C1B1C" w:rsidRDefault="007C1B1C" w:rsidP="007C1B1C">
      <w:pPr>
        <w:spacing w:after="0" w:line="240" w:lineRule="auto"/>
        <w:ind w:left="900"/>
        <w:rPr>
          <w:rFonts w:ascii="Times New Roman" w:eastAsia="Times New Roman" w:hAnsi="Times New Roman" w:cs="Times New Roman"/>
          <w:sz w:val="24"/>
          <w:szCs w:val="24"/>
        </w:rPr>
      </w:pPr>
    </w:p>
    <w:p w14:paraId="2710B1A7" w14:textId="77777777" w:rsidR="007C1B1C" w:rsidRPr="007C1B1C" w:rsidRDefault="007C1B1C" w:rsidP="007C1B1C">
      <w:pPr>
        <w:spacing w:after="120" w:line="240" w:lineRule="auto"/>
        <w:ind w:left="900"/>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The Neutral Arbitration process represents, when necessary, the final stage of the Concern Resolution Process.  (This process is distinct from the final-offer interest arbitration process, which constitutes, when necessary, the final stage in negotiating the National Agreement.)</w:t>
      </w:r>
    </w:p>
    <w:p w14:paraId="467C0BDD" w14:textId="77777777" w:rsidR="007C1B1C" w:rsidRPr="007C1B1C" w:rsidRDefault="007C1B1C" w:rsidP="007C1B1C">
      <w:pPr>
        <w:spacing w:after="0" w:line="240" w:lineRule="auto"/>
        <w:ind w:left="2160"/>
        <w:rPr>
          <w:rFonts w:ascii="Times New Roman" w:eastAsia="Times New Roman" w:hAnsi="Times New Roman" w:cs="Times New Roman"/>
          <w:sz w:val="24"/>
          <w:szCs w:val="24"/>
        </w:rPr>
      </w:pPr>
    </w:p>
    <w:p w14:paraId="1FDFFFF8" w14:textId="77777777" w:rsidR="007C1B1C" w:rsidRPr="007C1B1C" w:rsidRDefault="007C1B1C" w:rsidP="007C1B1C">
      <w:pPr>
        <w:widowControl w:val="0"/>
        <w:suppressLineNumbers/>
        <w:tabs>
          <w:tab w:val="left" w:pos="7155"/>
        </w:tabs>
        <w:suppressAutoHyphens/>
        <w:spacing w:after="0" w:line="240" w:lineRule="auto"/>
        <w:ind w:left="900"/>
        <w:jc w:val="both"/>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 xml:space="preserve">The parties shall jointly designate the Neutral and the Alternate.  In the event that the Alternate is designated to serve in any capacity under this National Agreement, he shall have rights and duties identical to those described with respect to the Neutral.  In the </w:t>
      </w:r>
      <w:r w:rsidRPr="007C1B1C">
        <w:rPr>
          <w:rFonts w:ascii="Times New Roman" w:eastAsia="Times New Roman" w:hAnsi="Times New Roman" w:cs="Times New Roman"/>
          <w:sz w:val="24"/>
          <w:szCs w:val="24"/>
        </w:rPr>
        <w:lastRenderedPageBreak/>
        <w:t>event any of the individuals identified in the above section resigns, dies, or is otherwise unable to continue to serve, the parties will, by mutual agreement, identify a replacement for such person.</w:t>
      </w:r>
    </w:p>
    <w:p w14:paraId="6F6B8909" w14:textId="77777777" w:rsidR="007C1B1C" w:rsidRPr="007C1B1C" w:rsidRDefault="007C1B1C" w:rsidP="007C1B1C">
      <w:pPr>
        <w:spacing w:after="0" w:line="240" w:lineRule="auto"/>
        <w:rPr>
          <w:rFonts w:ascii="Times New Roman" w:eastAsia="Times New Roman" w:hAnsi="Times New Roman" w:cs="Times New Roman"/>
          <w:b/>
          <w:i/>
          <w:sz w:val="24"/>
          <w:szCs w:val="24"/>
        </w:rPr>
      </w:pPr>
    </w:p>
    <w:p w14:paraId="0B75041A" w14:textId="77777777" w:rsidR="007C1B1C" w:rsidRPr="007C1B1C" w:rsidRDefault="007C1B1C" w:rsidP="009A1DEC">
      <w:pPr>
        <w:numPr>
          <w:ilvl w:val="0"/>
          <w:numId w:val="29"/>
        </w:numPr>
        <w:tabs>
          <w:tab w:val="num" w:pos="1440"/>
        </w:tabs>
        <w:spacing w:after="0" w:line="240" w:lineRule="auto"/>
        <w:ind w:left="1440"/>
        <w:rPr>
          <w:rFonts w:ascii="Times New Roman" w:eastAsia="Times New Roman" w:hAnsi="Times New Roman" w:cs="Times New Roman"/>
          <w:b/>
          <w:i/>
          <w:sz w:val="24"/>
          <w:szCs w:val="24"/>
        </w:rPr>
      </w:pPr>
      <w:r w:rsidRPr="007C1B1C">
        <w:rPr>
          <w:rFonts w:ascii="Times New Roman" w:eastAsia="Times New Roman" w:hAnsi="Times New Roman" w:cs="Times New Roman"/>
          <w:b/>
          <w:i/>
          <w:sz w:val="24"/>
          <w:szCs w:val="24"/>
        </w:rPr>
        <w:t>Division Handbooks</w:t>
      </w:r>
    </w:p>
    <w:p w14:paraId="232B073B" w14:textId="77777777" w:rsidR="007C1B1C" w:rsidRPr="007C1B1C" w:rsidRDefault="007C1B1C" w:rsidP="007C1B1C">
      <w:pPr>
        <w:spacing w:after="0" w:line="240" w:lineRule="auto"/>
        <w:ind w:left="720"/>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 xml:space="preserve">The FC within each Division will discuss and recommend changes to their Division’s Handbook, as necessary. The Division Handbooks will not address compensation or other matters, which are addressed by the National Agreement.  Any matters that require follow up at the local level will be handled by the FC with the assistance of the Employee Advocate, if appropriate. </w:t>
      </w:r>
    </w:p>
    <w:p w14:paraId="44C1153C" w14:textId="77777777" w:rsidR="007C1B1C" w:rsidRPr="007C1B1C" w:rsidRDefault="007C1B1C" w:rsidP="007C1B1C">
      <w:pPr>
        <w:spacing w:after="0" w:line="240" w:lineRule="auto"/>
        <w:ind w:left="720"/>
        <w:rPr>
          <w:rFonts w:ascii="Times New Roman" w:eastAsia="Times New Roman" w:hAnsi="Times New Roman" w:cs="Times New Roman"/>
          <w:sz w:val="24"/>
          <w:szCs w:val="24"/>
        </w:rPr>
      </w:pPr>
    </w:p>
    <w:p w14:paraId="3E587E7B" w14:textId="77777777" w:rsidR="007C1B1C" w:rsidRPr="007C1B1C" w:rsidRDefault="007C1B1C" w:rsidP="007C1B1C">
      <w:pPr>
        <w:keepNext/>
        <w:spacing w:after="0" w:line="240" w:lineRule="auto"/>
        <w:ind w:left="720"/>
        <w:outlineLvl w:val="1"/>
        <w:rPr>
          <w:rFonts w:ascii="Times New Roman" w:eastAsia="Times New Roman" w:hAnsi="Times New Roman" w:cs="Times New Roman"/>
          <w:bCs/>
          <w:sz w:val="24"/>
          <w:szCs w:val="24"/>
        </w:rPr>
      </w:pPr>
      <w:r w:rsidRPr="007C1B1C">
        <w:rPr>
          <w:rFonts w:ascii="Times New Roman" w:eastAsia="Times New Roman" w:hAnsi="Times New Roman" w:cs="Times New Roman"/>
          <w:bCs/>
          <w:sz w:val="24"/>
          <w:szCs w:val="24"/>
        </w:rPr>
        <w:t>The Division Handbook shall not be the subject of collective bargaining.</w:t>
      </w:r>
    </w:p>
    <w:p w14:paraId="63F90CCC"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646CDF53"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3FC05E9A"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51F9FF8E" w14:textId="77777777" w:rsidR="007C1B1C" w:rsidRPr="007C1B1C" w:rsidRDefault="007C1B1C" w:rsidP="007C1B1C">
      <w:pPr>
        <w:keepNext/>
        <w:spacing w:after="0" w:line="240" w:lineRule="auto"/>
        <w:ind w:left="720" w:hanging="720"/>
        <w:outlineLvl w:val="0"/>
        <w:rPr>
          <w:rFonts w:ascii="Times New Roman" w:eastAsia="Times New Roman" w:hAnsi="Times New Roman" w:cs="Times New Roman"/>
          <w:b/>
          <w:sz w:val="24"/>
          <w:szCs w:val="24"/>
          <w:u w:val="single"/>
        </w:rPr>
      </w:pPr>
      <w:r w:rsidRPr="007C1B1C">
        <w:rPr>
          <w:rFonts w:ascii="Times New Roman" w:eastAsia="Times New Roman" w:hAnsi="Times New Roman" w:cs="Times New Roman"/>
          <w:b/>
          <w:sz w:val="24"/>
          <w:szCs w:val="24"/>
        </w:rPr>
        <w:t>E.</w:t>
      </w:r>
      <w:r w:rsidRPr="007C1B1C">
        <w:rPr>
          <w:rFonts w:ascii="Times New Roman" w:eastAsia="Times New Roman" w:hAnsi="Times New Roman" w:cs="Times New Roman"/>
          <w:b/>
          <w:sz w:val="24"/>
          <w:szCs w:val="24"/>
        </w:rPr>
        <w:tab/>
      </w:r>
      <w:r w:rsidRPr="007C1B1C">
        <w:rPr>
          <w:rFonts w:ascii="Times New Roman" w:eastAsia="Times New Roman" w:hAnsi="Times New Roman" w:cs="Times New Roman"/>
          <w:b/>
          <w:sz w:val="24"/>
          <w:szCs w:val="24"/>
          <w:u w:val="single"/>
        </w:rPr>
        <w:t>Confidentiality of Information</w:t>
      </w:r>
    </w:p>
    <w:p w14:paraId="7ECDBA9B"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357CCC36"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Both the company and the union agree that their commitment to mutual trust and openness in the sharing of information shall only be successful where both parties can share this information freely, without concern as to its further dissemination.  In this respect, the parties agree that all individuals who have access to confidential or proprietary information through any of the processes described above shall be required to sign an appropriate Confidentiality Agreement.</w:t>
      </w:r>
    </w:p>
    <w:p w14:paraId="0FB30FDB"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63740F09" w14:textId="77777777" w:rsidR="007C1B1C" w:rsidRPr="007C1B1C" w:rsidRDefault="007C1B1C" w:rsidP="007C1B1C">
      <w:pPr>
        <w:keepNext/>
        <w:spacing w:after="0" w:line="240" w:lineRule="auto"/>
        <w:ind w:left="720" w:hanging="720"/>
        <w:outlineLvl w:val="0"/>
        <w:rPr>
          <w:rFonts w:ascii="Times New Roman" w:eastAsia="Times New Roman" w:hAnsi="Times New Roman" w:cs="Times New Roman"/>
          <w:b/>
          <w:bCs/>
          <w:iCs/>
          <w:sz w:val="24"/>
          <w:szCs w:val="24"/>
          <w:u w:val="single"/>
        </w:rPr>
      </w:pPr>
      <w:r w:rsidRPr="007C1B1C">
        <w:rPr>
          <w:rFonts w:ascii="Times New Roman" w:eastAsia="Times New Roman" w:hAnsi="Times New Roman" w:cs="Times New Roman"/>
          <w:b/>
          <w:sz w:val="24"/>
          <w:szCs w:val="24"/>
        </w:rPr>
        <w:t>F.</w:t>
      </w:r>
      <w:r w:rsidRPr="007C1B1C">
        <w:rPr>
          <w:rFonts w:ascii="Times New Roman" w:eastAsia="Times New Roman" w:hAnsi="Times New Roman" w:cs="Times New Roman"/>
          <w:b/>
          <w:sz w:val="24"/>
          <w:szCs w:val="24"/>
        </w:rPr>
        <w:tab/>
      </w:r>
      <w:r w:rsidRPr="007C1B1C">
        <w:rPr>
          <w:rFonts w:ascii="Times New Roman" w:eastAsia="Times New Roman" w:hAnsi="Times New Roman" w:cs="Times New Roman"/>
          <w:b/>
          <w:sz w:val="24"/>
          <w:szCs w:val="24"/>
          <w:u w:val="single"/>
        </w:rPr>
        <w:t>Modifications to the Framework of Fairness Agreement</w:t>
      </w:r>
    </w:p>
    <w:p w14:paraId="7671BB3C" w14:textId="77777777" w:rsidR="007C1B1C" w:rsidRPr="007C1B1C" w:rsidRDefault="007C1B1C" w:rsidP="007C1B1C">
      <w:pPr>
        <w:keepNext/>
        <w:spacing w:after="0" w:line="240" w:lineRule="auto"/>
        <w:outlineLvl w:val="1"/>
        <w:rPr>
          <w:rFonts w:ascii="Times New Roman" w:eastAsia="Times New Roman" w:hAnsi="Times New Roman" w:cs="Times New Roman"/>
          <w:iCs/>
          <w:sz w:val="24"/>
          <w:szCs w:val="24"/>
        </w:rPr>
      </w:pPr>
    </w:p>
    <w:p w14:paraId="0428ED61" w14:textId="77777777" w:rsidR="007C1B1C" w:rsidRPr="007C1B1C" w:rsidRDefault="007C1B1C" w:rsidP="007C1B1C">
      <w:pPr>
        <w:widowControl w:val="0"/>
        <w:suppressLineNumbers/>
        <w:suppressAutoHyphens/>
        <w:spacing w:after="0" w:line="240" w:lineRule="auto"/>
        <w:jc w:val="both"/>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t>The parties agree that the fundamental principles set out in this FFA and any supplemental agreements, letters or memoranda (the “Supplements”), shall not be changed through future negotiation, arbitration nor shall such principles be the basis for any labour action.  Any changes to the FFA or the Supplements shall only be made through mutual agreement between the parties.</w:t>
      </w:r>
    </w:p>
    <w:p w14:paraId="31274A07" w14:textId="77777777" w:rsidR="007C1B1C" w:rsidRPr="007C1B1C" w:rsidRDefault="007C1B1C" w:rsidP="007C1B1C">
      <w:pPr>
        <w:keepNext/>
        <w:spacing w:after="0" w:line="240" w:lineRule="auto"/>
        <w:outlineLvl w:val="1"/>
        <w:rPr>
          <w:rFonts w:ascii="Times New Roman" w:eastAsia="Times New Roman" w:hAnsi="Times New Roman" w:cs="Times New Roman"/>
          <w:iCs/>
          <w:sz w:val="24"/>
          <w:szCs w:val="24"/>
        </w:rPr>
      </w:pPr>
    </w:p>
    <w:p w14:paraId="4B4FB354" w14:textId="77777777" w:rsidR="007C1B1C" w:rsidRPr="007C1B1C" w:rsidRDefault="007C1B1C" w:rsidP="007C1B1C">
      <w:pPr>
        <w:keepNext/>
        <w:spacing w:after="0" w:line="240" w:lineRule="auto"/>
        <w:ind w:left="720" w:hanging="720"/>
        <w:outlineLvl w:val="0"/>
        <w:rPr>
          <w:rFonts w:ascii="Times New Roman" w:eastAsia="Times New Roman" w:hAnsi="Times New Roman" w:cs="Times New Roman"/>
          <w:b/>
          <w:bCs/>
          <w:iCs/>
          <w:sz w:val="24"/>
          <w:szCs w:val="24"/>
          <w:u w:val="single"/>
        </w:rPr>
      </w:pPr>
      <w:r w:rsidRPr="007C1B1C">
        <w:rPr>
          <w:rFonts w:ascii="Times New Roman" w:eastAsia="Times New Roman" w:hAnsi="Times New Roman" w:cs="Times New Roman"/>
          <w:b/>
          <w:bCs/>
          <w:iCs/>
          <w:sz w:val="24"/>
          <w:szCs w:val="24"/>
        </w:rPr>
        <w:t>G.</w:t>
      </w:r>
      <w:r w:rsidRPr="007C1B1C">
        <w:rPr>
          <w:rFonts w:ascii="Times New Roman" w:eastAsia="Times New Roman" w:hAnsi="Times New Roman" w:cs="Times New Roman"/>
          <w:b/>
          <w:bCs/>
          <w:iCs/>
          <w:sz w:val="24"/>
          <w:szCs w:val="24"/>
        </w:rPr>
        <w:tab/>
      </w:r>
      <w:r w:rsidRPr="007C1B1C">
        <w:rPr>
          <w:rFonts w:ascii="Times New Roman" w:eastAsia="Times New Roman" w:hAnsi="Times New Roman" w:cs="Times New Roman"/>
          <w:b/>
          <w:bCs/>
          <w:iCs/>
          <w:sz w:val="24"/>
          <w:szCs w:val="24"/>
          <w:u w:val="single"/>
        </w:rPr>
        <w:t>Conclusion</w:t>
      </w:r>
    </w:p>
    <w:p w14:paraId="4B9F6D9D"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3E3D008B"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The goal of the Canadian Framework of Fairness is to establish an innovative, effective, and fair process of labour relations in Magna’s Canadian facilities that respects the needs and rights of Magna employees, the need for Magna to remain an operationally superior and financially successful company, and the Union’s role in supporting both objectives.  The FFA reflects an innovative approach to labour relations, which aims to combine the best features of union representation with the continuing operational and financial excellence of the Company.  It is our shared desire that these provisions be implemented in a manner, which enhances both the well-being and security of employees, and the success and growth of the Company.</w:t>
      </w:r>
    </w:p>
    <w:p w14:paraId="454AAC89" w14:textId="77777777" w:rsidR="007C1B1C" w:rsidRPr="007C1B1C" w:rsidRDefault="007C1B1C" w:rsidP="007C1B1C">
      <w:pPr>
        <w:spacing w:after="0" w:line="240" w:lineRule="auto"/>
        <w:jc w:val="center"/>
        <w:rPr>
          <w:rFonts w:ascii="Times New Roman" w:eastAsia="Times New Roman" w:hAnsi="Times New Roman" w:cs="Times New Roman"/>
          <w:b/>
          <w:smallCaps/>
          <w:sz w:val="28"/>
          <w:szCs w:val="28"/>
        </w:rPr>
      </w:pPr>
      <w:r w:rsidRPr="007C1B1C">
        <w:rPr>
          <w:rFonts w:ascii="Times New Roman" w:eastAsia="Times New Roman" w:hAnsi="Times New Roman" w:cs="Times New Roman"/>
          <w:sz w:val="24"/>
          <w:szCs w:val="24"/>
        </w:rPr>
        <w:br w:type="page"/>
      </w:r>
      <w:r w:rsidRPr="007C1B1C">
        <w:rPr>
          <w:rFonts w:ascii="Times New Roman" w:eastAsia="Times New Roman" w:hAnsi="Times New Roman" w:cs="Times New Roman"/>
          <w:b/>
          <w:smallCaps/>
          <w:sz w:val="28"/>
          <w:szCs w:val="28"/>
        </w:rPr>
        <w:lastRenderedPageBreak/>
        <w:t>Appendix A</w:t>
      </w:r>
    </w:p>
    <w:p w14:paraId="5CC9EE04" w14:textId="77777777" w:rsidR="007C1B1C" w:rsidRPr="007C1B1C" w:rsidRDefault="007C1B1C" w:rsidP="007C1B1C">
      <w:pPr>
        <w:spacing w:after="0" w:line="240" w:lineRule="auto"/>
        <w:jc w:val="center"/>
        <w:rPr>
          <w:rFonts w:ascii="Times New Roman" w:eastAsia="Times New Roman" w:hAnsi="Times New Roman" w:cs="Times New Roman"/>
          <w:b/>
          <w:smallCaps/>
          <w:sz w:val="28"/>
          <w:szCs w:val="28"/>
        </w:rPr>
      </w:pPr>
      <w:r w:rsidRPr="007C1B1C">
        <w:rPr>
          <w:rFonts w:ascii="Times New Roman" w:eastAsia="Times New Roman" w:hAnsi="Times New Roman" w:cs="Times New Roman"/>
          <w:b/>
          <w:smallCaps/>
          <w:sz w:val="28"/>
          <w:szCs w:val="28"/>
        </w:rPr>
        <w:t>Anticipated Provisions of</w:t>
      </w:r>
    </w:p>
    <w:p w14:paraId="49BCFF05" w14:textId="77777777" w:rsidR="007C1B1C" w:rsidRPr="007C1B1C" w:rsidRDefault="008C322E" w:rsidP="007C1B1C">
      <w:pPr>
        <w:spacing w:after="0" w:line="240" w:lineRule="auto"/>
        <w:jc w:val="center"/>
        <w:rPr>
          <w:rFonts w:ascii="Times New Roman" w:eastAsia="Times New Roman" w:hAnsi="Times New Roman" w:cs="Times New Roman"/>
          <w:b/>
          <w:smallCaps/>
          <w:sz w:val="28"/>
          <w:szCs w:val="28"/>
        </w:rPr>
      </w:pPr>
      <w:r w:rsidRPr="00C8481F">
        <w:rPr>
          <w:rFonts w:ascii="Times New Roman" w:eastAsia="Times New Roman" w:hAnsi="Times New Roman" w:cs="Times New Roman"/>
          <w:b/>
          <w:smallCaps/>
          <w:sz w:val="28"/>
          <w:szCs w:val="28"/>
        </w:rPr>
        <w:t>Unifor</w:t>
      </w:r>
      <w:r w:rsidR="007C1B1C" w:rsidRPr="007C1B1C">
        <w:rPr>
          <w:rFonts w:ascii="Times New Roman" w:eastAsia="Times New Roman" w:hAnsi="Times New Roman" w:cs="Times New Roman"/>
          <w:b/>
          <w:smallCaps/>
          <w:sz w:val="28"/>
          <w:szCs w:val="28"/>
        </w:rPr>
        <w:t>-Magna National Agreement</w:t>
      </w:r>
    </w:p>
    <w:p w14:paraId="72904E69"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251D0C0E"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Recognition:</w:t>
      </w:r>
    </w:p>
    <w:p w14:paraId="66643CF1"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2E82CACF" w14:textId="77777777" w:rsidR="007C1B1C" w:rsidRPr="007C1B1C" w:rsidRDefault="007C1B1C" w:rsidP="009A1DEC">
      <w:pPr>
        <w:numPr>
          <w:ilvl w:val="0"/>
          <w:numId w:val="15"/>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Only production, maintenance, and skilled trades employees are covered.</w:t>
      </w:r>
    </w:p>
    <w:p w14:paraId="6AAB3832" w14:textId="77777777" w:rsidR="007C1B1C" w:rsidRPr="007C1B1C" w:rsidRDefault="007C1B1C" w:rsidP="009A1DEC">
      <w:pPr>
        <w:numPr>
          <w:ilvl w:val="0"/>
          <w:numId w:val="26"/>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 xml:space="preserve">The National Agreement recognizes </w:t>
      </w:r>
      <w:r w:rsidR="008C322E" w:rsidRPr="00C8481F">
        <w:rPr>
          <w:rFonts w:ascii="Times New Roman" w:eastAsia="Times New Roman" w:hAnsi="Times New Roman" w:cs="Times New Roman"/>
          <w:sz w:val="24"/>
          <w:szCs w:val="24"/>
        </w:rPr>
        <w:t>Unifor</w:t>
      </w:r>
      <w:r w:rsidR="008C322E" w:rsidRPr="00D275D5">
        <w:rPr>
          <w:rFonts w:ascii="Times New Roman" w:eastAsia="Times New Roman" w:hAnsi="Times New Roman" w:cs="Times New Roman"/>
          <w:sz w:val="24"/>
          <w:szCs w:val="24"/>
        </w:rPr>
        <w:t xml:space="preserve"> </w:t>
      </w:r>
      <w:r w:rsidRPr="007C1B1C">
        <w:rPr>
          <w:rFonts w:ascii="Times New Roman" w:eastAsia="Times New Roman" w:hAnsi="Times New Roman" w:cs="Times New Roman"/>
          <w:sz w:val="24"/>
          <w:szCs w:val="24"/>
        </w:rPr>
        <w:t>as the sole bargaining agent for covered employees.</w:t>
      </w:r>
    </w:p>
    <w:p w14:paraId="4597BD91" w14:textId="77777777" w:rsidR="007C1B1C" w:rsidRPr="007C1B1C" w:rsidRDefault="007C1B1C" w:rsidP="009A1DEC">
      <w:pPr>
        <w:numPr>
          <w:ilvl w:val="0"/>
          <w:numId w:val="26"/>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Dues check-off is authorized.</w:t>
      </w:r>
    </w:p>
    <w:p w14:paraId="695030A0"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446658DE"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Wages:</w:t>
      </w:r>
    </w:p>
    <w:p w14:paraId="256C2853"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4153AC4D" w14:textId="77777777" w:rsidR="007C1B1C" w:rsidRPr="007C1B1C" w:rsidRDefault="007C1B1C" w:rsidP="009A1DEC">
      <w:pPr>
        <w:numPr>
          <w:ilvl w:val="0"/>
          <w:numId w:val="19"/>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In addition to base wages, cash compensation may also include a specified variable pay component tied to the performance of key division-specific operating indicators.</w:t>
      </w:r>
    </w:p>
    <w:p w14:paraId="4205EFFF" w14:textId="77777777" w:rsidR="007C1B1C" w:rsidRPr="007C1B1C" w:rsidRDefault="007C1B1C" w:rsidP="009A1DEC">
      <w:pPr>
        <w:numPr>
          <w:ilvl w:val="0"/>
          <w:numId w:val="19"/>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Total compensation (including any variable pay component) shall match or exceed the average of other union and non-union competitors making similar products, as well as with comparable manufacturers in the geographic area.</w:t>
      </w:r>
    </w:p>
    <w:p w14:paraId="78D4E44C" w14:textId="77777777" w:rsidR="007C1B1C" w:rsidRPr="007C1B1C" w:rsidRDefault="007C1B1C" w:rsidP="009A1DEC">
      <w:pPr>
        <w:numPr>
          <w:ilvl w:val="0"/>
          <w:numId w:val="19"/>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Annual wage adjustments shall be based on a negotiated formula tied to annual average manufacturing wage increases in Canada over each calendar year.</w:t>
      </w:r>
    </w:p>
    <w:p w14:paraId="1A472F92" w14:textId="77777777" w:rsidR="007C1B1C" w:rsidRPr="007C1B1C" w:rsidRDefault="007C1B1C" w:rsidP="009A1DEC">
      <w:pPr>
        <w:numPr>
          <w:ilvl w:val="0"/>
          <w:numId w:val="19"/>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Alternative lump-sum target-based variable payment is a possible feature of the contract if both parties agree that such an approach would maintain or enhance competitiveness or address operational challenges and meet employees’ needs.</w:t>
      </w:r>
    </w:p>
    <w:p w14:paraId="37F8C689"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5DE54F15"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Benefits:</w:t>
      </w:r>
    </w:p>
    <w:p w14:paraId="4117C640"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481D5520" w14:textId="77777777" w:rsidR="007C1B1C" w:rsidRPr="007C1B1C" w:rsidRDefault="007C1B1C" w:rsidP="009A1DEC">
      <w:pPr>
        <w:numPr>
          <w:ilvl w:val="0"/>
          <w:numId w:val="20"/>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In addition to public health insurance, quality supplementary health benefits (including dental, vision, and other health benefits) will be provided to Magna employees/</w:t>
      </w:r>
      <w:r w:rsidR="00BA401E" w:rsidRPr="00C8481F">
        <w:rPr>
          <w:rFonts w:ascii="Times New Roman" w:eastAsia="Times New Roman" w:hAnsi="Times New Roman" w:cs="Times New Roman"/>
          <w:sz w:val="24"/>
          <w:szCs w:val="24"/>
        </w:rPr>
        <w:t xml:space="preserve">Unifor </w:t>
      </w:r>
      <w:r w:rsidR="00BA401E">
        <w:rPr>
          <w:rFonts w:ascii="Times New Roman" w:eastAsia="Times New Roman" w:hAnsi="Times New Roman" w:cs="Times New Roman"/>
          <w:sz w:val="24"/>
          <w:szCs w:val="24"/>
        </w:rPr>
        <w:t>me</w:t>
      </w:r>
      <w:r w:rsidRPr="007C1B1C">
        <w:rPr>
          <w:rFonts w:ascii="Times New Roman" w:eastAsia="Times New Roman" w:hAnsi="Times New Roman" w:cs="Times New Roman"/>
          <w:sz w:val="24"/>
          <w:szCs w:val="24"/>
        </w:rPr>
        <w:t>mbers, while remaining competitive with other automotive parts suppliers.</w:t>
      </w:r>
    </w:p>
    <w:p w14:paraId="2857783B" w14:textId="77777777" w:rsidR="007C1B1C" w:rsidRPr="007C1B1C" w:rsidRDefault="007C1B1C" w:rsidP="009A1DEC">
      <w:pPr>
        <w:numPr>
          <w:ilvl w:val="0"/>
          <w:numId w:val="20"/>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Such health programs will include employee cost-sharing provisions competitive in the industry and consistent with the Magna Employee’s Charter.</w:t>
      </w:r>
    </w:p>
    <w:p w14:paraId="3EAC2D7A" w14:textId="77777777" w:rsidR="007C1B1C" w:rsidRPr="007C1B1C" w:rsidRDefault="007C1B1C" w:rsidP="009A1DEC">
      <w:pPr>
        <w:numPr>
          <w:ilvl w:val="0"/>
          <w:numId w:val="20"/>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The union and the company will ensure that future health benefit cost escalation shall be managed through measures (including joint efforts to control health care costs, the sharing of cost increases, and other initiatives) that maintain the competitiveness of total compensation costs.</w:t>
      </w:r>
    </w:p>
    <w:p w14:paraId="6E596414" w14:textId="77777777" w:rsidR="007C1B1C" w:rsidRPr="007C1B1C" w:rsidRDefault="007C1B1C" w:rsidP="009A1DEC">
      <w:pPr>
        <w:numPr>
          <w:ilvl w:val="0"/>
          <w:numId w:val="20"/>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 xml:space="preserve">Other benefits may also be negotiated commensurate with Magna’s financial performance and the need to retain cost-competitiveness. </w:t>
      </w:r>
    </w:p>
    <w:p w14:paraId="76614D65"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0DE31EE5"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Retirement Programs:</w:t>
      </w:r>
    </w:p>
    <w:p w14:paraId="5D24ECC4"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6C9BF02B" w14:textId="77777777" w:rsidR="007C1B1C" w:rsidRPr="007C1B1C" w:rsidRDefault="007C1B1C" w:rsidP="009A1DEC">
      <w:pPr>
        <w:numPr>
          <w:ilvl w:val="0"/>
          <w:numId w:val="21"/>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Defined contribution retirement plans will be provided, under the existing Magna Retirement Savings Program (including the Employee Equity and Profit Participation Program and the Group RRSP).</w:t>
      </w:r>
    </w:p>
    <w:p w14:paraId="3559A113"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4A852EB1"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Work rules:</w:t>
      </w:r>
    </w:p>
    <w:p w14:paraId="725D1F81"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798E8495" w14:textId="77777777" w:rsidR="007C1B1C" w:rsidRPr="007C1B1C" w:rsidRDefault="007C1B1C" w:rsidP="009A1DEC">
      <w:pPr>
        <w:numPr>
          <w:ilvl w:val="0"/>
          <w:numId w:val="21"/>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Work rules shall provide for flexible and efficient operations that recognize that the success of the company is dependent on its ability to respond quickly to changing business requirements.</w:t>
      </w:r>
    </w:p>
    <w:p w14:paraId="6B81378C" w14:textId="77777777" w:rsidR="007C1B1C" w:rsidRPr="007C1B1C" w:rsidRDefault="007C1B1C" w:rsidP="009A1DEC">
      <w:pPr>
        <w:numPr>
          <w:ilvl w:val="0"/>
          <w:numId w:val="21"/>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lastRenderedPageBreak/>
        <w:t>Provisions will focus on operating strategies that increase manufacturing capacity, reduce product cost, and enhance quality, while ensuring adequate predictability and safety for employees.</w:t>
      </w:r>
    </w:p>
    <w:p w14:paraId="573CD398"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538E510C"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Hours of work, vacation:</w:t>
      </w:r>
    </w:p>
    <w:p w14:paraId="15C8299B"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3AF0D688" w14:textId="77777777" w:rsidR="007C1B1C" w:rsidRPr="007C1B1C" w:rsidRDefault="007C1B1C" w:rsidP="009A1DEC">
      <w:pPr>
        <w:numPr>
          <w:ilvl w:val="0"/>
          <w:numId w:val="21"/>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Hours of work will be determined to address both the operational requirements of Divisions and the needs of employees for adequate time off.</w:t>
      </w:r>
    </w:p>
    <w:p w14:paraId="4462F43A" w14:textId="77777777" w:rsidR="007C1B1C" w:rsidRPr="007C1B1C" w:rsidRDefault="007C1B1C" w:rsidP="009A1DEC">
      <w:pPr>
        <w:numPr>
          <w:ilvl w:val="0"/>
          <w:numId w:val="21"/>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Employees shall receive access to paid vacation time and other opportunities for time off consistent with the principles of the Magna Employee’s Charter and the FFA.</w:t>
      </w:r>
    </w:p>
    <w:p w14:paraId="2340203A"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6E210BA9"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Seniority:</w:t>
      </w:r>
    </w:p>
    <w:p w14:paraId="04C95440"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3AB1C67C" w14:textId="77777777" w:rsidR="007C1B1C" w:rsidRPr="007C1B1C" w:rsidRDefault="007C1B1C" w:rsidP="009A1DEC">
      <w:pPr>
        <w:numPr>
          <w:ilvl w:val="0"/>
          <w:numId w:val="23"/>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The contract will define rights to post for job openings and shall provide for other normal seniority rights.</w:t>
      </w:r>
    </w:p>
    <w:p w14:paraId="51185578"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2D93AEF1"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Layoffs and transfers:</w:t>
      </w:r>
    </w:p>
    <w:p w14:paraId="15AB1EEE"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60CE5FF5" w14:textId="77777777" w:rsidR="007C1B1C" w:rsidRPr="007C1B1C" w:rsidRDefault="007C1B1C" w:rsidP="009A1DEC">
      <w:pPr>
        <w:numPr>
          <w:ilvl w:val="0"/>
          <w:numId w:val="22"/>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As each Magna facility operates as a separate business unit, there is no automatic right to transfer or bump between facilities, whether</w:t>
      </w:r>
      <w:r w:rsidRPr="00C8481F">
        <w:rPr>
          <w:rFonts w:ascii="Times New Roman" w:eastAsia="Times New Roman" w:hAnsi="Times New Roman" w:cs="Times New Roman"/>
          <w:sz w:val="24"/>
          <w:szCs w:val="24"/>
        </w:rPr>
        <w:t xml:space="preserve"> </w:t>
      </w:r>
      <w:r w:rsidR="008C322E" w:rsidRPr="00C8481F">
        <w:rPr>
          <w:rFonts w:ascii="Times New Roman" w:eastAsia="Times New Roman" w:hAnsi="Times New Roman" w:cs="Times New Roman"/>
          <w:sz w:val="24"/>
          <w:szCs w:val="24"/>
        </w:rPr>
        <w:t>Unifor</w:t>
      </w:r>
      <w:r w:rsidRPr="007C1B1C">
        <w:rPr>
          <w:rFonts w:ascii="Times New Roman" w:eastAsia="Times New Roman" w:hAnsi="Times New Roman" w:cs="Times New Roman"/>
          <w:sz w:val="24"/>
          <w:szCs w:val="24"/>
        </w:rPr>
        <w:t>-represented or otherwise.</w:t>
      </w:r>
    </w:p>
    <w:p w14:paraId="68442F7D" w14:textId="77777777" w:rsidR="007C1B1C" w:rsidRPr="007C1B1C" w:rsidRDefault="007C1B1C" w:rsidP="009A1DEC">
      <w:pPr>
        <w:numPr>
          <w:ilvl w:val="0"/>
          <w:numId w:val="22"/>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Any movement between facilities must meet the job-selection criteria of the accepting facility.</w:t>
      </w:r>
    </w:p>
    <w:p w14:paraId="1ADEC76C" w14:textId="77777777" w:rsidR="007C1B1C" w:rsidRPr="007C1B1C" w:rsidRDefault="007C1B1C" w:rsidP="009A1DEC">
      <w:pPr>
        <w:numPr>
          <w:ilvl w:val="0"/>
          <w:numId w:val="22"/>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 xml:space="preserve">Any employee laid off at a </w:t>
      </w:r>
      <w:r w:rsidR="008C322E" w:rsidRPr="00C8481F">
        <w:rPr>
          <w:rFonts w:ascii="Times New Roman" w:eastAsia="Times New Roman" w:hAnsi="Times New Roman" w:cs="Times New Roman"/>
          <w:sz w:val="24"/>
          <w:szCs w:val="24"/>
        </w:rPr>
        <w:t>Unifor</w:t>
      </w:r>
      <w:r w:rsidRPr="00D275D5">
        <w:rPr>
          <w:rFonts w:ascii="Times New Roman" w:eastAsia="Times New Roman" w:hAnsi="Times New Roman" w:cs="Times New Roman"/>
          <w:sz w:val="24"/>
          <w:szCs w:val="24"/>
        </w:rPr>
        <w:t>-represented</w:t>
      </w:r>
      <w:r w:rsidRPr="007C1B1C">
        <w:rPr>
          <w:rFonts w:ascii="Times New Roman" w:eastAsia="Times New Roman" w:hAnsi="Times New Roman" w:cs="Times New Roman"/>
          <w:sz w:val="24"/>
          <w:szCs w:val="24"/>
        </w:rPr>
        <w:t xml:space="preserve"> facility shall have first opportunity to fill a vacant position at any other</w:t>
      </w:r>
      <w:r w:rsidR="008C322E">
        <w:rPr>
          <w:rFonts w:ascii="Times New Roman" w:eastAsia="Times New Roman" w:hAnsi="Times New Roman" w:cs="Times New Roman"/>
          <w:sz w:val="24"/>
          <w:szCs w:val="24"/>
        </w:rPr>
        <w:t xml:space="preserve"> </w:t>
      </w:r>
      <w:r w:rsidR="008C322E" w:rsidRPr="00C8481F">
        <w:rPr>
          <w:rFonts w:ascii="Times New Roman" w:eastAsia="Times New Roman" w:hAnsi="Times New Roman" w:cs="Times New Roman"/>
          <w:sz w:val="24"/>
          <w:szCs w:val="24"/>
        </w:rPr>
        <w:t>Unifor</w:t>
      </w:r>
      <w:r w:rsidRPr="00D275D5">
        <w:rPr>
          <w:rFonts w:ascii="Times New Roman" w:eastAsia="Times New Roman" w:hAnsi="Times New Roman" w:cs="Times New Roman"/>
          <w:sz w:val="24"/>
          <w:szCs w:val="24"/>
        </w:rPr>
        <w:t>-</w:t>
      </w:r>
      <w:r w:rsidRPr="007C1B1C">
        <w:rPr>
          <w:rFonts w:ascii="Times New Roman" w:eastAsia="Times New Roman" w:hAnsi="Times New Roman" w:cs="Times New Roman"/>
          <w:sz w:val="24"/>
          <w:szCs w:val="24"/>
        </w:rPr>
        <w:t>represented facility, on a seniority basis, provided that they possess adequate skills and meet minimum requirements for the job.</w:t>
      </w:r>
    </w:p>
    <w:p w14:paraId="6F953B1F"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4B09F9A4" w14:textId="77777777" w:rsidR="007C1B1C" w:rsidRPr="007C1B1C" w:rsidRDefault="007C1B1C" w:rsidP="007C1B1C">
      <w:pPr>
        <w:widowControl w:val="0"/>
        <w:suppressLineNumbers/>
        <w:suppressAutoHyphens/>
        <w:spacing w:after="0" w:line="240" w:lineRule="auto"/>
        <w:jc w:val="both"/>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t>No strike-no lockout</w:t>
      </w:r>
    </w:p>
    <w:p w14:paraId="58BAD946" w14:textId="77777777" w:rsidR="007C1B1C" w:rsidRPr="007C1B1C" w:rsidRDefault="007C1B1C" w:rsidP="007C1B1C">
      <w:pPr>
        <w:widowControl w:val="0"/>
        <w:suppressLineNumbers/>
        <w:suppressAutoHyphens/>
        <w:spacing w:after="0" w:line="240" w:lineRule="auto"/>
        <w:jc w:val="both"/>
        <w:rPr>
          <w:rFonts w:ascii="Times New Roman" w:eastAsia="Times New Roman" w:hAnsi="Times New Roman" w:cs="Times New Roman"/>
          <w:b/>
          <w:bCs/>
          <w:sz w:val="24"/>
          <w:szCs w:val="20"/>
        </w:rPr>
      </w:pPr>
    </w:p>
    <w:p w14:paraId="132E4453" w14:textId="77777777" w:rsidR="007C1B1C" w:rsidRPr="007C1B1C" w:rsidRDefault="007C1B1C" w:rsidP="009A1DEC">
      <w:pPr>
        <w:widowControl w:val="0"/>
        <w:numPr>
          <w:ilvl w:val="0"/>
          <w:numId w:val="30"/>
        </w:numPr>
        <w:suppressLineNumbers/>
        <w:suppressAutoHyphens/>
        <w:spacing w:after="0" w:line="240" w:lineRule="auto"/>
        <w:jc w:val="both"/>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t>Neither party shall utilize any “economic sanctions” to force its position on the other party for any reason</w:t>
      </w:r>
    </w:p>
    <w:p w14:paraId="70FFDB39" w14:textId="77777777" w:rsidR="007C1B1C" w:rsidRPr="007C1B1C" w:rsidRDefault="007C1B1C" w:rsidP="009A1DEC">
      <w:pPr>
        <w:widowControl w:val="0"/>
        <w:numPr>
          <w:ilvl w:val="0"/>
          <w:numId w:val="30"/>
        </w:numPr>
        <w:suppressLineNumbers/>
        <w:suppressAutoHyphens/>
        <w:spacing w:after="0" w:line="240" w:lineRule="auto"/>
        <w:jc w:val="both"/>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t>No employee or group of employees shall individually or through concerted action, take part in any activity that impedes the operation of the business</w:t>
      </w:r>
    </w:p>
    <w:p w14:paraId="228A06F4" w14:textId="77777777" w:rsidR="007C1B1C" w:rsidRPr="007C1B1C" w:rsidRDefault="007C1B1C" w:rsidP="009A1DEC">
      <w:pPr>
        <w:widowControl w:val="0"/>
        <w:numPr>
          <w:ilvl w:val="0"/>
          <w:numId w:val="30"/>
        </w:numPr>
        <w:suppressLineNumbers/>
        <w:suppressAutoHyphens/>
        <w:spacing w:after="0" w:line="240" w:lineRule="auto"/>
        <w:jc w:val="both"/>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t>Any employee or group of employees who participate in such unauthorized activity shall be subject to immediate dismissal, unless mitigating circumstance exist which are satisfactory to the ERRC</w:t>
      </w:r>
    </w:p>
    <w:p w14:paraId="24399230" w14:textId="77777777" w:rsidR="007C1B1C" w:rsidRPr="007C1B1C" w:rsidRDefault="007C1B1C" w:rsidP="009A1DEC">
      <w:pPr>
        <w:widowControl w:val="0"/>
        <w:numPr>
          <w:ilvl w:val="0"/>
          <w:numId w:val="30"/>
        </w:numPr>
        <w:suppressLineNumbers/>
        <w:suppressAutoHyphens/>
        <w:spacing w:after="0" w:line="240" w:lineRule="auto"/>
        <w:jc w:val="both"/>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t>The parties shall negotiate the resolution of all issues in good faith</w:t>
      </w:r>
    </w:p>
    <w:p w14:paraId="4FAA0338" w14:textId="77777777" w:rsidR="007C1B1C" w:rsidRPr="007C1B1C" w:rsidRDefault="007C1B1C" w:rsidP="009A1DEC">
      <w:pPr>
        <w:widowControl w:val="0"/>
        <w:numPr>
          <w:ilvl w:val="0"/>
          <w:numId w:val="30"/>
        </w:numPr>
        <w:suppressLineNumbers/>
        <w:suppressAutoHyphens/>
        <w:spacing w:after="0" w:line="240" w:lineRule="auto"/>
        <w:jc w:val="both"/>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t xml:space="preserve">Any issue regarding the National Agreement unable to be resolved through negotiation shall be referred to the Neutral for binding arbitration on the basis of final offer selection </w:t>
      </w:r>
    </w:p>
    <w:p w14:paraId="484A55A2"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66C3FCF8"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Joint committees:</w:t>
      </w:r>
    </w:p>
    <w:p w14:paraId="07CC9D20"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4FB47EBC" w14:textId="77777777" w:rsidR="007C1B1C" w:rsidRPr="007C1B1C" w:rsidRDefault="007C1B1C" w:rsidP="009A1DEC">
      <w:pPr>
        <w:numPr>
          <w:ilvl w:val="0"/>
          <w:numId w:val="24"/>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The parties shall establish such joint committees as the ERRC shall deem appropriate to deal with such matters as health and safety, environment, apprenticeship and other issues relevant to the business</w:t>
      </w:r>
    </w:p>
    <w:p w14:paraId="5A6ECF48" w14:textId="77777777" w:rsidR="007C1B1C" w:rsidRPr="007C1B1C" w:rsidRDefault="007C1B1C" w:rsidP="007C1B1C">
      <w:pPr>
        <w:spacing w:after="0" w:line="240" w:lineRule="auto"/>
        <w:jc w:val="center"/>
        <w:rPr>
          <w:rFonts w:ascii="Times New Roman" w:eastAsia="Times New Roman" w:hAnsi="Times New Roman" w:cs="Times New Roman"/>
          <w:b/>
          <w:smallCaps/>
          <w:sz w:val="28"/>
          <w:szCs w:val="28"/>
        </w:rPr>
      </w:pPr>
      <w:r w:rsidRPr="007C1B1C">
        <w:rPr>
          <w:rFonts w:ascii="Times New Roman" w:eastAsia="Times New Roman" w:hAnsi="Times New Roman" w:cs="Times New Roman"/>
          <w:sz w:val="24"/>
          <w:szCs w:val="24"/>
        </w:rPr>
        <w:br w:type="page"/>
      </w:r>
      <w:r w:rsidRPr="007C1B1C">
        <w:rPr>
          <w:rFonts w:ascii="Times New Roman" w:eastAsia="Times New Roman" w:hAnsi="Times New Roman" w:cs="Times New Roman"/>
          <w:b/>
          <w:smallCaps/>
          <w:sz w:val="28"/>
          <w:szCs w:val="28"/>
        </w:rPr>
        <w:lastRenderedPageBreak/>
        <w:t>Appendix B</w:t>
      </w:r>
    </w:p>
    <w:p w14:paraId="6812E6F4" w14:textId="77777777" w:rsidR="007C1B1C" w:rsidRPr="007C1B1C" w:rsidRDefault="007C1B1C" w:rsidP="007C1B1C">
      <w:pPr>
        <w:spacing w:after="0" w:line="240" w:lineRule="auto"/>
        <w:jc w:val="center"/>
        <w:rPr>
          <w:rFonts w:ascii="Times New Roman" w:eastAsia="Times New Roman" w:hAnsi="Times New Roman" w:cs="Times New Roman"/>
          <w:b/>
          <w:smallCaps/>
          <w:sz w:val="28"/>
          <w:szCs w:val="28"/>
        </w:rPr>
      </w:pPr>
      <w:r w:rsidRPr="007C1B1C">
        <w:rPr>
          <w:rFonts w:ascii="Times New Roman" w:eastAsia="Times New Roman" w:hAnsi="Times New Roman" w:cs="Times New Roman"/>
          <w:b/>
          <w:smallCaps/>
          <w:sz w:val="28"/>
          <w:szCs w:val="28"/>
        </w:rPr>
        <w:t>Selection, Criteria, and Responsibilities of Fairness Committee Members</w:t>
      </w:r>
    </w:p>
    <w:p w14:paraId="38330AC3"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1930B8CD"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There shall, where feasible, be one FC member for each department or work area and shift, who shall be selected by the Employees in that department or work area and shift by secret ballot vote.  Applicants for a FC position in a particular department, work area or shift shall indicate their interest by signing up for the role with the EA.  The FC role shall be posted on employee bulletin boards for 5 business days spanning 2 different workweeks prior to the secret ballot vote.  The secret ballot vote shall be conducted under the direction of the EA and existing members of the FC, provided that such FC members are not candidates in the election.</w:t>
      </w:r>
    </w:p>
    <w:p w14:paraId="7D2E61C4"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77699F79"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Magna facilities covered under the National Agreement with existing FCs shall hold a secret ballot vote to select the FC within sixty days of such division being recognized under the National Agreement or within such other timeframe mutually agreed upon by the ERRC.  FC members must have achieved seniority status, and shall serve a three (3) year term, subject to continuing to meet eligibility criteria.</w:t>
      </w:r>
    </w:p>
    <w:p w14:paraId="2A17EE27"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7318181F"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The FC in each facility shall be established so that the term of 1/3</w:t>
      </w:r>
      <w:r w:rsidRPr="007C1B1C">
        <w:rPr>
          <w:rFonts w:ascii="Times New Roman" w:eastAsia="Times New Roman" w:hAnsi="Times New Roman" w:cs="Times New Roman"/>
          <w:sz w:val="24"/>
          <w:szCs w:val="24"/>
          <w:vertAlign w:val="superscript"/>
        </w:rPr>
        <w:t>rd</w:t>
      </w:r>
      <w:r w:rsidRPr="007C1B1C">
        <w:rPr>
          <w:rFonts w:ascii="Times New Roman" w:eastAsia="Times New Roman" w:hAnsi="Times New Roman" w:cs="Times New Roman"/>
          <w:sz w:val="24"/>
          <w:szCs w:val="24"/>
        </w:rPr>
        <w:t xml:space="preserve"> of the members shall expire each year.</w:t>
      </w:r>
    </w:p>
    <w:p w14:paraId="7E6241D0"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1A83BFC7"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FC members shall be trained in facilitation, problem-solving communication and interpersonal skills to assist employees in solving day-to day workplace issues.</w:t>
      </w:r>
    </w:p>
    <w:p w14:paraId="4B60E878"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5FC31FC1"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Each FC shall select 1 facilitator from its bargaining unit members, 1 facilitator from its non-bargaining unit members, and 1 facilitator from its management members.  The methodology for selecting the facilitator shall be determined by the respective FC members.  Once selected, the facilitator shall continue to perform this role until the expiration of his or her term, or until he or she otherwise chooses to cease acting as facilitator.</w:t>
      </w:r>
    </w:p>
    <w:p w14:paraId="5BA618FC"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0E196EA4"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 xml:space="preserve">A FC member may be removed by the ERRC for breaching the FC Guidelines.  </w:t>
      </w:r>
    </w:p>
    <w:p w14:paraId="00B63D0F"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6A5113C1"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The criteria and qualities for successful FC members include:</w:t>
      </w:r>
    </w:p>
    <w:p w14:paraId="436FD2DE"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33F96857" w14:textId="77777777" w:rsidR="007C1B1C" w:rsidRPr="007C1B1C" w:rsidRDefault="007C1B1C" w:rsidP="009A1DEC">
      <w:pPr>
        <w:numPr>
          <w:ilvl w:val="0"/>
          <w:numId w:val="18"/>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Must be able to communicate effectively.</w:t>
      </w:r>
    </w:p>
    <w:p w14:paraId="02249558" w14:textId="77777777" w:rsidR="007C1B1C" w:rsidRPr="007C1B1C" w:rsidRDefault="007C1B1C" w:rsidP="009A1DEC">
      <w:pPr>
        <w:numPr>
          <w:ilvl w:val="0"/>
          <w:numId w:val="18"/>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Good disciplinary record.</w:t>
      </w:r>
    </w:p>
    <w:p w14:paraId="50820C3D" w14:textId="77777777" w:rsidR="007C1B1C" w:rsidRPr="007C1B1C" w:rsidRDefault="007C1B1C" w:rsidP="009A1DEC">
      <w:pPr>
        <w:numPr>
          <w:ilvl w:val="0"/>
          <w:numId w:val="18"/>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Commitment to the principles of the Magna Employees’ Charter, the FFA and the National Agreement.</w:t>
      </w:r>
    </w:p>
    <w:p w14:paraId="281C4DA4"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60DB5003" w14:textId="77777777" w:rsidR="007C1B1C" w:rsidRPr="007C1B1C" w:rsidRDefault="007C1B1C" w:rsidP="007C1B1C">
      <w:pPr>
        <w:spacing w:after="0" w:line="240" w:lineRule="auto"/>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t>FC members shall continue to perform their existing production-related duties and shall, in accordance with the operating guidelines of the FC, perform the following additional functions:</w:t>
      </w:r>
    </w:p>
    <w:p w14:paraId="58996F36" w14:textId="77777777" w:rsidR="007C1B1C" w:rsidRPr="007C1B1C" w:rsidRDefault="007C1B1C" w:rsidP="009A1DEC">
      <w:pPr>
        <w:widowControl w:val="0"/>
        <w:numPr>
          <w:ilvl w:val="0"/>
          <w:numId w:val="10"/>
        </w:numPr>
        <w:suppressLineNumbers/>
        <w:suppressAutoHyphens/>
        <w:spacing w:after="0" w:line="240" w:lineRule="auto"/>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t>Encourage employees to become involved in their workplace by using the Open Door Process to share ideas and provide input on workplace issues and achieving the principles of the FFA</w:t>
      </w:r>
    </w:p>
    <w:p w14:paraId="114C4895" w14:textId="77777777" w:rsidR="007C1B1C" w:rsidRPr="007C1B1C" w:rsidRDefault="007C1B1C" w:rsidP="009A1DEC">
      <w:pPr>
        <w:widowControl w:val="0"/>
        <w:numPr>
          <w:ilvl w:val="0"/>
          <w:numId w:val="10"/>
        </w:numPr>
        <w:suppressLineNumbers/>
        <w:suppressAutoHyphens/>
        <w:spacing w:after="0" w:line="240" w:lineRule="auto"/>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t>Ensure employees are aware of the options in the Open Door Process and have the opportunity to take their concerns and continuous improvement feedback on workplace issues to the appropriate avenue in this process</w:t>
      </w:r>
    </w:p>
    <w:p w14:paraId="36892710" w14:textId="77777777" w:rsidR="007C1B1C" w:rsidRPr="007C1B1C" w:rsidRDefault="007C1B1C" w:rsidP="009A1DEC">
      <w:pPr>
        <w:widowControl w:val="0"/>
        <w:numPr>
          <w:ilvl w:val="0"/>
          <w:numId w:val="10"/>
        </w:numPr>
        <w:suppressLineNumbers/>
        <w:suppressAutoHyphens/>
        <w:spacing w:after="0" w:line="240" w:lineRule="auto"/>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t>Convene a formal hearing to fully investigate an employee’s concern if the employee has chosen this option</w:t>
      </w:r>
    </w:p>
    <w:p w14:paraId="46AC6DB9" w14:textId="77777777" w:rsidR="007C1B1C" w:rsidRPr="007C1B1C" w:rsidRDefault="007C1B1C" w:rsidP="009A1DEC">
      <w:pPr>
        <w:widowControl w:val="0"/>
        <w:numPr>
          <w:ilvl w:val="0"/>
          <w:numId w:val="10"/>
        </w:numPr>
        <w:suppressLineNumbers/>
        <w:suppressAutoHyphens/>
        <w:spacing w:after="0" w:line="240" w:lineRule="auto"/>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lastRenderedPageBreak/>
        <w:t>Sit on a formal hearing panel, if selected</w:t>
      </w:r>
    </w:p>
    <w:p w14:paraId="5FFA3509" w14:textId="77777777" w:rsidR="007C1B1C" w:rsidRPr="007C1B1C" w:rsidRDefault="007C1B1C" w:rsidP="009A1DEC">
      <w:pPr>
        <w:widowControl w:val="0"/>
        <w:numPr>
          <w:ilvl w:val="0"/>
          <w:numId w:val="10"/>
        </w:numPr>
        <w:suppressLineNumbers/>
        <w:suppressAutoHyphens/>
        <w:spacing w:after="0" w:line="240" w:lineRule="auto"/>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t>Attend training and regular meetings</w:t>
      </w:r>
    </w:p>
    <w:p w14:paraId="1CD18A84" w14:textId="77777777" w:rsidR="007C1B1C" w:rsidRPr="007C1B1C" w:rsidRDefault="007C1B1C" w:rsidP="009A1DEC">
      <w:pPr>
        <w:widowControl w:val="0"/>
        <w:numPr>
          <w:ilvl w:val="0"/>
          <w:numId w:val="10"/>
        </w:numPr>
        <w:suppressLineNumbers/>
        <w:suppressAutoHyphens/>
        <w:spacing w:after="0" w:line="240" w:lineRule="auto"/>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t>Participate in the review of Division policies and procedures and provide feedback to Division management regarding such policies and procedures</w:t>
      </w:r>
    </w:p>
    <w:p w14:paraId="2DBBA12D" w14:textId="77777777" w:rsidR="007C1B1C" w:rsidRPr="007C1B1C" w:rsidRDefault="007C1B1C" w:rsidP="009A1DEC">
      <w:pPr>
        <w:widowControl w:val="0"/>
        <w:numPr>
          <w:ilvl w:val="0"/>
          <w:numId w:val="10"/>
        </w:numPr>
        <w:suppressLineNumbers/>
        <w:suppressAutoHyphens/>
        <w:spacing w:after="0" w:line="240" w:lineRule="auto"/>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t xml:space="preserve">Facilitate employee ownership, responsibility and accountability in producing a better product for a better price. </w:t>
      </w:r>
    </w:p>
    <w:p w14:paraId="1223102B" w14:textId="77777777" w:rsidR="007C1B1C" w:rsidRPr="007C1B1C" w:rsidRDefault="007C1B1C" w:rsidP="007C1B1C">
      <w:pPr>
        <w:widowControl w:val="0"/>
        <w:suppressLineNumbers/>
        <w:suppressAutoHyphens/>
        <w:spacing w:after="120" w:line="240" w:lineRule="auto"/>
        <w:jc w:val="both"/>
        <w:rPr>
          <w:rFonts w:ascii="Times New Roman" w:eastAsia="Times New Roman" w:hAnsi="Times New Roman" w:cs="Times New Roman"/>
          <w:sz w:val="24"/>
          <w:szCs w:val="24"/>
        </w:rPr>
      </w:pPr>
    </w:p>
    <w:p w14:paraId="66300CC6" w14:textId="77777777" w:rsidR="007C1B1C" w:rsidRPr="007C1B1C" w:rsidRDefault="007C1B1C" w:rsidP="007C1B1C">
      <w:pPr>
        <w:widowControl w:val="0"/>
        <w:suppressLineNumbers/>
        <w:suppressAutoHyphens/>
        <w:spacing w:after="120" w:line="240" w:lineRule="auto"/>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t>In performing their role, FC members shall:</w:t>
      </w:r>
    </w:p>
    <w:p w14:paraId="5C66E8E3" w14:textId="77777777" w:rsidR="007C1B1C" w:rsidRPr="007C1B1C" w:rsidRDefault="007C1B1C" w:rsidP="009A1DEC">
      <w:pPr>
        <w:widowControl w:val="0"/>
        <w:numPr>
          <w:ilvl w:val="0"/>
          <w:numId w:val="11"/>
        </w:numPr>
        <w:suppressLineNumbers/>
        <w:suppressAutoHyphens/>
        <w:spacing w:after="0" w:line="240" w:lineRule="auto"/>
        <w:jc w:val="both"/>
        <w:outlineLvl w:val="0"/>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Act as an impartial resource in the Concern Resolution Process</w:t>
      </w:r>
    </w:p>
    <w:p w14:paraId="730127F3" w14:textId="77777777" w:rsidR="007C1B1C" w:rsidRPr="007C1B1C" w:rsidRDefault="007C1B1C" w:rsidP="009A1DEC">
      <w:pPr>
        <w:widowControl w:val="0"/>
        <w:numPr>
          <w:ilvl w:val="0"/>
          <w:numId w:val="11"/>
        </w:numPr>
        <w:suppressLineNumbers/>
        <w:suppressAutoHyphens/>
        <w:spacing w:after="0" w:line="240" w:lineRule="auto"/>
        <w:jc w:val="both"/>
        <w:outlineLvl w:val="0"/>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 xml:space="preserve">Sign a strict confidentiality agreement and keep strictly confidential, all information shared with them </w:t>
      </w:r>
    </w:p>
    <w:p w14:paraId="0E668D2A" w14:textId="77777777" w:rsidR="007C1B1C" w:rsidRPr="007C1B1C" w:rsidRDefault="007C1B1C" w:rsidP="009A1DEC">
      <w:pPr>
        <w:widowControl w:val="0"/>
        <w:numPr>
          <w:ilvl w:val="0"/>
          <w:numId w:val="11"/>
        </w:numPr>
        <w:suppressLineNumbers/>
        <w:suppressAutoHyphens/>
        <w:spacing w:after="0" w:line="240" w:lineRule="auto"/>
        <w:jc w:val="both"/>
        <w:outlineLvl w:val="0"/>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Be trained in facilitation, problem-solving communication and interpersonal skills to assist employees in solving day-to-day workplace issues.</w:t>
      </w:r>
    </w:p>
    <w:p w14:paraId="0F424FB7" w14:textId="77777777" w:rsidR="007C1B1C" w:rsidRPr="007C1B1C" w:rsidRDefault="007C1B1C" w:rsidP="007C1B1C">
      <w:pPr>
        <w:keepNext/>
        <w:spacing w:after="0" w:line="240" w:lineRule="auto"/>
        <w:jc w:val="center"/>
        <w:outlineLvl w:val="4"/>
        <w:rPr>
          <w:rFonts w:ascii="Times New Roman" w:eastAsia="Times New Roman" w:hAnsi="Times New Roman" w:cs="Times New Roman"/>
          <w:b/>
          <w:smallCaps/>
          <w:sz w:val="28"/>
          <w:szCs w:val="28"/>
        </w:rPr>
      </w:pPr>
      <w:r w:rsidRPr="007C1B1C">
        <w:rPr>
          <w:rFonts w:ascii="Times New Roman" w:eastAsia="Times New Roman" w:hAnsi="Times New Roman" w:cs="Times New Roman"/>
          <w:b/>
          <w:smallCaps/>
          <w:sz w:val="28"/>
          <w:szCs w:val="28"/>
        </w:rPr>
        <w:br w:type="page"/>
      </w:r>
      <w:r w:rsidRPr="007C1B1C">
        <w:rPr>
          <w:rFonts w:ascii="Times New Roman" w:eastAsia="Times New Roman" w:hAnsi="Times New Roman" w:cs="Times New Roman"/>
          <w:b/>
          <w:smallCaps/>
          <w:sz w:val="28"/>
          <w:szCs w:val="28"/>
        </w:rPr>
        <w:lastRenderedPageBreak/>
        <w:t>Appendix C</w:t>
      </w:r>
    </w:p>
    <w:p w14:paraId="7DF8CF95" w14:textId="77777777" w:rsidR="007C1B1C" w:rsidRPr="007C1B1C" w:rsidRDefault="007C1B1C" w:rsidP="007C1B1C">
      <w:pPr>
        <w:spacing w:after="0" w:line="240" w:lineRule="auto"/>
        <w:jc w:val="center"/>
        <w:rPr>
          <w:rFonts w:ascii="Times New Roman" w:eastAsia="Times New Roman" w:hAnsi="Times New Roman" w:cs="Times New Roman"/>
          <w:b/>
          <w:smallCaps/>
          <w:sz w:val="28"/>
          <w:szCs w:val="28"/>
        </w:rPr>
      </w:pPr>
      <w:r w:rsidRPr="007C1B1C">
        <w:rPr>
          <w:rFonts w:ascii="Times New Roman" w:eastAsia="Times New Roman" w:hAnsi="Times New Roman" w:cs="Times New Roman"/>
          <w:b/>
          <w:smallCaps/>
          <w:sz w:val="28"/>
          <w:szCs w:val="28"/>
        </w:rPr>
        <w:t>Employee Advocate</w:t>
      </w:r>
    </w:p>
    <w:p w14:paraId="4D40787F"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3D5B733C"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The duty of the EA is to ensure that the Employee’s Charter and the Agreements are consistently followed and applied in a fair manner.</w:t>
      </w:r>
    </w:p>
    <w:p w14:paraId="78608921"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2A79AA01"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EAs shall be selected via the following consultative approach:</w:t>
      </w:r>
    </w:p>
    <w:p w14:paraId="187BBB50"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5DCDA275" w14:textId="77777777" w:rsidR="007C1B1C" w:rsidRPr="007C1B1C" w:rsidRDefault="007C1B1C" w:rsidP="009A1DEC">
      <w:pPr>
        <w:numPr>
          <w:ilvl w:val="0"/>
          <w:numId w:val="34"/>
        </w:numPr>
        <w:spacing w:after="120" w:line="240" w:lineRule="auto"/>
        <w:jc w:val="both"/>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 xml:space="preserve">The Employee Advocate position shall be posted on the bulletin board for five (5) consecutive working days. </w:t>
      </w:r>
    </w:p>
    <w:p w14:paraId="34DE5DC3" w14:textId="77777777" w:rsidR="007C1B1C" w:rsidRPr="007C1B1C" w:rsidRDefault="007C1B1C" w:rsidP="009A1DEC">
      <w:pPr>
        <w:numPr>
          <w:ilvl w:val="0"/>
          <w:numId w:val="34"/>
        </w:numPr>
        <w:spacing w:after="120" w:line="240" w:lineRule="auto"/>
        <w:jc w:val="both"/>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 xml:space="preserve">Any seniority employee with three (3) or more years of service with the Company may apply for the Employee Advocate position by completing a “Job Posting Response” form and submitting it to the Fairness Committee (“FC”) Facilitator.  After five (5) full working days, the posting will be removed from the bulletin board. </w:t>
      </w:r>
    </w:p>
    <w:p w14:paraId="51BFD3F6" w14:textId="77777777" w:rsidR="007C1B1C" w:rsidRPr="007C1B1C" w:rsidRDefault="007C1B1C" w:rsidP="009A1DEC">
      <w:pPr>
        <w:numPr>
          <w:ilvl w:val="0"/>
          <w:numId w:val="34"/>
        </w:numPr>
        <w:spacing w:after="120" w:line="240" w:lineRule="auto"/>
        <w:jc w:val="both"/>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The FC Facilitator shall ensure that all applicants meet the minimum requirement of three years Magna service. Any exceptions to this three year length of service requirement shall be addressed on a case by case basis, upon agreement of the parties.</w:t>
      </w:r>
    </w:p>
    <w:p w14:paraId="47336134" w14:textId="77777777" w:rsidR="007C1B1C" w:rsidRPr="007C1B1C" w:rsidRDefault="007C1B1C" w:rsidP="009A1DEC">
      <w:pPr>
        <w:numPr>
          <w:ilvl w:val="0"/>
          <w:numId w:val="34"/>
        </w:numPr>
        <w:spacing w:after="120" w:line="240" w:lineRule="auto"/>
        <w:jc w:val="both"/>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 xml:space="preserve">All qualified candidates will be submitted to a FC Panel, consisting of four bargaining unit members, three of whom will conduct interviews and rank all qualified candidates according to a mutually agreed upon checklist.  The FC Panel will give their interview checklists with scores to the fourth member of the FC Panel who will tally the scores together.  </w:t>
      </w:r>
    </w:p>
    <w:p w14:paraId="1924E3C1" w14:textId="77777777" w:rsidR="007C1B1C" w:rsidRPr="00893B50" w:rsidRDefault="007C1B1C" w:rsidP="009A1DEC">
      <w:pPr>
        <w:numPr>
          <w:ilvl w:val="0"/>
          <w:numId w:val="34"/>
        </w:numPr>
        <w:spacing w:after="120" w:line="240" w:lineRule="auto"/>
        <w:jc w:val="both"/>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 xml:space="preserve">The FC member who conducted the tally shall send the combined scores of the top three (3) candidates, along with the interview checklists, to the Assistant to the President of </w:t>
      </w:r>
      <w:r w:rsidR="008C322E" w:rsidRPr="00C8481F">
        <w:rPr>
          <w:rFonts w:ascii="Times New Roman" w:eastAsia="Times New Roman" w:hAnsi="Times New Roman" w:cs="Times New Roman"/>
          <w:sz w:val="24"/>
          <w:szCs w:val="24"/>
        </w:rPr>
        <w:t>Unifor</w:t>
      </w:r>
      <w:r w:rsidRPr="00C8481F">
        <w:rPr>
          <w:rFonts w:ascii="Times New Roman" w:eastAsia="Times New Roman" w:hAnsi="Times New Roman" w:cs="Times New Roman"/>
          <w:sz w:val="24"/>
          <w:szCs w:val="24"/>
        </w:rPr>
        <w:t xml:space="preserve"> </w:t>
      </w:r>
      <w:r w:rsidRPr="00893B50">
        <w:rPr>
          <w:rFonts w:ascii="Times New Roman" w:eastAsia="Times New Roman" w:hAnsi="Times New Roman" w:cs="Times New Roman"/>
          <w:sz w:val="24"/>
          <w:szCs w:val="24"/>
        </w:rPr>
        <w:t>(the “</w:t>
      </w:r>
      <w:r w:rsidR="008C322E" w:rsidRPr="00C8481F">
        <w:rPr>
          <w:rFonts w:ascii="Times New Roman" w:eastAsia="Times New Roman" w:hAnsi="Times New Roman" w:cs="Times New Roman"/>
          <w:sz w:val="24"/>
          <w:szCs w:val="24"/>
        </w:rPr>
        <w:t>Unifor</w:t>
      </w:r>
      <w:r w:rsidRPr="00893B50">
        <w:rPr>
          <w:rFonts w:ascii="Times New Roman" w:eastAsia="Times New Roman" w:hAnsi="Times New Roman" w:cs="Times New Roman"/>
          <w:sz w:val="24"/>
          <w:szCs w:val="24"/>
          <w:u w:val="single"/>
        </w:rPr>
        <w:t xml:space="preserve"> </w:t>
      </w:r>
      <w:r w:rsidRPr="00893B50">
        <w:rPr>
          <w:rFonts w:ascii="Times New Roman" w:eastAsia="Times New Roman" w:hAnsi="Times New Roman" w:cs="Times New Roman"/>
          <w:sz w:val="24"/>
          <w:szCs w:val="24"/>
        </w:rPr>
        <w:t xml:space="preserve">AP”).  The </w:t>
      </w:r>
      <w:r w:rsidR="008C322E" w:rsidRPr="00C8481F">
        <w:rPr>
          <w:rFonts w:ascii="Times New Roman" w:eastAsia="Times New Roman" w:hAnsi="Times New Roman" w:cs="Times New Roman"/>
          <w:sz w:val="24"/>
          <w:szCs w:val="24"/>
        </w:rPr>
        <w:t>Unifor</w:t>
      </w:r>
      <w:r w:rsidRPr="00C8481F">
        <w:rPr>
          <w:rFonts w:ascii="Times New Roman" w:eastAsia="Times New Roman" w:hAnsi="Times New Roman" w:cs="Times New Roman"/>
          <w:sz w:val="24"/>
          <w:szCs w:val="24"/>
        </w:rPr>
        <w:t xml:space="preserve"> </w:t>
      </w:r>
      <w:r w:rsidRPr="00893B50">
        <w:rPr>
          <w:rFonts w:ascii="Times New Roman" w:eastAsia="Times New Roman" w:hAnsi="Times New Roman" w:cs="Times New Roman"/>
          <w:sz w:val="24"/>
          <w:szCs w:val="24"/>
        </w:rPr>
        <w:t xml:space="preserve">AP shall conduct interviews of the candidates and select the candidate who best meets the qualifications and expectations of the position. </w:t>
      </w:r>
    </w:p>
    <w:p w14:paraId="3742311D" w14:textId="77777777" w:rsidR="007C1B1C" w:rsidRPr="00893B50" w:rsidRDefault="007C1B1C" w:rsidP="009A1DEC">
      <w:pPr>
        <w:numPr>
          <w:ilvl w:val="0"/>
          <w:numId w:val="34"/>
        </w:numPr>
        <w:spacing w:after="120" w:line="240" w:lineRule="auto"/>
        <w:jc w:val="both"/>
        <w:rPr>
          <w:rFonts w:ascii="Times New Roman" w:eastAsia="Times New Roman" w:hAnsi="Times New Roman" w:cs="Times New Roman"/>
          <w:sz w:val="24"/>
          <w:szCs w:val="24"/>
        </w:rPr>
      </w:pPr>
      <w:r w:rsidRPr="00893B50">
        <w:rPr>
          <w:rFonts w:ascii="Times New Roman" w:eastAsia="Times New Roman" w:hAnsi="Times New Roman" w:cs="Times New Roman"/>
          <w:sz w:val="24"/>
          <w:szCs w:val="24"/>
        </w:rPr>
        <w:t xml:space="preserve">In new facilities, the </w:t>
      </w:r>
      <w:r w:rsidR="008C322E" w:rsidRPr="00C8481F">
        <w:rPr>
          <w:rFonts w:ascii="Times New Roman" w:eastAsia="Times New Roman" w:hAnsi="Times New Roman" w:cs="Times New Roman"/>
          <w:sz w:val="24"/>
          <w:szCs w:val="24"/>
        </w:rPr>
        <w:t>Unifor</w:t>
      </w:r>
      <w:r w:rsidRPr="00893B50">
        <w:rPr>
          <w:rFonts w:ascii="Times New Roman" w:eastAsia="Times New Roman" w:hAnsi="Times New Roman" w:cs="Times New Roman"/>
          <w:sz w:val="24"/>
          <w:szCs w:val="24"/>
        </w:rPr>
        <w:t xml:space="preserve"> AP shall appoint a temporary Employee Advocate until such time as a FC Panel can be established and convened to conduct Employee Advocate interviews in accordance with the procedure described above.  The temporary Employee Advocate shall be appointed from one of the first ten (10) employees hired at the new division.  The FC Panel shall be convened to conduct the interviews within six (6) months of appointment of the temporary Employee Advocate.</w:t>
      </w:r>
    </w:p>
    <w:p w14:paraId="016302C0" w14:textId="77777777" w:rsidR="007C1B1C" w:rsidRPr="00893B50" w:rsidRDefault="007C1B1C" w:rsidP="009A1DEC">
      <w:pPr>
        <w:numPr>
          <w:ilvl w:val="0"/>
          <w:numId w:val="34"/>
        </w:numPr>
        <w:spacing w:after="120" w:line="240" w:lineRule="auto"/>
        <w:jc w:val="both"/>
        <w:rPr>
          <w:rFonts w:ascii="Times New Roman" w:eastAsia="Times New Roman" w:hAnsi="Times New Roman" w:cs="Times New Roman"/>
          <w:sz w:val="24"/>
          <w:szCs w:val="24"/>
        </w:rPr>
      </w:pPr>
      <w:r w:rsidRPr="00893B50">
        <w:rPr>
          <w:rFonts w:ascii="Times New Roman" w:eastAsia="Times New Roman" w:hAnsi="Times New Roman" w:cs="Times New Roman"/>
          <w:sz w:val="24"/>
          <w:szCs w:val="24"/>
        </w:rPr>
        <w:t>Once an Employee Advocate is appointed, training sh</w:t>
      </w:r>
      <w:r w:rsidR="008C322E" w:rsidRPr="00893B50">
        <w:rPr>
          <w:rFonts w:ascii="Times New Roman" w:eastAsia="Times New Roman" w:hAnsi="Times New Roman" w:cs="Times New Roman"/>
          <w:sz w:val="24"/>
          <w:szCs w:val="24"/>
        </w:rPr>
        <w:t xml:space="preserve">all be provided by Magna and </w:t>
      </w:r>
      <w:r w:rsidRPr="00893B50">
        <w:rPr>
          <w:rFonts w:ascii="Times New Roman" w:eastAsia="Times New Roman" w:hAnsi="Times New Roman" w:cs="Times New Roman"/>
          <w:sz w:val="24"/>
          <w:szCs w:val="24"/>
        </w:rPr>
        <w:t xml:space="preserve"> </w:t>
      </w:r>
      <w:r w:rsidR="008C322E" w:rsidRPr="00C8481F">
        <w:rPr>
          <w:rFonts w:ascii="Times New Roman" w:eastAsia="Times New Roman" w:hAnsi="Times New Roman" w:cs="Times New Roman"/>
          <w:sz w:val="24"/>
          <w:szCs w:val="24"/>
        </w:rPr>
        <w:t>Unifor.</w:t>
      </w:r>
    </w:p>
    <w:p w14:paraId="4E6D31BA" w14:textId="77777777" w:rsidR="007C1B1C" w:rsidRPr="00893B50" w:rsidRDefault="007C1B1C" w:rsidP="009A1DEC">
      <w:pPr>
        <w:numPr>
          <w:ilvl w:val="0"/>
          <w:numId w:val="34"/>
        </w:numPr>
        <w:spacing w:after="120" w:line="240" w:lineRule="auto"/>
        <w:jc w:val="both"/>
        <w:rPr>
          <w:rFonts w:ascii="Times New Roman" w:eastAsia="Times New Roman" w:hAnsi="Times New Roman" w:cs="Times New Roman"/>
          <w:sz w:val="24"/>
          <w:szCs w:val="24"/>
        </w:rPr>
      </w:pPr>
      <w:r w:rsidRPr="00893B50">
        <w:rPr>
          <w:rFonts w:ascii="Times New Roman" w:eastAsia="Times New Roman" w:hAnsi="Times New Roman" w:cs="Times New Roman"/>
          <w:sz w:val="24"/>
          <w:szCs w:val="24"/>
        </w:rPr>
        <w:t>An Employee Advocate evaluation survey shall be completed during the first 18 months following the Employee Advocate’s initial appointment and each 36 months thereafter.  A secret ballot vote on the Employee Advocate’s performance shall be completed each 36 months, commencing 18 months following the first evaluation survey, or sooner if mutually agreed upon by the parties.</w:t>
      </w:r>
    </w:p>
    <w:p w14:paraId="4E198C54" w14:textId="77777777" w:rsidR="007C1B1C" w:rsidRPr="00893B50" w:rsidRDefault="007C1B1C" w:rsidP="009A1DEC">
      <w:pPr>
        <w:numPr>
          <w:ilvl w:val="0"/>
          <w:numId w:val="34"/>
        </w:numPr>
        <w:spacing w:after="120" w:line="240" w:lineRule="auto"/>
        <w:jc w:val="both"/>
        <w:rPr>
          <w:rFonts w:ascii="Times New Roman" w:eastAsia="Times New Roman" w:hAnsi="Times New Roman" w:cs="Times New Roman"/>
          <w:sz w:val="24"/>
          <w:szCs w:val="24"/>
        </w:rPr>
      </w:pPr>
      <w:r w:rsidRPr="00893B50">
        <w:rPr>
          <w:rFonts w:ascii="Times New Roman" w:eastAsia="Times New Roman" w:hAnsi="Times New Roman" w:cs="Times New Roman"/>
          <w:sz w:val="24"/>
          <w:szCs w:val="24"/>
        </w:rPr>
        <w:t xml:space="preserve">Except in extenuating circumstances, such as a failure to perform his duties or a breach of confidentiality or ethics, once appointed the Employee Advocate shall only be removed by secret ballot vote of the bargaining unit employees. The </w:t>
      </w:r>
      <w:r w:rsidR="008C322E" w:rsidRPr="00C8481F">
        <w:rPr>
          <w:rFonts w:ascii="Times New Roman" w:eastAsia="Times New Roman" w:hAnsi="Times New Roman" w:cs="Times New Roman"/>
          <w:sz w:val="24"/>
          <w:szCs w:val="24"/>
        </w:rPr>
        <w:t>Unifor</w:t>
      </w:r>
      <w:r w:rsidR="008C322E" w:rsidRPr="00893B50">
        <w:rPr>
          <w:rFonts w:ascii="Times New Roman" w:eastAsia="Times New Roman" w:hAnsi="Times New Roman" w:cs="Times New Roman"/>
          <w:sz w:val="24"/>
          <w:szCs w:val="24"/>
        </w:rPr>
        <w:t xml:space="preserve"> </w:t>
      </w:r>
      <w:r w:rsidRPr="00893B50">
        <w:rPr>
          <w:rFonts w:ascii="Times New Roman" w:eastAsia="Times New Roman" w:hAnsi="Times New Roman" w:cs="Times New Roman"/>
          <w:sz w:val="24"/>
          <w:szCs w:val="24"/>
        </w:rPr>
        <w:t>AP shall make the decision as to whether extenuating circumstances exist that warrant the retention or removal of an Employee Advocate.</w:t>
      </w:r>
    </w:p>
    <w:p w14:paraId="45295D10" w14:textId="77777777" w:rsidR="007C1B1C" w:rsidRDefault="007C1B1C" w:rsidP="009A1DEC">
      <w:pPr>
        <w:numPr>
          <w:ilvl w:val="0"/>
          <w:numId w:val="34"/>
        </w:num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 xml:space="preserve">An Employee Advocate who resigns or is otherwise removed from his position shall be placed in the classification to which he was assigned at the time he commenced the </w:t>
      </w:r>
      <w:r w:rsidRPr="007C1B1C">
        <w:rPr>
          <w:rFonts w:ascii="Times New Roman" w:eastAsia="Times New Roman" w:hAnsi="Times New Roman" w:cs="Times New Roman"/>
          <w:sz w:val="24"/>
          <w:szCs w:val="24"/>
        </w:rPr>
        <w:lastRenderedPageBreak/>
        <w:t>Employee Advocate role, provided he has the seniority to hold the classification. He will first be placed in an open job in the classification and if there is no open job, he will displace the least senior employee provided he is capable of performing the available work.</w:t>
      </w:r>
    </w:p>
    <w:p w14:paraId="5EE413E4" w14:textId="77777777" w:rsidR="008D321C" w:rsidRDefault="008D321C" w:rsidP="00C8481F">
      <w:pPr>
        <w:spacing w:after="0" w:line="240" w:lineRule="auto"/>
        <w:ind w:left="720"/>
        <w:rPr>
          <w:rFonts w:ascii="Times New Roman" w:eastAsia="Times New Roman" w:hAnsi="Times New Roman" w:cs="Times New Roman"/>
          <w:sz w:val="24"/>
          <w:szCs w:val="24"/>
        </w:rPr>
      </w:pPr>
    </w:p>
    <w:p w14:paraId="6EDBECF0" w14:textId="77777777" w:rsidR="008D321C" w:rsidRPr="00C8481F" w:rsidRDefault="008D321C" w:rsidP="009A1DEC">
      <w:pPr>
        <w:numPr>
          <w:ilvl w:val="0"/>
          <w:numId w:val="34"/>
        </w:numPr>
        <w:spacing w:after="0" w:line="240" w:lineRule="auto"/>
        <w:rPr>
          <w:rFonts w:ascii="Times New Roman" w:eastAsia="Times New Roman" w:hAnsi="Times New Roman" w:cs="Times New Roman"/>
          <w:sz w:val="24"/>
          <w:szCs w:val="24"/>
          <w:u w:val="single"/>
        </w:rPr>
      </w:pPr>
      <w:r w:rsidRPr="00C8481F">
        <w:rPr>
          <w:rFonts w:ascii="Times New Roman" w:eastAsia="Times New Roman" w:hAnsi="Times New Roman" w:cs="Times New Roman"/>
          <w:sz w:val="24"/>
          <w:szCs w:val="24"/>
          <w:u w:val="single"/>
        </w:rPr>
        <w:t>While the Employee Advocate is on an approved Union leave, the Replacement Employee Advocate will receive the Employee Advocate’s wage rate for all shifts worked in the Replacement Employee Advocate role.</w:t>
      </w:r>
    </w:p>
    <w:p w14:paraId="061DAE99" w14:textId="77777777" w:rsidR="007C1B1C" w:rsidRPr="007C1B1C" w:rsidRDefault="007C1B1C" w:rsidP="007C1B1C">
      <w:pPr>
        <w:spacing w:after="0" w:line="240" w:lineRule="auto"/>
        <w:jc w:val="center"/>
        <w:rPr>
          <w:rFonts w:ascii="Times New Roman" w:eastAsia="Times New Roman" w:hAnsi="Times New Roman" w:cs="Times New Roman"/>
          <w:b/>
          <w:smallCaps/>
          <w:sz w:val="28"/>
          <w:szCs w:val="28"/>
        </w:rPr>
      </w:pPr>
      <w:r w:rsidRPr="007C1B1C">
        <w:rPr>
          <w:rFonts w:ascii="Times New Roman" w:eastAsia="Times New Roman" w:hAnsi="Times New Roman" w:cs="Times New Roman"/>
          <w:sz w:val="24"/>
          <w:szCs w:val="24"/>
        </w:rPr>
        <w:br w:type="page"/>
      </w:r>
      <w:r w:rsidRPr="007C1B1C">
        <w:rPr>
          <w:rFonts w:ascii="Times New Roman" w:eastAsia="Times New Roman" w:hAnsi="Times New Roman" w:cs="Times New Roman"/>
          <w:b/>
          <w:smallCaps/>
          <w:sz w:val="28"/>
          <w:szCs w:val="28"/>
        </w:rPr>
        <w:lastRenderedPageBreak/>
        <w:t>Figure 1 – National Agreement Review Process</w:t>
      </w:r>
    </w:p>
    <w:p w14:paraId="3BBFDD5A" w14:textId="77777777" w:rsidR="007C1B1C" w:rsidRPr="007C1B1C" w:rsidRDefault="007C1B1C" w:rsidP="007C1B1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4"/>
        </w:rPr>
        <mc:AlternateContent>
          <mc:Choice Requires="wps">
            <w:drawing>
              <wp:anchor distT="0" distB="0" distL="114300" distR="114300" simplePos="0" relativeHeight="251947008" behindDoc="0" locked="0" layoutInCell="1" allowOverlap="1" wp14:anchorId="76BDEDA8" wp14:editId="6F533BE4">
                <wp:simplePos x="0" y="0"/>
                <wp:positionH relativeFrom="column">
                  <wp:posOffset>918210</wp:posOffset>
                </wp:positionH>
                <wp:positionV relativeFrom="paragraph">
                  <wp:posOffset>149225</wp:posOffset>
                </wp:positionV>
                <wp:extent cx="3514725" cy="966470"/>
                <wp:effectExtent l="5715" t="5080" r="13335" b="9525"/>
                <wp:wrapNone/>
                <wp:docPr id="341"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4725" cy="966470"/>
                        </a:xfrm>
                        <a:prstGeom prst="rect">
                          <a:avLst/>
                        </a:prstGeom>
                        <a:solidFill>
                          <a:srgbClr val="FFCC99"/>
                        </a:solidFill>
                        <a:ln w="9525">
                          <a:solidFill>
                            <a:srgbClr val="008000"/>
                          </a:solidFill>
                          <a:miter lim="800000"/>
                          <a:headEnd/>
                          <a:tailEnd/>
                        </a:ln>
                      </wps:spPr>
                      <wps:txbx>
                        <w:txbxContent>
                          <w:p w14:paraId="20C73B35" w14:textId="77777777" w:rsidR="008C5E37" w:rsidRDefault="008C5E37" w:rsidP="007C1B1C">
                            <w:pPr>
                              <w:autoSpaceDE w:val="0"/>
                              <w:autoSpaceDN w:val="0"/>
                              <w:adjustRightInd w:val="0"/>
                              <w:spacing w:before="60"/>
                              <w:ind w:left="180"/>
                              <w:rPr>
                                <w:rFonts w:ascii="Arial" w:hAnsi="Arial" w:cs="Arial"/>
                                <w:b/>
                                <w:bCs/>
                                <w:color w:val="000000"/>
                              </w:rPr>
                            </w:pPr>
                            <w:r>
                              <w:rPr>
                                <w:rFonts w:ascii="Arial" w:hAnsi="Arial" w:cs="Arial"/>
                                <w:b/>
                                <w:bCs/>
                                <w:color w:val="000000"/>
                              </w:rPr>
                              <w:t>1.   Notice to Bargain</w:t>
                            </w:r>
                          </w:p>
                          <w:p w14:paraId="163716BB" w14:textId="77777777" w:rsidR="008C5E37" w:rsidRDefault="008C5E37" w:rsidP="007C1B1C">
                            <w:pPr>
                              <w:pStyle w:val="BodyText"/>
                              <w:spacing w:before="60"/>
                              <w:ind w:left="180"/>
                              <w:rPr>
                                <w:rFonts w:cs="Arial"/>
                                <w:sz w:val="22"/>
                              </w:rPr>
                            </w:pPr>
                            <w:r>
                              <w:rPr>
                                <w:rFonts w:cs="Arial"/>
                                <w:sz w:val="22"/>
                              </w:rPr>
                              <w:t>Either party may give notice to bargain a renewal of the collective agreement within 90 days of the expiry of the National Agreement (“Expiry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DEDA8" id="Rectangle 341" o:spid="_x0000_s1079" style="position:absolute;margin-left:72.3pt;margin-top:11.75pt;width:276.75pt;height:76.1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" fillcolor="#fc9" strokecolor="green">
                <v:textbox inset="0,0,0,0">
                  <w:txbxContent>
                    <w:p w14:paraId="20C73B35" w14:textId="77777777" w:rsidR="008C5E37" w:rsidRDefault="008C5E37" w:rsidP="007C1B1C">
                      <w:pPr>
                        <w:autoSpaceDE w:val="0"/>
                        <w:autoSpaceDN w:val="0"/>
                        <w:adjustRightInd w:val="0"/>
                        <w:spacing w:before="60"/>
                        <w:ind w:left="180"/>
                        <w:rPr>
                          <w:rFonts w:ascii="Arial" w:hAnsi="Arial" w:cs="Arial"/>
                          <w:b/>
                          <w:bCs/>
                          <w:color w:val="000000"/>
                        </w:rPr>
                      </w:pPr>
                      <w:r>
                        <w:rPr>
                          <w:rFonts w:ascii="Arial" w:hAnsi="Arial" w:cs="Arial"/>
                          <w:b/>
                          <w:bCs/>
                          <w:color w:val="000000"/>
                        </w:rPr>
                        <w:t>1.   Notice to Bargain</w:t>
                      </w:r>
                    </w:p>
                    <w:p w14:paraId="163716BB" w14:textId="77777777" w:rsidR="008C5E37" w:rsidRDefault="008C5E37" w:rsidP="007C1B1C">
                      <w:pPr>
                        <w:pStyle w:val="BodyText"/>
                        <w:spacing w:before="60"/>
                        <w:ind w:left="180"/>
                        <w:rPr>
                          <w:rFonts w:cs="Arial"/>
                          <w:sz w:val="22"/>
                        </w:rPr>
                      </w:pPr>
                      <w:r>
                        <w:rPr>
                          <w:rFonts w:cs="Arial"/>
                          <w:sz w:val="22"/>
                        </w:rPr>
                        <w:t>Either party may give notice to bargain a renewal of the collective agreement within 90 days of the expiry of the National Agreement (“Expiry Date”)</w:t>
                      </w:r>
                    </w:p>
                  </w:txbxContent>
                </v:textbox>
              </v:rect>
            </w:pict>
          </mc:Fallback>
        </mc:AlternateContent>
      </w:r>
    </w:p>
    <w:p w14:paraId="4A9BA142"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4F863977" w14:textId="77777777" w:rsidR="007C1B1C" w:rsidRDefault="000A142F" w:rsidP="007C1B1C">
      <w:pPr>
        <w:spacing w:after="0" w:line="240" w:lineRule="auto"/>
        <w:jc w:val="center"/>
        <w:rPr>
          <w:rFonts w:ascii="Times New Roman" w:eastAsia="Times New Roman" w:hAnsi="Times New Roman" w:cs="Times New Roman"/>
          <w:b/>
          <w:smallCaps/>
          <w:sz w:val="28"/>
          <w:szCs w:val="28"/>
        </w:rPr>
      </w:pPr>
      <w:r>
        <w:rPr>
          <w:rFonts w:ascii="Times New Roman" w:eastAsia="Times New Roman" w:hAnsi="Times New Roman" w:cs="Times New Roman"/>
          <w:noProof/>
          <w:sz w:val="24"/>
          <w:szCs w:val="24"/>
        </w:rPr>
        <mc:AlternateContent>
          <mc:Choice Requires="wps">
            <w:drawing>
              <wp:anchor distT="0" distB="0" distL="114300" distR="114300" simplePos="0" relativeHeight="251942912" behindDoc="0" locked="0" layoutInCell="1" allowOverlap="1" wp14:anchorId="672D8F63" wp14:editId="59E2C904">
                <wp:simplePos x="0" y="0"/>
                <wp:positionH relativeFrom="column">
                  <wp:posOffset>4318000</wp:posOffset>
                </wp:positionH>
                <wp:positionV relativeFrom="paragraph">
                  <wp:posOffset>4810125</wp:posOffset>
                </wp:positionV>
                <wp:extent cx="2349500" cy="2171700"/>
                <wp:effectExtent l="0" t="0" r="12700" b="19050"/>
                <wp:wrapNone/>
                <wp:docPr id="340"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0" cy="2171700"/>
                        </a:xfrm>
                        <a:prstGeom prst="rect">
                          <a:avLst/>
                        </a:prstGeom>
                        <a:solidFill>
                          <a:srgbClr val="FFCC99"/>
                        </a:solidFill>
                        <a:ln w="9525">
                          <a:solidFill>
                            <a:srgbClr val="008000"/>
                          </a:solidFill>
                          <a:miter lim="800000"/>
                          <a:headEnd/>
                          <a:tailEnd/>
                        </a:ln>
                      </wps:spPr>
                      <wps:txbx>
                        <w:txbxContent>
                          <w:p w14:paraId="0B29A554" w14:textId="77777777" w:rsidR="008C5E37" w:rsidRDefault="008C5E37" w:rsidP="007C1B1C">
                            <w:pPr>
                              <w:autoSpaceDE w:val="0"/>
                              <w:autoSpaceDN w:val="0"/>
                              <w:adjustRightInd w:val="0"/>
                              <w:spacing w:before="60"/>
                              <w:ind w:left="180"/>
                              <w:rPr>
                                <w:rFonts w:ascii="Arial" w:hAnsi="Arial" w:cs="Arial"/>
                                <w:b/>
                                <w:bCs/>
                                <w:color w:val="000000"/>
                              </w:rPr>
                            </w:pPr>
                            <w:r>
                              <w:rPr>
                                <w:rFonts w:ascii="Arial" w:hAnsi="Arial" w:cs="Arial"/>
                                <w:b/>
                                <w:bCs/>
                                <w:color w:val="000000"/>
                              </w:rPr>
                              <w:t>3.   Referral to Neutral</w:t>
                            </w:r>
                          </w:p>
                          <w:p w14:paraId="57B83E5D" w14:textId="77777777" w:rsidR="008C5E37" w:rsidRDefault="008C5E37" w:rsidP="009A1DEC">
                            <w:pPr>
                              <w:pStyle w:val="BodyText"/>
                              <w:numPr>
                                <w:ilvl w:val="0"/>
                                <w:numId w:val="1"/>
                              </w:numPr>
                              <w:tabs>
                                <w:tab w:val="clear" w:pos="1080"/>
                              </w:tabs>
                              <w:spacing w:before="60"/>
                              <w:ind w:left="180" w:hanging="270"/>
                              <w:rPr>
                                <w:rFonts w:cs="Arial"/>
                                <w:sz w:val="22"/>
                              </w:rPr>
                            </w:pPr>
                            <w:r>
                              <w:rPr>
                                <w:rFonts w:cs="Arial"/>
                                <w:sz w:val="22"/>
                              </w:rPr>
                              <w:t>Either party, through their ERRC members, may within 5 days of the effective date of the renewal, refer any matters in Part B of the collective agreement that are outstanding to the Neutral for settlement by final offer selection</w:t>
                            </w:r>
                          </w:p>
                          <w:p w14:paraId="523D4E20" w14:textId="77777777" w:rsidR="008C5E37" w:rsidRDefault="008C5E37" w:rsidP="009A1DEC">
                            <w:pPr>
                              <w:pStyle w:val="BodyText"/>
                              <w:numPr>
                                <w:ilvl w:val="0"/>
                                <w:numId w:val="1"/>
                              </w:numPr>
                              <w:tabs>
                                <w:tab w:val="clear" w:pos="1080"/>
                              </w:tabs>
                              <w:spacing w:before="60"/>
                              <w:ind w:left="180" w:hanging="270"/>
                              <w:rPr>
                                <w:rFonts w:cs="Arial"/>
                                <w:sz w:val="22"/>
                              </w:rPr>
                            </w:pPr>
                            <w:r>
                              <w:rPr>
                                <w:rFonts w:cs="Arial"/>
                                <w:sz w:val="22"/>
                              </w:rPr>
                              <w:t>Neutral must issue decision, based on parties’ final offers, within 30 days of close of hearing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D8F63" id="Rectangle 340" o:spid="_x0000_s1080" style="position:absolute;left:0;text-align:left;margin-left:340pt;margin-top:378.75pt;width:185pt;height:171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" fillcolor="#fc9" strokecolor="green">
                <v:textbox inset="0,0,0,0">
                  <w:txbxContent>
                    <w:p w14:paraId="0B29A554" w14:textId="77777777" w:rsidR="008C5E37" w:rsidRDefault="008C5E37" w:rsidP="007C1B1C">
                      <w:pPr>
                        <w:autoSpaceDE w:val="0"/>
                        <w:autoSpaceDN w:val="0"/>
                        <w:adjustRightInd w:val="0"/>
                        <w:spacing w:before="60"/>
                        <w:ind w:left="180"/>
                        <w:rPr>
                          <w:rFonts w:ascii="Arial" w:hAnsi="Arial" w:cs="Arial"/>
                          <w:b/>
                          <w:bCs/>
                          <w:color w:val="000000"/>
                        </w:rPr>
                      </w:pPr>
                      <w:r>
                        <w:rPr>
                          <w:rFonts w:ascii="Arial" w:hAnsi="Arial" w:cs="Arial"/>
                          <w:b/>
                          <w:bCs/>
                          <w:color w:val="000000"/>
                        </w:rPr>
                        <w:t>3.   Referral to Neutral</w:t>
                      </w:r>
                    </w:p>
                    <w:p w14:paraId="57B83E5D" w14:textId="77777777" w:rsidR="008C5E37" w:rsidRDefault="008C5E37" w:rsidP="009A1DEC">
                      <w:pPr>
                        <w:pStyle w:val="BodyText"/>
                        <w:numPr>
                          <w:ilvl w:val="0"/>
                          <w:numId w:val="1"/>
                        </w:numPr>
                        <w:tabs>
                          <w:tab w:val="clear" w:pos="1080"/>
                        </w:tabs>
                        <w:spacing w:before="60"/>
                        <w:ind w:left="180" w:hanging="270"/>
                        <w:rPr>
                          <w:rFonts w:cs="Arial"/>
                          <w:sz w:val="22"/>
                        </w:rPr>
                      </w:pPr>
                      <w:r>
                        <w:rPr>
                          <w:rFonts w:cs="Arial"/>
                          <w:sz w:val="22"/>
                        </w:rPr>
                        <w:t>Either party, through their ERRC members, may within 5 days of the effective date of the renewal, refer any matters in Part B of the collective agreement that are outstanding to the Neutral for settlement by final offer selection</w:t>
                      </w:r>
                    </w:p>
                    <w:p w14:paraId="523D4E20" w14:textId="77777777" w:rsidR="008C5E37" w:rsidRDefault="008C5E37" w:rsidP="009A1DEC">
                      <w:pPr>
                        <w:pStyle w:val="BodyText"/>
                        <w:numPr>
                          <w:ilvl w:val="0"/>
                          <w:numId w:val="1"/>
                        </w:numPr>
                        <w:tabs>
                          <w:tab w:val="clear" w:pos="1080"/>
                        </w:tabs>
                        <w:spacing w:before="60"/>
                        <w:ind w:left="180" w:hanging="270"/>
                        <w:rPr>
                          <w:rFonts w:cs="Arial"/>
                          <w:sz w:val="22"/>
                        </w:rPr>
                      </w:pPr>
                      <w:r>
                        <w:rPr>
                          <w:rFonts w:cs="Arial"/>
                          <w:sz w:val="22"/>
                        </w:rPr>
                        <w:t>Neutral must issue decision, based on parties’ final offers, within 30 days of close of hearing</w:t>
                      </w:r>
                    </w:p>
                  </w:txbxContent>
                </v:textbox>
              </v:rect>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951104" behindDoc="0" locked="0" layoutInCell="1" allowOverlap="1" wp14:anchorId="6C46888D" wp14:editId="68F16ADA">
                <wp:simplePos x="0" y="0"/>
                <wp:positionH relativeFrom="column">
                  <wp:posOffset>939800</wp:posOffset>
                </wp:positionH>
                <wp:positionV relativeFrom="paragraph">
                  <wp:posOffset>936625</wp:posOffset>
                </wp:positionV>
                <wp:extent cx="3514725" cy="911225"/>
                <wp:effectExtent l="0" t="0" r="28575" b="2222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911225"/>
                        </a:xfrm>
                        <a:prstGeom prst="rect">
                          <a:avLst/>
                        </a:prstGeom>
                        <a:solidFill>
                          <a:srgbClr val="FFCC99"/>
                        </a:solidFill>
                        <a:ln w="9525">
                          <a:solidFill>
                            <a:srgbClr val="000000"/>
                          </a:solidFill>
                          <a:miter lim="800000"/>
                          <a:headEnd/>
                          <a:tailEnd/>
                        </a:ln>
                      </wps:spPr>
                      <wps:txbx>
                        <w:txbxContent>
                          <w:p w14:paraId="16A0EBB0" w14:textId="77777777" w:rsidR="008C5E37" w:rsidRDefault="008C5E37" w:rsidP="007C1B1C">
                            <w:pPr>
                              <w:autoSpaceDE w:val="0"/>
                              <w:autoSpaceDN w:val="0"/>
                              <w:adjustRightInd w:val="0"/>
                              <w:spacing w:before="60"/>
                              <w:rPr>
                                <w:rFonts w:ascii="Arial" w:hAnsi="Arial" w:cs="Arial"/>
                                <w:b/>
                                <w:bCs/>
                                <w:color w:val="000000"/>
                              </w:rPr>
                            </w:pPr>
                            <w:r>
                              <w:rPr>
                                <w:rFonts w:ascii="Arial" w:hAnsi="Arial" w:cs="Arial"/>
                                <w:b/>
                                <w:bCs/>
                                <w:color w:val="000000"/>
                              </w:rPr>
                              <w:t>2.   Bargaining Commences</w:t>
                            </w:r>
                          </w:p>
                          <w:p w14:paraId="367E85AC" w14:textId="77777777" w:rsidR="008C5E37" w:rsidRDefault="008C5E37" w:rsidP="007C1B1C">
                            <w:pPr>
                              <w:rPr>
                                <w:rFonts w:ascii="Arial" w:hAnsi="Arial" w:cs="Arial"/>
                                <w:szCs w:val="20"/>
                              </w:rPr>
                            </w:pPr>
                            <w:r>
                              <w:rPr>
                                <w:rFonts w:ascii="Arial" w:hAnsi="Arial" w:cs="Arial"/>
                                <w:szCs w:val="20"/>
                              </w:rPr>
                              <w:t>Bargaining must commence within 15 days of either party giving notice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6888D" id="Text Box 316" o:spid="_x0000_s1081" type="#_x0000_t202" style="position:absolute;left:0;text-align:left;margin-left:74pt;margin-top:73.75pt;width:276.75pt;height:71.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" fillcolor="#fc9">
                <v:textbox>
                  <w:txbxContent>
                    <w:p w14:paraId="16A0EBB0" w14:textId="77777777" w:rsidR="008C5E37" w:rsidRDefault="008C5E37" w:rsidP="007C1B1C">
                      <w:pPr>
                        <w:autoSpaceDE w:val="0"/>
                        <w:autoSpaceDN w:val="0"/>
                        <w:adjustRightInd w:val="0"/>
                        <w:spacing w:before="60"/>
                        <w:rPr>
                          <w:rFonts w:ascii="Arial" w:hAnsi="Arial" w:cs="Arial"/>
                          <w:b/>
                          <w:bCs/>
                          <w:color w:val="000000"/>
                        </w:rPr>
                      </w:pPr>
                      <w:r>
                        <w:rPr>
                          <w:rFonts w:ascii="Arial" w:hAnsi="Arial" w:cs="Arial"/>
                          <w:b/>
                          <w:bCs/>
                          <w:color w:val="000000"/>
                        </w:rPr>
                        <w:t>2.   Bargaining Commences</w:t>
                      </w:r>
                    </w:p>
                    <w:p w14:paraId="367E85AC" w14:textId="77777777" w:rsidR="008C5E37" w:rsidRDefault="008C5E37" w:rsidP="007C1B1C">
                      <w:pPr>
                        <w:rPr>
                          <w:rFonts w:ascii="Arial" w:hAnsi="Arial" w:cs="Arial"/>
                          <w:szCs w:val="20"/>
                        </w:rPr>
                      </w:pPr>
                      <w:r>
                        <w:rPr>
                          <w:rFonts w:ascii="Arial" w:hAnsi="Arial" w:cs="Arial"/>
                          <w:szCs w:val="20"/>
                        </w:rPr>
                        <w:t>Bargaining must commence within 15 days of either party giving notice</w:t>
                      </w:r>
                    </w:p>
                  </w:txbxContent>
                </v:textbox>
              </v:shape>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884544" behindDoc="0" locked="0" layoutInCell="1" allowOverlap="1" wp14:anchorId="109D211D" wp14:editId="770C08EF">
                <wp:simplePos x="0" y="0"/>
                <wp:positionH relativeFrom="column">
                  <wp:posOffset>3890010</wp:posOffset>
                </wp:positionH>
                <wp:positionV relativeFrom="paragraph">
                  <wp:posOffset>5330825</wp:posOffset>
                </wp:positionV>
                <wp:extent cx="781050" cy="0"/>
                <wp:effectExtent l="15240" t="60325" r="13335" b="53975"/>
                <wp:wrapNone/>
                <wp:docPr id="339" name="Straight Connector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10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6B78A" id="Straight Connector 339" o:spid="_x0000_s1026" style="position:absolute;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3pt,419.75pt" to="367.8pt,4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">
                <v:stroke endarrow="block"/>
              </v:line>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939840" behindDoc="0" locked="0" layoutInCell="1" allowOverlap="1" wp14:anchorId="23BFA9E5" wp14:editId="0AE56D6B">
                <wp:simplePos x="0" y="0"/>
                <wp:positionH relativeFrom="column">
                  <wp:posOffset>1480185</wp:posOffset>
                </wp:positionH>
                <wp:positionV relativeFrom="paragraph">
                  <wp:posOffset>5118735</wp:posOffset>
                </wp:positionV>
                <wp:extent cx="2428875" cy="383540"/>
                <wp:effectExtent l="5715" t="10160" r="13335" b="6350"/>
                <wp:wrapNone/>
                <wp:docPr id="338"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383540"/>
                        </a:xfrm>
                        <a:prstGeom prst="rect">
                          <a:avLst/>
                        </a:prstGeom>
                        <a:solidFill>
                          <a:srgbClr val="FFCC99"/>
                        </a:solidFill>
                        <a:ln w="9525">
                          <a:solidFill>
                            <a:srgbClr val="000000"/>
                          </a:solidFill>
                          <a:miter lim="800000"/>
                          <a:headEnd/>
                          <a:tailEnd/>
                        </a:ln>
                      </wps:spPr>
                      <wps:txbx>
                        <w:txbxContent>
                          <w:p w14:paraId="1D5AF201" w14:textId="77777777" w:rsidR="008C5E37" w:rsidRDefault="008C5E37" w:rsidP="007C1B1C">
                            <w:pPr>
                              <w:autoSpaceDE w:val="0"/>
                              <w:autoSpaceDN w:val="0"/>
                              <w:adjustRightInd w:val="0"/>
                              <w:spacing w:before="120"/>
                              <w:ind w:left="86"/>
                              <w:rPr>
                                <w:sz w:val="48"/>
                              </w:rPr>
                            </w:pPr>
                            <w:r>
                              <w:rPr>
                                <w:rFonts w:ascii="Arial" w:hAnsi="Arial" w:cs="Arial"/>
                                <w:b/>
                                <w:bCs/>
                                <w:color w:val="000000"/>
                              </w:rPr>
                              <w:t>4.  Agreement Terms Implemented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FA9E5" id="Rectangle 338" o:spid="_x0000_s1082" style="position:absolute;left:0;text-align:left;margin-left:116.55pt;margin-top:403.05pt;width:191.25pt;height:30.2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" fillcolor="#fc9">
                <v:textbox inset="0,0,0,0">
                  <w:txbxContent>
                    <w:p w14:paraId="1D5AF201" w14:textId="77777777" w:rsidR="008C5E37" w:rsidRDefault="008C5E37" w:rsidP="007C1B1C">
                      <w:pPr>
                        <w:autoSpaceDE w:val="0"/>
                        <w:autoSpaceDN w:val="0"/>
                        <w:adjustRightInd w:val="0"/>
                        <w:spacing w:before="120"/>
                        <w:ind w:left="86"/>
                        <w:rPr>
                          <w:sz w:val="48"/>
                        </w:rPr>
                      </w:pPr>
                      <w:r>
                        <w:rPr>
                          <w:rFonts w:ascii="Arial" w:hAnsi="Arial" w:cs="Arial"/>
                          <w:b/>
                          <w:bCs/>
                          <w:color w:val="000000"/>
                        </w:rPr>
                        <w:t>4.  Agreement Terms Implemented</w:t>
                      </w:r>
                    </w:p>
                  </w:txbxContent>
                </v:textbox>
              </v:rect>
            </w:pict>
          </mc:Fallback>
        </mc:AlternateContent>
      </w:r>
      <w:r w:rsidR="007C1B1C">
        <w:rPr>
          <w:rFonts w:ascii="Times New Roman" w:eastAsia="Times New Roman" w:hAnsi="Times New Roman" w:cs="Times New Roman"/>
          <w:noProof/>
          <w:sz w:val="20"/>
          <w:szCs w:val="24"/>
        </w:rPr>
        <mc:AlternateContent>
          <mc:Choice Requires="wps">
            <w:drawing>
              <wp:anchor distT="0" distB="0" distL="114300" distR="114300" simplePos="0" relativeHeight="251950080" behindDoc="0" locked="0" layoutInCell="1" allowOverlap="1" wp14:anchorId="1EA35054" wp14:editId="7A4D71AA">
                <wp:simplePos x="0" y="0"/>
                <wp:positionH relativeFrom="column">
                  <wp:posOffset>5827395</wp:posOffset>
                </wp:positionH>
                <wp:positionV relativeFrom="paragraph">
                  <wp:posOffset>4362450</wp:posOffset>
                </wp:positionV>
                <wp:extent cx="0" cy="443230"/>
                <wp:effectExtent l="57150" t="6350" r="57150" b="17145"/>
                <wp:wrapNone/>
                <wp:docPr id="337" name="Straight Connector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43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1E6B3" id="Straight Connector 337" o:spid="_x0000_s1026" style="position:absolute;flip:x;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85pt,343.5pt" to="458.85pt,3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">
                <v:stroke endarrow="block"/>
              </v:line>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937792" behindDoc="0" locked="0" layoutInCell="1" allowOverlap="1" wp14:anchorId="080E8E15" wp14:editId="316D70E7">
                <wp:simplePos x="0" y="0"/>
                <wp:positionH relativeFrom="column">
                  <wp:posOffset>2346960</wp:posOffset>
                </wp:positionH>
                <wp:positionV relativeFrom="paragraph">
                  <wp:posOffset>4854575</wp:posOffset>
                </wp:positionV>
                <wp:extent cx="205105" cy="122555"/>
                <wp:effectExtent l="0" t="3175" r="0" b="0"/>
                <wp:wrapNone/>
                <wp:docPr id="336"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09312"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sz w:val="16"/>
                                <w:szCs w:val="16"/>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E8E15" id="Rectangle 336" o:spid="_x0000_s1083" style="position:absolute;left:0;text-align:left;margin-left:184.8pt;margin-top:382.25pt;width:16.15pt;height:9.6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" filled="f" stroked="f">
                <v:textbox inset="0,0,0,0">
                  <w:txbxContent>
                    <w:p w14:paraId="17509312"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sz w:val="16"/>
                          <w:szCs w:val="16"/>
                        </w:rPr>
                        <w:t>YES</w:t>
                      </w:r>
                    </w:p>
                  </w:txbxContent>
                </v:textbox>
              </v:rect>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940864" behindDoc="0" locked="0" layoutInCell="1" allowOverlap="1" wp14:anchorId="4E912D60" wp14:editId="3286A573">
                <wp:simplePos x="0" y="0"/>
                <wp:positionH relativeFrom="column">
                  <wp:posOffset>4385310</wp:posOffset>
                </wp:positionH>
                <wp:positionV relativeFrom="paragraph">
                  <wp:posOffset>4389120</wp:posOffset>
                </wp:positionV>
                <wp:extent cx="152400" cy="122555"/>
                <wp:effectExtent l="0" t="4445" r="3810" b="0"/>
                <wp:wrapNone/>
                <wp:docPr id="335"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93C4B"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sz w:val="16"/>
                                <w:szCs w:val="16"/>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12D60" id="Rectangle 335" o:spid="_x0000_s1084" style="position:absolute;left:0;text-align:left;margin-left:345.3pt;margin-top:345.6pt;width:12pt;height:9.6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" filled="f" stroked="f">
                <v:textbox inset="0,0,0,0">
                  <w:txbxContent>
                    <w:p w14:paraId="34093C4B"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sz w:val="16"/>
                          <w:szCs w:val="16"/>
                        </w:rPr>
                        <w:t>NO</w:t>
                      </w:r>
                    </w:p>
                  </w:txbxContent>
                </v:textbox>
              </v:rect>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935744" behindDoc="0" locked="0" layoutInCell="1" allowOverlap="1" wp14:anchorId="728603FE" wp14:editId="1A541199">
                <wp:simplePos x="0" y="0"/>
                <wp:positionH relativeFrom="column">
                  <wp:posOffset>4417060</wp:posOffset>
                </wp:positionH>
                <wp:positionV relativeFrom="paragraph">
                  <wp:posOffset>3381375</wp:posOffset>
                </wp:positionV>
                <wp:extent cx="152400" cy="122555"/>
                <wp:effectExtent l="0" t="0" r="635" b="4445"/>
                <wp:wrapNone/>
                <wp:docPr id="334"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6DB21"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sz w:val="16"/>
                                <w:szCs w:val="16"/>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603FE" id="Rectangle 334" o:spid="_x0000_s1085" style="position:absolute;left:0;text-align:left;margin-left:347.8pt;margin-top:266.25pt;width:12pt;height:9.6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" filled="f" stroked="f">
                <v:textbox inset="0,0,0,0">
                  <w:txbxContent>
                    <w:p w14:paraId="7636DB21"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sz w:val="16"/>
                          <w:szCs w:val="16"/>
                        </w:rPr>
                        <w:t>NO</w:t>
                      </w:r>
                    </w:p>
                  </w:txbxContent>
                </v:textbox>
              </v:rect>
            </w:pict>
          </mc:Fallback>
        </mc:AlternateContent>
      </w:r>
      <w:r w:rsidR="007C1B1C">
        <w:rPr>
          <w:rFonts w:ascii="Times New Roman" w:eastAsia="Times New Roman" w:hAnsi="Times New Roman" w:cs="Times New Roman"/>
          <w:noProof/>
          <w:sz w:val="20"/>
          <w:szCs w:val="24"/>
        </w:rPr>
        <mc:AlternateContent>
          <mc:Choice Requires="wps">
            <w:drawing>
              <wp:anchor distT="0" distB="0" distL="114300" distR="114300" simplePos="0" relativeHeight="251955200" behindDoc="0" locked="0" layoutInCell="1" allowOverlap="1" wp14:anchorId="2633EAD5" wp14:editId="30C4B576">
                <wp:simplePos x="0" y="0"/>
                <wp:positionH relativeFrom="column">
                  <wp:posOffset>2684145</wp:posOffset>
                </wp:positionH>
                <wp:positionV relativeFrom="paragraph">
                  <wp:posOffset>4777105</wp:posOffset>
                </wp:positionV>
                <wp:extent cx="0" cy="314325"/>
                <wp:effectExtent l="57150" t="11430" r="57150" b="17145"/>
                <wp:wrapNone/>
                <wp:docPr id="333" name="Straight Connector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0508C" id="Straight Connector 333" o:spid="_x0000_s1026" style="position:absolute;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35pt,376.15pt" to="211.35pt,4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">
                <v:stroke endarrow="block"/>
              </v:line>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883520" behindDoc="0" locked="0" layoutInCell="1" allowOverlap="1" wp14:anchorId="05723FAB" wp14:editId="0B0147C2">
                <wp:simplePos x="0" y="0"/>
                <wp:positionH relativeFrom="column">
                  <wp:posOffset>3499485</wp:posOffset>
                </wp:positionH>
                <wp:positionV relativeFrom="paragraph">
                  <wp:posOffset>4155440</wp:posOffset>
                </wp:positionV>
                <wp:extent cx="1924050" cy="323850"/>
                <wp:effectExtent l="5715" t="56515" r="22860" b="10160"/>
                <wp:wrapNone/>
                <wp:docPr id="332" name="Straight Connector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0" cy="32385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2AF72" id="Straight Connector 332" o:spid="_x0000_s1026" style="position:absolute;flip:x;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55pt,327.2pt" to="427.05pt,3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">
                <v:stroke startarrow="block"/>
              </v:line>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938816" behindDoc="0" locked="0" layoutInCell="1" allowOverlap="1" wp14:anchorId="4B2A9FA3" wp14:editId="3D3B18F7">
                <wp:simplePos x="0" y="0"/>
                <wp:positionH relativeFrom="column">
                  <wp:posOffset>3505835</wp:posOffset>
                </wp:positionH>
                <wp:positionV relativeFrom="paragraph">
                  <wp:posOffset>3375025</wp:posOffset>
                </wp:positionV>
                <wp:extent cx="1990725" cy="438150"/>
                <wp:effectExtent l="12065" t="9525" r="26035" b="57150"/>
                <wp:wrapNone/>
                <wp:docPr id="331" name="Straight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90725" cy="43815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39327" id="Straight Connector 331" o:spid="_x0000_s1026" style="position:absolute;flip:x y;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05pt,265.75pt" to="432.8pt,3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">
                <v:stroke startarrow="block"/>
              </v:line>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944960" behindDoc="0" locked="0" layoutInCell="1" allowOverlap="1" wp14:anchorId="1F399306" wp14:editId="7ECA181B">
                <wp:simplePos x="0" y="0"/>
                <wp:positionH relativeFrom="column">
                  <wp:posOffset>5817870</wp:posOffset>
                </wp:positionH>
                <wp:positionV relativeFrom="paragraph">
                  <wp:posOffset>2438400</wp:posOffset>
                </wp:positionV>
                <wp:extent cx="0" cy="1205230"/>
                <wp:effectExtent l="57150" t="6350" r="57150" b="17145"/>
                <wp:wrapNone/>
                <wp:docPr id="330" name="Straight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05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208A0" id="Straight Connector 330" o:spid="_x0000_s1026" style="position:absolute;flip:x;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1pt,192pt" to="458.1pt,2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">
                <v:stroke endarrow="block"/>
              </v:line>
            </w:pict>
          </mc:Fallback>
        </mc:AlternateContent>
      </w:r>
      <w:r w:rsidR="007C1B1C">
        <w:rPr>
          <w:rFonts w:ascii="Times New Roman" w:eastAsia="Times New Roman" w:hAnsi="Times New Roman" w:cs="Times New Roman"/>
          <w:noProof/>
          <w:sz w:val="20"/>
          <w:szCs w:val="24"/>
        </w:rPr>
        <mc:AlternateContent>
          <mc:Choice Requires="wpg">
            <w:drawing>
              <wp:anchor distT="0" distB="0" distL="114300" distR="114300" simplePos="0" relativeHeight="251949056" behindDoc="0" locked="0" layoutInCell="1" allowOverlap="1" wp14:anchorId="2A0BB63A" wp14:editId="1E5A90A3">
                <wp:simplePos x="0" y="0"/>
                <wp:positionH relativeFrom="column">
                  <wp:posOffset>5109845</wp:posOffset>
                </wp:positionH>
                <wp:positionV relativeFrom="paragraph">
                  <wp:posOffset>3641725</wp:posOffset>
                </wp:positionV>
                <wp:extent cx="1428750" cy="704850"/>
                <wp:effectExtent l="15875" t="19050" r="22225" b="9525"/>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0" cy="704850"/>
                          <a:chOff x="9055" y="6288"/>
                          <a:chExt cx="2250" cy="1110"/>
                        </a:xfrm>
                      </wpg:grpSpPr>
                      <wps:wsp>
                        <wps:cNvPr id="328" name="AutoShape 199"/>
                        <wps:cNvSpPr>
                          <a:spLocks noChangeArrowheads="1"/>
                        </wps:cNvSpPr>
                        <wps:spPr bwMode="auto">
                          <a:xfrm>
                            <a:off x="9055" y="6288"/>
                            <a:ext cx="2250" cy="1110"/>
                          </a:xfrm>
                          <a:prstGeom prst="flowChartDecision">
                            <a:avLst/>
                          </a:prstGeom>
                          <a:solidFill>
                            <a:srgbClr val="CC99FF"/>
                          </a:solidFill>
                          <a:ln w="9525">
                            <a:solidFill>
                              <a:srgbClr val="000000"/>
                            </a:solidFill>
                            <a:miter lim="800000"/>
                            <a:headEnd/>
                            <a:tailEnd/>
                          </a:ln>
                        </wps:spPr>
                        <wps:bodyPr rot="0" vert="horz" wrap="square" lIns="91440" tIns="45720" rIns="91440" bIns="45720" anchor="t" anchorCtr="0" upright="1">
                          <a:noAutofit/>
                        </wps:bodyPr>
                      </wps:wsp>
                      <wps:wsp>
                        <wps:cNvPr id="329" name="Text Box 200"/>
                        <wps:cNvSpPr txBox="1">
                          <a:spLocks noChangeArrowheads="1"/>
                        </wps:cNvSpPr>
                        <wps:spPr bwMode="auto">
                          <a:xfrm>
                            <a:off x="9475" y="6412"/>
                            <a:ext cx="1410"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730F7" w14:textId="77777777" w:rsidR="008C5E37" w:rsidRDefault="008C5E37" w:rsidP="007C1B1C">
                              <w:pPr>
                                <w:jc w:val="center"/>
                                <w:rPr>
                                  <w:rFonts w:ascii="Arial" w:hAnsi="Arial" w:cs="Arial"/>
                                  <w:b/>
                                  <w:bCs/>
                                  <w:sz w:val="16"/>
                                </w:rPr>
                              </w:pPr>
                              <w:r>
                                <w:rPr>
                                  <w:rFonts w:ascii="Arial" w:hAnsi="Arial" w:cs="Arial"/>
                                  <w:b/>
                                  <w:bCs/>
                                  <w:sz w:val="16"/>
                                </w:rPr>
                                <w:t>National Agreement renewed for 3 yrs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0BB63A" id="Group 327" o:spid="_x0000_s1086" style="position:absolute;left:0;text-align:left;margin-left:402.35pt;margin-top:286.75pt;width:112.5pt;height:55.5pt;z-index:251949056" coordorigin="9055,6288" coordsize="2250,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">
                <v:shape id="AutoShape 199" o:spid="_x0000_s1087" type="#_x0000_t110" style="position:absolute;left:9055;top:6288;width:225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" fillcolor="#c9f"/>
                <v:shape id="Text Box 200" o:spid="_x0000_s1088" type="#_x0000_t202" style="position:absolute;left:9475;top:6412;width:1410;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" filled="f" stroked="f">
                  <v:textbox>
                    <w:txbxContent>
                      <w:p w14:paraId="4C9730F7" w14:textId="77777777" w:rsidR="008C5E37" w:rsidRDefault="008C5E37" w:rsidP="007C1B1C">
                        <w:pPr>
                          <w:jc w:val="center"/>
                          <w:rPr>
                            <w:rFonts w:ascii="Arial" w:hAnsi="Arial" w:cs="Arial"/>
                            <w:b/>
                            <w:bCs/>
                            <w:sz w:val="16"/>
                          </w:rPr>
                        </w:pPr>
                        <w:r>
                          <w:rPr>
                            <w:rFonts w:ascii="Arial" w:hAnsi="Arial" w:cs="Arial"/>
                            <w:b/>
                            <w:bCs/>
                            <w:sz w:val="16"/>
                          </w:rPr>
                          <w:t>National Agreement renewed for 3 yrs</w:t>
                        </w:r>
                      </w:p>
                    </w:txbxContent>
                  </v:textbox>
                </v:shape>
              </v:group>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936768" behindDoc="0" locked="0" layoutInCell="1" allowOverlap="1" wp14:anchorId="136B6E39" wp14:editId="1B702C3E">
                <wp:simplePos x="0" y="0"/>
                <wp:positionH relativeFrom="column">
                  <wp:posOffset>1870710</wp:posOffset>
                </wp:positionH>
                <wp:positionV relativeFrom="paragraph">
                  <wp:posOffset>4159250</wp:posOffset>
                </wp:positionV>
                <wp:extent cx="1647825" cy="612140"/>
                <wp:effectExtent l="5715" t="12700" r="13335" b="13335"/>
                <wp:wrapNone/>
                <wp:docPr id="326"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612140"/>
                        </a:xfrm>
                        <a:prstGeom prst="rect">
                          <a:avLst/>
                        </a:prstGeom>
                        <a:solidFill>
                          <a:srgbClr val="CCFFCC"/>
                        </a:solidFill>
                        <a:ln w="9525">
                          <a:solidFill>
                            <a:srgbClr val="000000"/>
                          </a:solidFill>
                          <a:miter lim="800000"/>
                          <a:headEnd/>
                          <a:tailEnd/>
                        </a:ln>
                      </wps:spPr>
                      <wps:txbx>
                        <w:txbxContent>
                          <w:p w14:paraId="7685B0F0" w14:textId="77777777" w:rsidR="008C5E37" w:rsidRDefault="008C5E37" w:rsidP="007C1B1C">
                            <w:pPr>
                              <w:autoSpaceDE w:val="0"/>
                              <w:autoSpaceDN w:val="0"/>
                              <w:adjustRightInd w:val="0"/>
                              <w:spacing w:before="60"/>
                              <w:jc w:val="center"/>
                              <w:rPr>
                                <w:szCs w:val="48"/>
                              </w:rPr>
                            </w:pPr>
                            <w:r>
                              <w:rPr>
                                <w:rFonts w:ascii="Arial" w:hAnsi="Arial" w:cs="Arial"/>
                                <w:b/>
                                <w:bCs/>
                                <w:color w:val="000000"/>
                              </w:rPr>
                              <w:t>Agreement Ratified by Majority of Members of the Magna Local?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B6E39" id="Rectangle 326" o:spid="_x0000_s1089" style="position:absolute;left:0;text-align:left;margin-left:147.3pt;margin-top:327.5pt;width:129.75pt;height:48.2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" fillcolor="#cfc">
                <v:textbox inset="0,0,0,0">
                  <w:txbxContent>
                    <w:p w14:paraId="7685B0F0" w14:textId="77777777" w:rsidR="008C5E37" w:rsidRDefault="008C5E37" w:rsidP="007C1B1C">
                      <w:pPr>
                        <w:autoSpaceDE w:val="0"/>
                        <w:autoSpaceDN w:val="0"/>
                        <w:adjustRightInd w:val="0"/>
                        <w:spacing w:before="60"/>
                        <w:jc w:val="center"/>
                        <w:rPr>
                          <w:szCs w:val="48"/>
                        </w:rPr>
                      </w:pPr>
                      <w:r>
                        <w:rPr>
                          <w:rFonts w:ascii="Arial" w:hAnsi="Arial" w:cs="Arial"/>
                          <w:b/>
                          <w:bCs/>
                          <w:color w:val="000000"/>
                        </w:rPr>
                        <w:t>Agreement Ratified by Majority of Members of the Magna Local?</w:t>
                      </w:r>
                    </w:p>
                  </w:txbxContent>
                </v:textbox>
              </v:rect>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945984" behindDoc="0" locked="0" layoutInCell="1" allowOverlap="1" wp14:anchorId="395E0E75" wp14:editId="685D605D">
                <wp:simplePos x="0" y="0"/>
                <wp:positionH relativeFrom="column">
                  <wp:posOffset>2394585</wp:posOffset>
                </wp:positionH>
                <wp:positionV relativeFrom="paragraph">
                  <wp:posOffset>3878580</wp:posOffset>
                </wp:positionV>
                <wp:extent cx="205105" cy="122555"/>
                <wp:effectExtent l="0" t="0" r="0" b="2540"/>
                <wp:wrapNone/>
                <wp:docPr id="325"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9A96C"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sz w:val="16"/>
                                <w:szCs w:val="16"/>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E0E75" id="Rectangle 325" o:spid="_x0000_s1090" style="position:absolute;left:0;text-align:left;margin-left:188.55pt;margin-top:305.4pt;width:16.15pt;height:9.6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" filled="f" stroked="f">
                <v:textbox inset="0,0,0,0">
                  <w:txbxContent>
                    <w:p w14:paraId="5109A96C"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sz w:val="16"/>
                          <w:szCs w:val="16"/>
                        </w:rPr>
                        <w:t>YES</w:t>
                      </w:r>
                    </w:p>
                  </w:txbxContent>
                </v:textbox>
              </v:rect>
            </w:pict>
          </mc:Fallback>
        </mc:AlternateContent>
      </w:r>
      <w:r w:rsidR="007C1B1C">
        <w:rPr>
          <w:rFonts w:ascii="Times New Roman" w:eastAsia="Times New Roman" w:hAnsi="Times New Roman" w:cs="Times New Roman"/>
          <w:noProof/>
          <w:sz w:val="20"/>
          <w:szCs w:val="24"/>
        </w:rPr>
        <mc:AlternateContent>
          <mc:Choice Requires="wps">
            <w:drawing>
              <wp:anchor distT="0" distB="0" distL="114300" distR="114300" simplePos="0" relativeHeight="251954176" behindDoc="0" locked="0" layoutInCell="1" allowOverlap="1" wp14:anchorId="6146C306" wp14:editId="72B4A4F4">
                <wp:simplePos x="0" y="0"/>
                <wp:positionH relativeFrom="column">
                  <wp:posOffset>2684145</wp:posOffset>
                </wp:positionH>
                <wp:positionV relativeFrom="paragraph">
                  <wp:posOffset>3796030</wp:posOffset>
                </wp:positionV>
                <wp:extent cx="0" cy="314325"/>
                <wp:effectExtent l="57150" t="11430" r="57150" b="17145"/>
                <wp:wrapNone/>
                <wp:docPr id="324" name="Straight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1DC1F" id="Straight Connector 324" o:spid="_x0000_s1026" style="position:absolute;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35pt,298.9pt" to="211.35pt,3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">
                <v:stroke endarrow="block"/>
              </v:line>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943936" behindDoc="0" locked="0" layoutInCell="1" allowOverlap="1" wp14:anchorId="17291470" wp14:editId="1E01C077">
                <wp:simplePos x="0" y="0"/>
                <wp:positionH relativeFrom="column">
                  <wp:posOffset>3503295</wp:posOffset>
                </wp:positionH>
                <wp:positionV relativeFrom="paragraph">
                  <wp:posOffset>2433955</wp:posOffset>
                </wp:positionV>
                <wp:extent cx="2314575" cy="0"/>
                <wp:effectExtent l="9525" t="11430" r="9525" b="7620"/>
                <wp:wrapNone/>
                <wp:docPr id="323" name="Straight Connector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4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3979F" id="Straight Connector 323" o:spid="_x0000_s1026" style="position:absolute;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85pt,191.65pt" to="458.1pt,1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3PIAIAADo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"/>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941888" behindDoc="0" locked="0" layoutInCell="1" allowOverlap="1" wp14:anchorId="44415C6A" wp14:editId="1A83176A">
                <wp:simplePos x="0" y="0"/>
                <wp:positionH relativeFrom="column">
                  <wp:posOffset>4434205</wp:posOffset>
                </wp:positionH>
                <wp:positionV relativeFrom="paragraph">
                  <wp:posOffset>2248535</wp:posOffset>
                </wp:positionV>
                <wp:extent cx="152400" cy="122555"/>
                <wp:effectExtent l="0" t="0" r="2540" b="3810"/>
                <wp:wrapNone/>
                <wp:docPr id="322"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D2DCF"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sz w:val="16"/>
                                <w:szCs w:val="16"/>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15C6A" id="Rectangle 322" o:spid="_x0000_s1091" style="position:absolute;left:0;text-align:left;margin-left:349.15pt;margin-top:177.05pt;width:12pt;height:9.6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" filled="f" stroked="f">
                <v:textbox inset="0,0,0,0">
                  <w:txbxContent>
                    <w:p w14:paraId="20ED2DCF"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sz w:val="16"/>
                          <w:szCs w:val="16"/>
                        </w:rPr>
                        <w:t>NO</w:t>
                      </w:r>
                    </w:p>
                  </w:txbxContent>
                </v:textbox>
              </v:rect>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934720" behindDoc="0" locked="0" layoutInCell="1" allowOverlap="1" wp14:anchorId="32260D3C" wp14:editId="78D67476">
                <wp:simplePos x="0" y="0"/>
                <wp:positionH relativeFrom="column">
                  <wp:posOffset>1870710</wp:posOffset>
                </wp:positionH>
                <wp:positionV relativeFrom="paragraph">
                  <wp:posOffset>2994025</wp:posOffset>
                </wp:positionV>
                <wp:extent cx="1638300" cy="802640"/>
                <wp:effectExtent l="5715" t="9525" r="13335" b="6985"/>
                <wp:wrapNone/>
                <wp:docPr id="321"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802640"/>
                        </a:xfrm>
                        <a:prstGeom prst="rect">
                          <a:avLst/>
                        </a:prstGeom>
                        <a:solidFill>
                          <a:srgbClr val="CCFFCC"/>
                        </a:solidFill>
                        <a:ln w="9525">
                          <a:solidFill>
                            <a:srgbClr val="000000"/>
                          </a:solidFill>
                          <a:miter lim="800000"/>
                          <a:headEnd/>
                          <a:tailEnd/>
                        </a:ln>
                      </wps:spPr>
                      <wps:txbx>
                        <w:txbxContent>
                          <w:p w14:paraId="7F1A67E5" w14:textId="77777777" w:rsidR="008C5E37" w:rsidRDefault="008C5E37" w:rsidP="007C1B1C">
                            <w:pPr>
                              <w:autoSpaceDE w:val="0"/>
                              <w:autoSpaceDN w:val="0"/>
                              <w:adjustRightInd w:val="0"/>
                              <w:spacing w:before="60"/>
                              <w:jc w:val="center"/>
                              <w:rPr>
                                <w:szCs w:val="48"/>
                              </w:rPr>
                            </w:pPr>
                            <w:r>
                              <w:rPr>
                                <w:rFonts w:ascii="Arial" w:hAnsi="Arial" w:cs="Arial"/>
                                <w:b/>
                                <w:bCs/>
                                <w:color w:val="000000"/>
                              </w:rPr>
                              <w:t>Tentative Agreement Endorsed by Majority of Executive Council of Magna Local?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60D3C" id="Rectangle 321" o:spid="_x0000_s1092" style="position:absolute;left:0;text-align:left;margin-left:147.3pt;margin-top:235.75pt;width:129pt;height:63.2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" fillcolor="#cfc">
                <v:textbox inset="0,0,0,0">
                  <w:txbxContent>
                    <w:p w14:paraId="7F1A67E5" w14:textId="77777777" w:rsidR="008C5E37" w:rsidRDefault="008C5E37" w:rsidP="007C1B1C">
                      <w:pPr>
                        <w:autoSpaceDE w:val="0"/>
                        <w:autoSpaceDN w:val="0"/>
                        <w:adjustRightInd w:val="0"/>
                        <w:spacing w:before="60"/>
                        <w:jc w:val="center"/>
                        <w:rPr>
                          <w:szCs w:val="48"/>
                        </w:rPr>
                      </w:pPr>
                      <w:r>
                        <w:rPr>
                          <w:rFonts w:ascii="Arial" w:hAnsi="Arial" w:cs="Arial"/>
                          <w:b/>
                          <w:bCs/>
                          <w:color w:val="000000"/>
                        </w:rPr>
                        <w:t>Tentative Agreement Endorsed by Majority of Executive Council of Magna Local?</w:t>
                      </w:r>
                    </w:p>
                  </w:txbxContent>
                </v:textbox>
              </v:rect>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916288" behindDoc="0" locked="0" layoutInCell="1" allowOverlap="1" wp14:anchorId="563EBF83" wp14:editId="4045ED1D">
                <wp:simplePos x="0" y="0"/>
                <wp:positionH relativeFrom="column">
                  <wp:posOffset>2385060</wp:posOffset>
                </wp:positionH>
                <wp:positionV relativeFrom="paragraph">
                  <wp:posOffset>2745105</wp:posOffset>
                </wp:positionV>
                <wp:extent cx="205105" cy="122555"/>
                <wp:effectExtent l="0" t="0" r="0" b="2540"/>
                <wp:wrapNone/>
                <wp:docPr id="320"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B81BC"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sz w:val="16"/>
                                <w:szCs w:val="16"/>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EBF83" id="Rectangle 320" o:spid="_x0000_s1093" style="position:absolute;left:0;text-align:left;margin-left:187.8pt;margin-top:216.15pt;width:16.15pt;height:9.6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" filled="f" stroked="f">
                <v:textbox inset="0,0,0,0">
                  <w:txbxContent>
                    <w:p w14:paraId="23FB81BC"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sz w:val="16"/>
                          <w:szCs w:val="16"/>
                        </w:rPr>
                        <w:t>YES</w:t>
                      </w:r>
                    </w:p>
                  </w:txbxContent>
                </v:textbox>
              </v:rect>
            </w:pict>
          </mc:Fallback>
        </mc:AlternateContent>
      </w:r>
      <w:r w:rsidR="007C1B1C">
        <w:rPr>
          <w:rFonts w:ascii="Times New Roman" w:eastAsia="Times New Roman" w:hAnsi="Times New Roman" w:cs="Times New Roman"/>
          <w:noProof/>
          <w:sz w:val="20"/>
          <w:szCs w:val="24"/>
        </w:rPr>
        <mc:AlternateContent>
          <mc:Choice Requires="wps">
            <w:drawing>
              <wp:anchor distT="0" distB="0" distL="114300" distR="114300" simplePos="0" relativeHeight="251953152" behindDoc="0" locked="0" layoutInCell="1" allowOverlap="1" wp14:anchorId="55A65A49" wp14:editId="69E279CF">
                <wp:simplePos x="0" y="0"/>
                <wp:positionH relativeFrom="column">
                  <wp:posOffset>2684145</wp:posOffset>
                </wp:positionH>
                <wp:positionV relativeFrom="paragraph">
                  <wp:posOffset>2633980</wp:posOffset>
                </wp:positionV>
                <wp:extent cx="0" cy="314325"/>
                <wp:effectExtent l="57150" t="11430" r="57150" b="17145"/>
                <wp:wrapNone/>
                <wp:docPr id="319" name="Straight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9A0FF" id="Straight Connector 319"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35pt,207.4pt" to="211.35pt,2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">
                <v:stroke endarrow="block"/>
              </v:line>
            </w:pict>
          </mc:Fallback>
        </mc:AlternateContent>
      </w:r>
      <w:r w:rsidR="007C1B1C">
        <w:rPr>
          <w:rFonts w:ascii="Times New Roman" w:eastAsia="Times New Roman" w:hAnsi="Times New Roman" w:cs="Times New Roman"/>
          <w:noProof/>
          <w:sz w:val="20"/>
          <w:szCs w:val="24"/>
        </w:rPr>
        <mc:AlternateContent>
          <mc:Choice Requires="wps">
            <w:drawing>
              <wp:anchor distT="0" distB="0" distL="114300" distR="114300" simplePos="0" relativeHeight="251952128" behindDoc="0" locked="0" layoutInCell="1" allowOverlap="1" wp14:anchorId="3067EB7E" wp14:editId="1DC20CD4">
                <wp:simplePos x="0" y="0"/>
                <wp:positionH relativeFrom="column">
                  <wp:posOffset>2684145</wp:posOffset>
                </wp:positionH>
                <wp:positionV relativeFrom="paragraph">
                  <wp:posOffset>1852930</wp:posOffset>
                </wp:positionV>
                <wp:extent cx="0" cy="314325"/>
                <wp:effectExtent l="57150" t="11430" r="57150" b="17145"/>
                <wp:wrapNone/>
                <wp:docPr id="318" name="Straight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601C6" id="Straight Connector 318"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35pt,145.9pt" to="211.35pt,1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">
                <v:stroke endarrow="block"/>
              </v:line>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933696" behindDoc="0" locked="0" layoutInCell="1" allowOverlap="1" wp14:anchorId="3872E281" wp14:editId="2A683F43">
                <wp:simplePos x="0" y="0"/>
                <wp:positionH relativeFrom="column">
                  <wp:posOffset>1862455</wp:posOffset>
                </wp:positionH>
                <wp:positionV relativeFrom="paragraph">
                  <wp:posOffset>2203450</wp:posOffset>
                </wp:positionV>
                <wp:extent cx="1637030" cy="431165"/>
                <wp:effectExtent l="6985" t="9525" r="13335" b="6985"/>
                <wp:wrapNone/>
                <wp:docPr id="3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030" cy="431165"/>
                        </a:xfrm>
                        <a:prstGeom prst="rect">
                          <a:avLst/>
                        </a:prstGeom>
                        <a:solidFill>
                          <a:srgbClr val="CCFFCC"/>
                        </a:solidFill>
                        <a:ln w="9525">
                          <a:solidFill>
                            <a:srgbClr val="000000"/>
                          </a:solidFill>
                          <a:miter lim="800000"/>
                          <a:headEnd/>
                          <a:tailEnd/>
                        </a:ln>
                      </wps:spPr>
                      <wps:txbx>
                        <w:txbxContent>
                          <w:p w14:paraId="393A1970" w14:textId="77777777" w:rsidR="008C5E37" w:rsidRDefault="008C5E37" w:rsidP="007C1B1C">
                            <w:pPr>
                              <w:autoSpaceDE w:val="0"/>
                              <w:autoSpaceDN w:val="0"/>
                              <w:adjustRightInd w:val="0"/>
                              <w:spacing w:before="60"/>
                              <w:jc w:val="center"/>
                              <w:rPr>
                                <w:szCs w:val="48"/>
                              </w:rPr>
                            </w:pPr>
                            <w:r>
                              <w:rPr>
                                <w:rFonts w:ascii="Arial" w:hAnsi="Arial" w:cs="Arial"/>
                                <w:b/>
                                <w:bCs/>
                                <w:color w:val="000000"/>
                              </w:rPr>
                              <w:t>Tentative Agreement Reached?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2E281" id="Rectangle 317" o:spid="_x0000_s1094" style="position:absolute;left:0;text-align:left;margin-left:146.65pt;margin-top:173.5pt;width:128.9pt;height:33.9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" fillcolor="#cfc">
                <v:textbox inset="0,0,0,0">
                  <w:txbxContent>
                    <w:p w14:paraId="393A1970" w14:textId="77777777" w:rsidR="008C5E37" w:rsidRDefault="008C5E37" w:rsidP="007C1B1C">
                      <w:pPr>
                        <w:autoSpaceDE w:val="0"/>
                        <w:autoSpaceDN w:val="0"/>
                        <w:adjustRightInd w:val="0"/>
                        <w:spacing w:before="60"/>
                        <w:jc w:val="center"/>
                        <w:rPr>
                          <w:szCs w:val="48"/>
                        </w:rPr>
                      </w:pPr>
                      <w:r>
                        <w:rPr>
                          <w:rFonts w:ascii="Arial" w:hAnsi="Arial" w:cs="Arial"/>
                          <w:b/>
                          <w:bCs/>
                          <w:color w:val="000000"/>
                        </w:rPr>
                        <w:t>Tentative Agreement Reached?</w:t>
                      </w:r>
                    </w:p>
                  </w:txbxContent>
                </v:textbox>
              </v:rect>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948032" behindDoc="0" locked="0" layoutInCell="1" allowOverlap="1" wp14:anchorId="7C4FC35B" wp14:editId="1B0667FB">
                <wp:simplePos x="0" y="0"/>
                <wp:positionH relativeFrom="column">
                  <wp:posOffset>2684145</wp:posOffset>
                </wp:positionH>
                <wp:positionV relativeFrom="paragraph">
                  <wp:posOffset>767080</wp:posOffset>
                </wp:positionV>
                <wp:extent cx="0" cy="314325"/>
                <wp:effectExtent l="57150" t="11430" r="57150" b="17145"/>
                <wp:wrapNone/>
                <wp:docPr id="315" name="Straight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6D771" id="Straight Connector 315" o:spid="_x0000_s1026" style="position:absolute;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35pt,60.4pt" to="211.35pt,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">
                <v:stroke endarrow="block"/>
              </v:line>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927552" behindDoc="0" locked="0" layoutInCell="1" allowOverlap="1" wp14:anchorId="5FCFCDA4" wp14:editId="4210F507">
                <wp:simplePos x="0" y="0"/>
                <wp:positionH relativeFrom="column">
                  <wp:posOffset>2720340</wp:posOffset>
                </wp:positionH>
                <wp:positionV relativeFrom="paragraph">
                  <wp:posOffset>4803140</wp:posOffset>
                </wp:positionV>
                <wp:extent cx="210820" cy="146050"/>
                <wp:effectExtent l="0" t="0" r="635" b="0"/>
                <wp:wrapNone/>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8A8A5" id="Rectangle 314" o:spid="_x0000_s1026" style="position:absolute;margin-left:214.2pt;margin-top:378.2pt;width:16.6pt;height:11.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" filled="f" stroked="f"/>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926528" behindDoc="0" locked="0" layoutInCell="1" allowOverlap="1" wp14:anchorId="1F94EF54" wp14:editId="2FAE1E91">
                <wp:simplePos x="0" y="0"/>
                <wp:positionH relativeFrom="column">
                  <wp:posOffset>2658110</wp:posOffset>
                </wp:positionH>
                <wp:positionV relativeFrom="paragraph">
                  <wp:posOffset>4774565</wp:posOffset>
                </wp:positionV>
                <wp:extent cx="313055" cy="185420"/>
                <wp:effectExtent l="2540" t="0" r="0" b="0"/>
                <wp:wrapNone/>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BFDA7" id="Rectangle 313" o:spid="_x0000_s1026" style="position:absolute;margin-left:209.3pt;margin-top:375.95pt;width:24.65pt;height:14.6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" filled="f" stroked="f"/>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906048" behindDoc="0" locked="0" layoutInCell="1" allowOverlap="1" wp14:anchorId="45D76B3B" wp14:editId="74398601">
                <wp:simplePos x="0" y="0"/>
                <wp:positionH relativeFrom="column">
                  <wp:posOffset>2912110</wp:posOffset>
                </wp:positionH>
                <wp:positionV relativeFrom="paragraph">
                  <wp:posOffset>4566285</wp:posOffset>
                </wp:positionV>
                <wp:extent cx="28575" cy="136525"/>
                <wp:effectExtent l="0" t="635" r="635" b="0"/>
                <wp:wrapNone/>
                <wp:docPr id="312"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CDBD1" w14:textId="77777777" w:rsidR="008C5E37" w:rsidRDefault="008C5E37" w:rsidP="007C1B1C">
                            <w:pPr>
                              <w:autoSpaceDE w:val="0"/>
                              <w:autoSpaceDN w:val="0"/>
                              <w:adjustRightInd w:val="0"/>
                              <w:rPr>
                                <w:rFonts w:ascii="Arial" w:hAnsi="Arial" w:cs="Arial"/>
                                <w:color w:val="000000"/>
                                <w:sz w:val="48"/>
                                <w:szCs w:val="48"/>
                              </w:rPr>
                            </w:pPr>
                            <w:r>
                              <w:rPr>
                                <w:color w:val="000000"/>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76B3B" id="Rectangle 312" o:spid="_x0000_s1095" style="position:absolute;left:0;text-align:left;margin-left:229.3pt;margin-top:359.55pt;width:2.25pt;height:10.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" filled="f" stroked="f">
                <v:textbox inset="0,0,0,0">
                  <w:txbxContent>
                    <w:p w14:paraId="527CDBD1" w14:textId="77777777" w:rsidR="008C5E37" w:rsidRDefault="008C5E37" w:rsidP="007C1B1C">
                      <w:pPr>
                        <w:autoSpaceDE w:val="0"/>
                        <w:autoSpaceDN w:val="0"/>
                        <w:adjustRightInd w:val="0"/>
                        <w:rPr>
                          <w:rFonts w:ascii="Arial" w:hAnsi="Arial" w:cs="Arial"/>
                          <w:color w:val="000000"/>
                          <w:sz w:val="48"/>
                          <w:szCs w:val="48"/>
                        </w:rPr>
                      </w:pPr>
                      <w:r>
                        <w:rPr>
                          <w:color w:val="000000"/>
                          <w:sz w:val="18"/>
                          <w:szCs w:val="18"/>
                        </w:rPr>
                        <w:t xml:space="preserve"> </w:t>
                      </w:r>
                    </w:p>
                  </w:txbxContent>
                </v:textbox>
              </v:rect>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902976" behindDoc="0" locked="0" layoutInCell="1" allowOverlap="1" wp14:anchorId="5DD6D0D1" wp14:editId="1515D6E4">
                <wp:simplePos x="0" y="0"/>
                <wp:positionH relativeFrom="column">
                  <wp:posOffset>2215515</wp:posOffset>
                </wp:positionH>
                <wp:positionV relativeFrom="paragraph">
                  <wp:posOffset>4486275</wp:posOffset>
                </wp:positionV>
                <wp:extent cx="902970" cy="168275"/>
                <wp:effectExtent l="0" t="0" r="3810" b="0"/>
                <wp:wrapNone/>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97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7067C" id="Rectangle 311" o:spid="_x0000_s1026" style="position:absolute;margin-left:174.45pt;margin-top:353.25pt;width:71.1pt;height:13.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" filled="f" stroked="f"/>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899904" behindDoc="0" locked="0" layoutInCell="1" allowOverlap="1" wp14:anchorId="01E1B110" wp14:editId="4A526A2F">
                <wp:simplePos x="0" y="0"/>
                <wp:positionH relativeFrom="column">
                  <wp:posOffset>3169285</wp:posOffset>
                </wp:positionH>
                <wp:positionV relativeFrom="paragraph">
                  <wp:posOffset>5753735</wp:posOffset>
                </wp:positionV>
                <wp:extent cx="28575" cy="136525"/>
                <wp:effectExtent l="0" t="0" r="635" b="0"/>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BC80C" w14:textId="77777777" w:rsidR="008C5E37" w:rsidRDefault="008C5E37" w:rsidP="007C1B1C">
                            <w:pPr>
                              <w:autoSpaceDE w:val="0"/>
                              <w:autoSpaceDN w:val="0"/>
                              <w:adjustRightInd w:val="0"/>
                              <w:rPr>
                                <w:rFonts w:ascii="Arial" w:hAnsi="Arial" w:cs="Arial"/>
                                <w:color w:val="000000"/>
                                <w:sz w:val="48"/>
                                <w:szCs w:val="48"/>
                              </w:rPr>
                            </w:pPr>
                            <w:r>
                              <w:rPr>
                                <w:color w:val="000000"/>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1B110" id="Rectangle 310" o:spid="_x0000_s1096" style="position:absolute;left:0;text-align:left;margin-left:249.55pt;margin-top:453.05pt;width:2.25pt;height:10.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" filled="f" stroked="f">
                <v:textbox inset="0,0,0,0">
                  <w:txbxContent>
                    <w:p w14:paraId="5EDBC80C" w14:textId="77777777" w:rsidR="008C5E37" w:rsidRDefault="008C5E37" w:rsidP="007C1B1C">
                      <w:pPr>
                        <w:autoSpaceDE w:val="0"/>
                        <w:autoSpaceDN w:val="0"/>
                        <w:adjustRightInd w:val="0"/>
                        <w:rPr>
                          <w:rFonts w:ascii="Arial" w:hAnsi="Arial" w:cs="Arial"/>
                          <w:color w:val="000000"/>
                          <w:sz w:val="48"/>
                          <w:szCs w:val="48"/>
                        </w:rPr>
                      </w:pPr>
                      <w:r>
                        <w:rPr>
                          <w:color w:val="000000"/>
                          <w:sz w:val="18"/>
                          <w:szCs w:val="18"/>
                        </w:rPr>
                        <w:t xml:space="preserve"> </w:t>
                      </w:r>
                    </w:p>
                  </w:txbxContent>
                </v:textbox>
              </v:rect>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898880" behindDoc="0" locked="0" layoutInCell="1" allowOverlap="1" wp14:anchorId="56C06FD5" wp14:editId="2F8F184B">
                <wp:simplePos x="0" y="0"/>
                <wp:positionH relativeFrom="column">
                  <wp:posOffset>1486535</wp:posOffset>
                </wp:positionH>
                <wp:positionV relativeFrom="paragraph">
                  <wp:posOffset>5707380</wp:posOffset>
                </wp:positionV>
                <wp:extent cx="2349500" cy="297180"/>
                <wp:effectExtent l="2540" t="0" r="635" b="0"/>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DE1EF" id="Rectangle 309" o:spid="_x0000_s1026" style="position:absolute;margin-left:117.05pt;margin-top:449.4pt;width:185pt;height:23.4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ofKsQIAAKk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" filled="f" stroked="f"/>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897856" behindDoc="0" locked="0" layoutInCell="1" allowOverlap="1" wp14:anchorId="1FA3CDE3" wp14:editId="6A1E52BB">
                <wp:simplePos x="0" y="0"/>
                <wp:positionH relativeFrom="column">
                  <wp:posOffset>2390140</wp:posOffset>
                </wp:positionH>
                <wp:positionV relativeFrom="paragraph">
                  <wp:posOffset>5674360</wp:posOffset>
                </wp:positionV>
                <wp:extent cx="642620" cy="194945"/>
                <wp:effectExtent l="1270" t="3810" r="3810" b="1270"/>
                <wp:wrapNone/>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15170" id="Rectangle 308" o:spid="_x0000_s1026" style="position:absolute;margin-left:188.2pt;margin-top:446.8pt;width:50.6pt;height:15.3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" filled="f" stroked="f"/>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932672" behindDoc="0" locked="0" layoutInCell="1" allowOverlap="1" wp14:anchorId="2858C4E6" wp14:editId="708673C8">
                <wp:simplePos x="0" y="0"/>
                <wp:positionH relativeFrom="column">
                  <wp:posOffset>4315460</wp:posOffset>
                </wp:positionH>
                <wp:positionV relativeFrom="paragraph">
                  <wp:posOffset>5263515</wp:posOffset>
                </wp:positionV>
                <wp:extent cx="34925" cy="152400"/>
                <wp:effectExtent l="2540" t="2540" r="635" b="0"/>
                <wp:wrapNone/>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67952"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8C4E6" id="Rectangle 307" o:spid="_x0000_s1097" style="position:absolute;left:0;text-align:left;margin-left:339.8pt;margin-top:414.45pt;width:2.75pt;height:12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" filled="f" stroked="f">
                <v:textbox inset="0,0,0,0">
                  <w:txbxContent>
                    <w:p w14:paraId="12E67952"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rPr>
                        <w:t xml:space="preserve"> </w:t>
                      </w:r>
                    </w:p>
                  </w:txbxContent>
                </v:textbox>
              </v:rect>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931648" behindDoc="0" locked="0" layoutInCell="1" allowOverlap="1" wp14:anchorId="7114C3C1" wp14:editId="44A6A5F2">
                <wp:simplePos x="0" y="0"/>
                <wp:positionH relativeFrom="column">
                  <wp:posOffset>1242060</wp:posOffset>
                </wp:positionH>
                <wp:positionV relativeFrom="paragraph">
                  <wp:posOffset>5183505</wp:posOffset>
                </wp:positionV>
                <wp:extent cx="34925" cy="152400"/>
                <wp:effectExtent l="0" t="0" r="0" b="1270"/>
                <wp:wrapNone/>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35833"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4C3C1" id="Rectangle 306" o:spid="_x0000_s1098" style="position:absolute;left:0;text-align:left;margin-left:97.8pt;margin-top:408.15pt;width:2.75pt;height:12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" filled="f" stroked="f">
                <v:textbox inset="0,0,0,0">
                  <w:txbxContent>
                    <w:p w14:paraId="6FC35833"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rPr>
                        <w:t xml:space="preserve"> </w:t>
                      </w:r>
                    </w:p>
                  </w:txbxContent>
                </v:textbox>
              </v:rect>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930624" behindDoc="0" locked="0" layoutInCell="1" allowOverlap="1" wp14:anchorId="4838FEDE" wp14:editId="4D966F34">
                <wp:simplePos x="0" y="0"/>
                <wp:positionH relativeFrom="column">
                  <wp:posOffset>2481580</wp:posOffset>
                </wp:positionH>
                <wp:positionV relativeFrom="paragraph">
                  <wp:posOffset>5198110</wp:posOffset>
                </wp:positionV>
                <wp:extent cx="473075" cy="182245"/>
                <wp:effectExtent l="0" t="3810" r="0" b="4445"/>
                <wp:wrapNone/>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0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96A5B" id="Rectangle 305" o:spid="_x0000_s1026" style="position:absolute;margin-left:195.4pt;margin-top:409.3pt;width:37.25pt;height:14.3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I4asAIAAKg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" filled="f" stroked="f"/>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929600" behindDoc="0" locked="0" layoutInCell="1" allowOverlap="1" wp14:anchorId="1F34EE97" wp14:editId="4CB1E262">
                <wp:simplePos x="0" y="0"/>
                <wp:positionH relativeFrom="column">
                  <wp:posOffset>2381885</wp:posOffset>
                </wp:positionH>
                <wp:positionV relativeFrom="paragraph">
                  <wp:posOffset>5198110</wp:posOffset>
                </wp:positionV>
                <wp:extent cx="172720" cy="182245"/>
                <wp:effectExtent l="2540" t="3810" r="0" b="4445"/>
                <wp:wrapNone/>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C396A" id="Rectangle 304" o:spid="_x0000_s1026" style="position:absolute;margin-left:187.55pt;margin-top:409.3pt;width:13.6pt;height:14.3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5BrQIAAKg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" filled="f" stroked="f"/>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928576" behindDoc="0" locked="0" layoutInCell="1" allowOverlap="1" wp14:anchorId="5F46A709" wp14:editId="3482F184">
                <wp:simplePos x="0" y="0"/>
                <wp:positionH relativeFrom="column">
                  <wp:posOffset>2477135</wp:posOffset>
                </wp:positionH>
                <wp:positionV relativeFrom="paragraph">
                  <wp:posOffset>5053330</wp:posOffset>
                </wp:positionV>
                <wp:extent cx="379730" cy="182880"/>
                <wp:effectExtent l="2540" t="1905" r="0" b="0"/>
                <wp:wrapNone/>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ED4A4" id="Rectangle 303" o:spid="_x0000_s1026" style="position:absolute;margin-left:195.05pt;margin-top:397.9pt;width:29.9pt;height:14.4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Z9OsAIAAKg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" filled="f" stroked="f"/>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925504" behindDoc="0" locked="0" layoutInCell="1" allowOverlap="1" wp14:anchorId="1E78285A" wp14:editId="02B0BE8B">
                <wp:simplePos x="0" y="0"/>
                <wp:positionH relativeFrom="column">
                  <wp:posOffset>1506855</wp:posOffset>
                </wp:positionH>
                <wp:positionV relativeFrom="paragraph">
                  <wp:posOffset>4004310</wp:posOffset>
                </wp:positionV>
                <wp:extent cx="28575" cy="136525"/>
                <wp:effectExtent l="3810" t="635" r="0" b="0"/>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BF6A3" w14:textId="77777777" w:rsidR="008C5E37" w:rsidRDefault="008C5E37" w:rsidP="007C1B1C">
                            <w:pPr>
                              <w:autoSpaceDE w:val="0"/>
                              <w:autoSpaceDN w:val="0"/>
                              <w:adjustRightInd w:val="0"/>
                              <w:rPr>
                                <w:rFonts w:ascii="Arial" w:hAnsi="Arial" w:cs="Arial"/>
                                <w:color w:val="000000"/>
                                <w:sz w:val="48"/>
                                <w:szCs w:val="48"/>
                              </w:rPr>
                            </w:pPr>
                            <w:r>
                              <w:rPr>
                                <w:color w:val="000000"/>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8285A" id="Rectangle 302" o:spid="_x0000_s1099" style="position:absolute;left:0;text-align:left;margin-left:118.65pt;margin-top:315.3pt;width:2.25pt;height:10.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" filled="f" stroked="f">
                <v:textbox inset="0,0,0,0">
                  <w:txbxContent>
                    <w:p w14:paraId="1DEBF6A3" w14:textId="77777777" w:rsidR="008C5E37" w:rsidRDefault="008C5E37" w:rsidP="007C1B1C">
                      <w:pPr>
                        <w:autoSpaceDE w:val="0"/>
                        <w:autoSpaceDN w:val="0"/>
                        <w:adjustRightInd w:val="0"/>
                        <w:rPr>
                          <w:rFonts w:ascii="Arial" w:hAnsi="Arial" w:cs="Arial"/>
                          <w:color w:val="000000"/>
                          <w:sz w:val="48"/>
                          <w:szCs w:val="48"/>
                        </w:rPr>
                      </w:pPr>
                      <w:r>
                        <w:rPr>
                          <w:color w:val="000000"/>
                          <w:sz w:val="18"/>
                          <w:szCs w:val="18"/>
                        </w:rPr>
                        <w:t xml:space="preserve"> </w:t>
                      </w:r>
                    </w:p>
                  </w:txbxContent>
                </v:textbox>
              </v:rect>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924480" behindDoc="0" locked="0" layoutInCell="1" allowOverlap="1" wp14:anchorId="518A96AA" wp14:editId="4CC2CC21">
                <wp:simplePos x="0" y="0"/>
                <wp:positionH relativeFrom="column">
                  <wp:posOffset>1296035</wp:posOffset>
                </wp:positionH>
                <wp:positionV relativeFrom="paragraph">
                  <wp:posOffset>3983990</wp:posOffset>
                </wp:positionV>
                <wp:extent cx="288925" cy="158750"/>
                <wp:effectExtent l="2540" t="0" r="3810" b="3810"/>
                <wp:wrapNone/>
                <wp:docPr id="30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FD3CE" id="Rectangle 301" o:spid="_x0000_s1026" style="position:absolute;margin-left:102.05pt;margin-top:313.7pt;width:22.75pt;height:1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" filled="f" stroked="f"/>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923456" behindDoc="0" locked="0" layoutInCell="1" allowOverlap="1" wp14:anchorId="681DECB2" wp14:editId="5F0E5948">
                <wp:simplePos x="0" y="0"/>
                <wp:positionH relativeFrom="column">
                  <wp:posOffset>1296035</wp:posOffset>
                </wp:positionH>
                <wp:positionV relativeFrom="paragraph">
                  <wp:posOffset>3983990</wp:posOffset>
                </wp:positionV>
                <wp:extent cx="265430" cy="146050"/>
                <wp:effectExtent l="2540" t="0" r="0" b="0"/>
                <wp:wrapNone/>
                <wp:docPr id="30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FF60A" id="Rectangle 300" o:spid="_x0000_s1026" style="position:absolute;margin-left:102.05pt;margin-top:313.7pt;width:20.9pt;height:11.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b+ArwIAAKg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" filled="f" stroked="f"/>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922432" behindDoc="0" locked="0" layoutInCell="1" allowOverlap="1" wp14:anchorId="4483F938" wp14:editId="15FCBFEC">
                <wp:simplePos x="0" y="0"/>
                <wp:positionH relativeFrom="column">
                  <wp:posOffset>1232535</wp:posOffset>
                </wp:positionH>
                <wp:positionV relativeFrom="paragraph">
                  <wp:posOffset>3955415</wp:posOffset>
                </wp:positionV>
                <wp:extent cx="374650" cy="185420"/>
                <wp:effectExtent l="0" t="0" r="635" b="0"/>
                <wp:wrapNone/>
                <wp:docPr id="299"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F8638" id="Rectangle 299" o:spid="_x0000_s1026" style="position:absolute;margin-left:97.05pt;margin-top:311.45pt;width:29.5pt;height:14.6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" filled="f" stroked="f"/>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921408" behindDoc="0" locked="0" layoutInCell="1" allowOverlap="1" wp14:anchorId="1C5B8DC3" wp14:editId="7F5A412F">
                <wp:simplePos x="0" y="0"/>
                <wp:positionH relativeFrom="column">
                  <wp:posOffset>2849880</wp:posOffset>
                </wp:positionH>
                <wp:positionV relativeFrom="paragraph">
                  <wp:posOffset>3215640</wp:posOffset>
                </wp:positionV>
                <wp:extent cx="28575" cy="136525"/>
                <wp:effectExtent l="3810" t="2540" r="0" b="3810"/>
                <wp:wrapNone/>
                <wp:docPr id="29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D5D41" w14:textId="77777777" w:rsidR="008C5E37" w:rsidRDefault="008C5E37" w:rsidP="007C1B1C">
                            <w:pPr>
                              <w:autoSpaceDE w:val="0"/>
                              <w:autoSpaceDN w:val="0"/>
                              <w:adjustRightInd w:val="0"/>
                              <w:rPr>
                                <w:rFonts w:ascii="Arial" w:hAnsi="Arial" w:cs="Arial"/>
                                <w:color w:val="000000"/>
                                <w:sz w:val="48"/>
                                <w:szCs w:val="48"/>
                              </w:rPr>
                            </w:pPr>
                            <w:r>
                              <w:rPr>
                                <w:color w:val="000000"/>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B8DC3" id="Rectangle 298" o:spid="_x0000_s1100" style="position:absolute;left:0;text-align:left;margin-left:224.4pt;margin-top:253.2pt;width:2.25pt;height:10.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" filled="f" stroked="f">
                <v:textbox inset="0,0,0,0">
                  <w:txbxContent>
                    <w:p w14:paraId="3A1D5D41" w14:textId="77777777" w:rsidR="008C5E37" w:rsidRDefault="008C5E37" w:rsidP="007C1B1C">
                      <w:pPr>
                        <w:autoSpaceDE w:val="0"/>
                        <w:autoSpaceDN w:val="0"/>
                        <w:adjustRightInd w:val="0"/>
                        <w:rPr>
                          <w:rFonts w:ascii="Arial" w:hAnsi="Arial" w:cs="Arial"/>
                          <w:color w:val="000000"/>
                          <w:sz w:val="48"/>
                          <w:szCs w:val="48"/>
                        </w:rPr>
                      </w:pPr>
                      <w:r>
                        <w:rPr>
                          <w:color w:val="000000"/>
                          <w:sz w:val="18"/>
                          <w:szCs w:val="18"/>
                        </w:rPr>
                        <w:t xml:space="preserve"> </w:t>
                      </w:r>
                    </w:p>
                  </w:txbxContent>
                </v:textbox>
              </v:rect>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920384" behindDoc="0" locked="0" layoutInCell="1" allowOverlap="1" wp14:anchorId="4483B5FD" wp14:editId="0BE985F4">
                <wp:simplePos x="0" y="0"/>
                <wp:positionH relativeFrom="column">
                  <wp:posOffset>2689860</wp:posOffset>
                </wp:positionH>
                <wp:positionV relativeFrom="paragraph">
                  <wp:posOffset>3194685</wp:posOffset>
                </wp:positionV>
                <wp:extent cx="230505" cy="157480"/>
                <wp:effectExtent l="0" t="635" r="1905" b="3810"/>
                <wp:wrapNone/>
                <wp:docPr id="29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65CFE" id="Rectangle 297" o:spid="_x0000_s1026" style="position:absolute;margin-left:211.8pt;margin-top:251.55pt;width:18.15pt;height:12.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B9sAIAAKg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" filled="f" stroked="f"/>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919360" behindDoc="0" locked="0" layoutInCell="1" allowOverlap="1" wp14:anchorId="18C4895B" wp14:editId="46D625E0">
                <wp:simplePos x="0" y="0"/>
                <wp:positionH relativeFrom="column">
                  <wp:posOffset>2610485</wp:posOffset>
                </wp:positionH>
                <wp:positionV relativeFrom="paragraph">
                  <wp:posOffset>3194685</wp:posOffset>
                </wp:positionV>
                <wp:extent cx="210820" cy="144780"/>
                <wp:effectExtent l="2540" t="635" r="0" b="0"/>
                <wp:wrapNone/>
                <wp:docPr id="296"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4DB52" id="Rectangle 296" o:spid="_x0000_s1026" style="position:absolute;margin-left:205.55pt;margin-top:251.55pt;width:16.6pt;height:11.4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" filled="f" stroked="f"/>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918336" behindDoc="0" locked="0" layoutInCell="1" allowOverlap="1" wp14:anchorId="2077D699" wp14:editId="3070655A">
                <wp:simplePos x="0" y="0"/>
                <wp:positionH relativeFrom="column">
                  <wp:posOffset>2548890</wp:posOffset>
                </wp:positionH>
                <wp:positionV relativeFrom="paragraph">
                  <wp:posOffset>3166110</wp:posOffset>
                </wp:positionV>
                <wp:extent cx="312420" cy="186055"/>
                <wp:effectExtent l="0" t="635" r="3810" b="3810"/>
                <wp:wrapNone/>
                <wp:docPr id="29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7772D" id="Rectangle 295" o:spid="_x0000_s1026" style="position:absolute;margin-left:200.7pt;margin-top:249.3pt;width:24.6pt;height:14.6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" filled="f" stroked="f"/>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917312" behindDoc="0" locked="0" layoutInCell="1" allowOverlap="1" wp14:anchorId="62ED0942" wp14:editId="3A890178">
                <wp:simplePos x="0" y="0"/>
                <wp:positionH relativeFrom="column">
                  <wp:posOffset>1894205</wp:posOffset>
                </wp:positionH>
                <wp:positionV relativeFrom="paragraph">
                  <wp:posOffset>2849880</wp:posOffset>
                </wp:positionV>
                <wp:extent cx="28575" cy="137160"/>
                <wp:effectExtent l="635" t="0" r="0" b="0"/>
                <wp:wrapNone/>
                <wp:docPr id="294"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D4EBD" w14:textId="77777777" w:rsidR="008C5E37" w:rsidRDefault="008C5E37" w:rsidP="007C1B1C">
                            <w:pPr>
                              <w:autoSpaceDE w:val="0"/>
                              <w:autoSpaceDN w:val="0"/>
                              <w:adjustRightInd w:val="0"/>
                              <w:rPr>
                                <w:rFonts w:ascii="Arial" w:hAnsi="Arial" w:cs="Arial"/>
                                <w:color w:val="000000"/>
                                <w:sz w:val="48"/>
                                <w:szCs w:val="48"/>
                              </w:rPr>
                            </w:pPr>
                            <w:r>
                              <w:rPr>
                                <w:color w:val="000000"/>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D0942" id="Rectangle 294" o:spid="_x0000_s1101" style="position:absolute;left:0;text-align:left;margin-left:149.15pt;margin-top:224.4pt;width:2.25pt;height:10.8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" filled="f" stroked="f">
                <v:textbox inset="0,0,0,0">
                  <w:txbxContent>
                    <w:p w14:paraId="7D5D4EBD" w14:textId="77777777" w:rsidR="008C5E37" w:rsidRDefault="008C5E37" w:rsidP="007C1B1C">
                      <w:pPr>
                        <w:autoSpaceDE w:val="0"/>
                        <w:autoSpaceDN w:val="0"/>
                        <w:adjustRightInd w:val="0"/>
                        <w:rPr>
                          <w:rFonts w:ascii="Arial" w:hAnsi="Arial" w:cs="Arial"/>
                          <w:color w:val="000000"/>
                          <w:sz w:val="48"/>
                          <w:szCs w:val="48"/>
                        </w:rPr>
                      </w:pPr>
                      <w:r>
                        <w:rPr>
                          <w:color w:val="000000"/>
                          <w:sz w:val="18"/>
                          <w:szCs w:val="18"/>
                        </w:rPr>
                        <w:t xml:space="preserve"> </w:t>
                      </w:r>
                    </w:p>
                  </w:txbxContent>
                </v:textbox>
              </v:rect>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915264" behindDoc="0" locked="0" layoutInCell="1" allowOverlap="1" wp14:anchorId="350A1FED" wp14:editId="60779DF0">
                <wp:simplePos x="0" y="0"/>
                <wp:positionH relativeFrom="column">
                  <wp:posOffset>1680210</wp:posOffset>
                </wp:positionH>
                <wp:positionV relativeFrom="paragraph">
                  <wp:posOffset>2829560</wp:posOffset>
                </wp:positionV>
                <wp:extent cx="288925" cy="158750"/>
                <wp:effectExtent l="0" t="0" r="635" b="0"/>
                <wp:wrapNone/>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8751F" id="Rectangle 293" o:spid="_x0000_s1026" style="position:absolute;margin-left:132.3pt;margin-top:222.8pt;width:22.75pt;height:1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" filled="f" stroked="f"/>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914240" behindDoc="0" locked="0" layoutInCell="1" allowOverlap="1" wp14:anchorId="67F2EE08" wp14:editId="6DA28DAF">
                <wp:simplePos x="0" y="0"/>
                <wp:positionH relativeFrom="column">
                  <wp:posOffset>1680210</wp:posOffset>
                </wp:positionH>
                <wp:positionV relativeFrom="paragraph">
                  <wp:posOffset>2830830</wp:posOffset>
                </wp:positionV>
                <wp:extent cx="266700" cy="144780"/>
                <wp:effectExtent l="0" t="0" r="3810" b="0"/>
                <wp:wrapNone/>
                <wp:docPr id="292"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7FF03" id="Rectangle 292" o:spid="_x0000_s1026" style="position:absolute;margin-left:132.3pt;margin-top:222.9pt;width:21pt;height:11.4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" filled="f" stroked="f"/>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913216" behindDoc="0" locked="0" layoutInCell="1" allowOverlap="1" wp14:anchorId="1022582E" wp14:editId="109D9BE1">
                <wp:simplePos x="0" y="0"/>
                <wp:positionH relativeFrom="column">
                  <wp:posOffset>1619885</wp:posOffset>
                </wp:positionH>
                <wp:positionV relativeFrom="paragraph">
                  <wp:posOffset>2802255</wp:posOffset>
                </wp:positionV>
                <wp:extent cx="374650" cy="195580"/>
                <wp:effectExtent l="2540" t="0" r="3810" b="0"/>
                <wp:wrapNone/>
                <wp:docPr id="29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CF1FF" id="Rectangle 291" o:spid="_x0000_s1026" style="position:absolute;margin-left:127.55pt;margin-top:220.65pt;width:29.5pt;height:15.4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" filled="f" stroked="f"/>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912192" behindDoc="0" locked="0" layoutInCell="1" allowOverlap="1" wp14:anchorId="0971BEF0" wp14:editId="6BB6B981">
                <wp:simplePos x="0" y="0"/>
                <wp:positionH relativeFrom="column">
                  <wp:posOffset>991235</wp:posOffset>
                </wp:positionH>
                <wp:positionV relativeFrom="paragraph">
                  <wp:posOffset>3007360</wp:posOffset>
                </wp:positionV>
                <wp:extent cx="28575" cy="136525"/>
                <wp:effectExtent l="2540" t="3810" r="0" b="2540"/>
                <wp:wrapNone/>
                <wp:docPr id="2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5C535" w14:textId="77777777" w:rsidR="008C5E37" w:rsidRDefault="008C5E37" w:rsidP="007C1B1C">
                            <w:pPr>
                              <w:autoSpaceDE w:val="0"/>
                              <w:autoSpaceDN w:val="0"/>
                              <w:adjustRightInd w:val="0"/>
                              <w:rPr>
                                <w:rFonts w:ascii="Arial" w:hAnsi="Arial" w:cs="Arial"/>
                                <w:color w:val="000000"/>
                                <w:sz w:val="48"/>
                                <w:szCs w:val="48"/>
                              </w:rPr>
                            </w:pPr>
                            <w:r>
                              <w:rPr>
                                <w:color w:val="000000"/>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1BEF0" id="Rectangle 290" o:spid="_x0000_s1102" style="position:absolute;left:0;text-align:left;margin-left:78.05pt;margin-top:236.8pt;width:2.25pt;height:10.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" filled="f" stroked="f">
                <v:textbox inset="0,0,0,0">
                  <w:txbxContent>
                    <w:p w14:paraId="1FD5C535" w14:textId="77777777" w:rsidR="008C5E37" w:rsidRDefault="008C5E37" w:rsidP="007C1B1C">
                      <w:pPr>
                        <w:autoSpaceDE w:val="0"/>
                        <w:autoSpaceDN w:val="0"/>
                        <w:adjustRightInd w:val="0"/>
                        <w:rPr>
                          <w:rFonts w:ascii="Arial" w:hAnsi="Arial" w:cs="Arial"/>
                          <w:color w:val="000000"/>
                          <w:sz w:val="48"/>
                          <w:szCs w:val="48"/>
                        </w:rPr>
                      </w:pPr>
                      <w:r>
                        <w:rPr>
                          <w:color w:val="000000"/>
                          <w:sz w:val="18"/>
                          <w:szCs w:val="18"/>
                        </w:rPr>
                        <w:t xml:space="preserve"> </w:t>
                      </w:r>
                    </w:p>
                  </w:txbxContent>
                </v:textbox>
              </v:rect>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911168" behindDoc="0" locked="0" layoutInCell="1" allowOverlap="1" wp14:anchorId="5BF76C2B" wp14:editId="3DFD9373">
                <wp:simplePos x="0" y="0"/>
                <wp:positionH relativeFrom="column">
                  <wp:posOffset>403860</wp:posOffset>
                </wp:positionH>
                <wp:positionV relativeFrom="paragraph">
                  <wp:posOffset>2971165</wp:posOffset>
                </wp:positionV>
                <wp:extent cx="615950" cy="169545"/>
                <wp:effectExtent l="0" t="0" r="0" b="0"/>
                <wp:wrapNone/>
                <wp:docPr id="28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845E3" id="Rectangle 289" o:spid="_x0000_s1026" style="position:absolute;margin-left:31.8pt;margin-top:233.95pt;width:48.5pt;height:13.3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" filled="f" stroked="f"/>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910144" behindDoc="0" locked="0" layoutInCell="1" allowOverlap="1" wp14:anchorId="440E76D9" wp14:editId="79F23506">
                <wp:simplePos x="0" y="0"/>
                <wp:positionH relativeFrom="column">
                  <wp:posOffset>403860</wp:posOffset>
                </wp:positionH>
                <wp:positionV relativeFrom="paragraph">
                  <wp:posOffset>2972435</wp:posOffset>
                </wp:positionV>
                <wp:extent cx="620395" cy="171450"/>
                <wp:effectExtent l="0" t="0" r="2540" b="2540"/>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CF48B" id="Rectangle 288" o:spid="_x0000_s1026" style="position:absolute;margin-left:31.8pt;margin-top:234.05pt;width:48.85pt;height:13.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mcusAIAAKg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" filled="f" stroked="f"/>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909120" behindDoc="0" locked="0" layoutInCell="1" allowOverlap="1" wp14:anchorId="5BE93159" wp14:editId="1C16FB13">
                <wp:simplePos x="0" y="0"/>
                <wp:positionH relativeFrom="column">
                  <wp:posOffset>872490</wp:posOffset>
                </wp:positionH>
                <wp:positionV relativeFrom="paragraph">
                  <wp:posOffset>2861310</wp:posOffset>
                </wp:positionV>
                <wp:extent cx="34290" cy="152400"/>
                <wp:effectExtent l="0" t="635" r="0" b="0"/>
                <wp:wrapNone/>
                <wp:docPr id="287"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A7D30"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93159" id="Rectangle 287" o:spid="_x0000_s1103" style="position:absolute;left:0;text-align:left;margin-left:68.7pt;margin-top:225.3pt;width:2.7pt;height:12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" filled="f" stroked="f">
                <v:textbox inset="0,0,0,0">
                  <w:txbxContent>
                    <w:p w14:paraId="50AA7D30"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rPr>
                        <w:t xml:space="preserve"> </w:t>
                      </w:r>
                    </w:p>
                  </w:txbxContent>
                </v:textbox>
              </v:rect>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908096" behindDoc="0" locked="0" layoutInCell="1" allowOverlap="1" wp14:anchorId="38AAD647" wp14:editId="0CEB3B7C">
                <wp:simplePos x="0" y="0"/>
                <wp:positionH relativeFrom="column">
                  <wp:posOffset>426085</wp:posOffset>
                </wp:positionH>
                <wp:positionV relativeFrom="paragraph">
                  <wp:posOffset>2837815</wp:posOffset>
                </wp:positionV>
                <wp:extent cx="569595" cy="167640"/>
                <wp:effectExtent l="0" t="0" r="2540" b="0"/>
                <wp:wrapNone/>
                <wp:docPr id="286"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835E6" id="Rectangle 286" o:spid="_x0000_s1026" style="position:absolute;margin-left:33.55pt;margin-top:223.45pt;width:44.85pt;height:13.2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" filled="f" stroked="f"/>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907072" behindDoc="0" locked="0" layoutInCell="1" allowOverlap="1" wp14:anchorId="3755C7C8" wp14:editId="70DE2549">
                <wp:simplePos x="0" y="0"/>
                <wp:positionH relativeFrom="column">
                  <wp:posOffset>426085</wp:posOffset>
                </wp:positionH>
                <wp:positionV relativeFrom="paragraph">
                  <wp:posOffset>2839085</wp:posOffset>
                </wp:positionV>
                <wp:extent cx="574675" cy="171450"/>
                <wp:effectExtent l="0" t="0" r="0" b="2540"/>
                <wp:wrapNone/>
                <wp:docPr id="285"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BE2B0" id="Rectangle 285" o:spid="_x0000_s1026" style="position:absolute;margin-left:33.55pt;margin-top:223.55pt;width:45.25pt;height:13.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" filled="f" stroked="f"/>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905024" behindDoc="0" locked="0" layoutInCell="1" allowOverlap="1" wp14:anchorId="1549555D" wp14:editId="395C7D5E">
                <wp:simplePos x="0" y="0"/>
                <wp:positionH relativeFrom="column">
                  <wp:posOffset>2915285</wp:posOffset>
                </wp:positionH>
                <wp:positionV relativeFrom="paragraph">
                  <wp:posOffset>4088130</wp:posOffset>
                </wp:positionV>
                <wp:extent cx="28575" cy="137160"/>
                <wp:effectExtent l="2540" t="0" r="0" b="0"/>
                <wp:wrapNone/>
                <wp:docPr id="284"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2CB3D" w14:textId="77777777" w:rsidR="008C5E37" w:rsidRDefault="008C5E37" w:rsidP="007C1B1C">
                            <w:pPr>
                              <w:autoSpaceDE w:val="0"/>
                              <w:autoSpaceDN w:val="0"/>
                              <w:adjustRightInd w:val="0"/>
                              <w:rPr>
                                <w:rFonts w:ascii="Arial" w:hAnsi="Arial" w:cs="Arial"/>
                                <w:color w:val="000000"/>
                                <w:sz w:val="48"/>
                                <w:szCs w:val="48"/>
                              </w:rPr>
                            </w:pPr>
                            <w:r>
                              <w:rPr>
                                <w:color w:val="000000"/>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9555D" id="Rectangle 284" o:spid="_x0000_s1104" style="position:absolute;left:0;text-align:left;margin-left:229.55pt;margin-top:321.9pt;width:2.25pt;height:10.8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" filled="f" stroked="f">
                <v:textbox inset="0,0,0,0">
                  <w:txbxContent>
                    <w:p w14:paraId="6362CB3D" w14:textId="77777777" w:rsidR="008C5E37" w:rsidRDefault="008C5E37" w:rsidP="007C1B1C">
                      <w:pPr>
                        <w:autoSpaceDE w:val="0"/>
                        <w:autoSpaceDN w:val="0"/>
                        <w:adjustRightInd w:val="0"/>
                        <w:rPr>
                          <w:rFonts w:ascii="Arial" w:hAnsi="Arial" w:cs="Arial"/>
                          <w:color w:val="000000"/>
                          <w:sz w:val="48"/>
                          <w:szCs w:val="48"/>
                        </w:rPr>
                      </w:pPr>
                      <w:r>
                        <w:rPr>
                          <w:color w:val="000000"/>
                          <w:sz w:val="18"/>
                          <w:szCs w:val="18"/>
                        </w:rPr>
                        <w:t xml:space="preserve"> </w:t>
                      </w:r>
                    </w:p>
                  </w:txbxContent>
                </v:textbox>
              </v:rect>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904000" behindDoc="0" locked="0" layoutInCell="1" allowOverlap="1" wp14:anchorId="2C425BE9" wp14:editId="08CCCE8B">
                <wp:simplePos x="0" y="0"/>
                <wp:positionH relativeFrom="column">
                  <wp:posOffset>2321560</wp:posOffset>
                </wp:positionH>
                <wp:positionV relativeFrom="paragraph">
                  <wp:posOffset>4051935</wp:posOffset>
                </wp:positionV>
                <wp:extent cx="701675" cy="184150"/>
                <wp:effectExtent l="0" t="635" r="3810" b="0"/>
                <wp:wrapNone/>
                <wp:docPr id="28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A2516" id="Rectangle 283" o:spid="_x0000_s1026" style="position:absolute;margin-left:182.8pt;margin-top:319.05pt;width:55.25pt;height:14.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wHDsQIAAKg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" filled="f" stroked="f"/>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901952" behindDoc="0" locked="0" layoutInCell="1" allowOverlap="1" wp14:anchorId="341C5641" wp14:editId="3E25D873">
                <wp:simplePos x="0" y="0"/>
                <wp:positionH relativeFrom="column">
                  <wp:posOffset>2962910</wp:posOffset>
                </wp:positionH>
                <wp:positionV relativeFrom="paragraph">
                  <wp:posOffset>2874010</wp:posOffset>
                </wp:positionV>
                <wp:extent cx="28575" cy="136525"/>
                <wp:effectExtent l="2540" t="3810" r="0" b="2540"/>
                <wp:wrapNone/>
                <wp:docPr id="282"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B6F4B" w14:textId="77777777" w:rsidR="008C5E37" w:rsidRDefault="008C5E37" w:rsidP="007C1B1C">
                            <w:pPr>
                              <w:autoSpaceDE w:val="0"/>
                              <w:autoSpaceDN w:val="0"/>
                              <w:adjustRightInd w:val="0"/>
                              <w:rPr>
                                <w:rFonts w:ascii="Arial" w:hAnsi="Arial" w:cs="Arial"/>
                                <w:color w:val="000000"/>
                                <w:sz w:val="48"/>
                                <w:szCs w:val="48"/>
                              </w:rPr>
                            </w:pPr>
                            <w:r>
                              <w:rPr>
                                <w:color w:val="000000"/>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C5641" id="Rectangle 282" o:spid="_x0000_s1105" style="position:absolute;left:0;text-align:left;margin-left:233.3pt;margin-top:226.3pt;width:2.25pt;height:10.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" filled="f" stroked="f">
                <v:textbox inset="0,0,0,0">
                  <w:txbxContent>
                    <w:p w14:paraId="242B6F4B" w14:textId="77777777" w:rsidR="008C5E37" w:rsidRDefault="008C5E37" w:rsidP="007C1B1C">
                      <w:pPr>
                        <w:autoSpaceDE w:val="0"/>
                        <w:autoSpaceDN w:val="0"/>
                        <w:adjustRightInd w:val="0"/>
                        <w:rPr>
                          <w:rFonts w:ascii="Arial" w:hAnsi="Arial" w:cs="Arial"/>
                          <w:color w:val="000000"/>
                          <w:sz w:val="48"/>
                          <w:szCs w:val="48"/>
                        </w:rPr>
                      </w:pPr>
                      <w:r>
                        <w:rPr>
                          <w:color w:val="000000"/>
                          <w:sz w:val="18"/>
                          <w:szCs w:val="18"/>
                        </w:rPr>
                        <w:t xml:space="preserve"> </w:t>
                      </w:r>
                    </w:p>
                  </w:txbxContent>
                </v:textbox>
              </v:rect>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900928" behindDoc="0" locked="0" layoutInCell="1" allowOverlap="1" wp14:anchorId="4CED8FA4" wp14:editId="50AC5494">
                <wp:simplePos x="0" y="0"/>
                <wp:positionH relativeFrom="column">
                  <wp:posOffset>2211705</wp:posOffset>
                </wp:positionH>
                <wp:positionV relativeFrom="paragraph">
                  <wp:posOffset>2839085</wp:posOffset>
                </wp:positionV>
                <wp:extent cx="703580" cy="182245"/>
                <wp:effectExtent l="3810" t="0" r="0" b="1270"/>
                <wp:wrapNone/>
                <wp:docPr id="28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5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7567F" id="Rectangle 281" o:spid="_x0000_s1026" style="position:absolute;margin-left:174.15pt;margin-top:223.55pt;width:55.4pt;height:14.3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" filled="f" stroked="f"/>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896832" behindDoc="0" locked="0" layoutInCell="1" allowOverlap="1" wp14:anchorId="7E358EF9" wp14:editId="67BAE529">
                <wp:simplePos x="0" y="0"/>
                <wp:positionH relativeFrom="column">
                  <wp:posOffset>3799840</wp:posOffset>
                </wp:positionH>
                <wp:positionV relativeFrom="paragraph">
                  <wp:posOffset>3566160</wp:posOffset>
                </wp:positionV>
                <wp:extent cx="28575" cy="136525"/>
                <wp:effectExtent l="1270" t="635" r="0" b="0"/>
                <wp:wrapNone/>
                <wp:docPr id="280"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B7E71" w14:textId="77777777" w:rsidR="008C5E37" w:rsidRDefault="008C5E37" w:rsidP="007C1B1C">
                            <w:pPr>
                              <w:autoSpaceDE w:val="0"/>
                              <w:autoSpaceDN w:val="0"/>
                              <w:adjustRightInd w:val="0"/>
                              <w:rPr>
                                <w:rFonts w:ascii="Arial" w:hAnsi="Arial" w:cs="Arial"/>
                                <w:color w:val="000000"/>
                                <w:sz w:val="48"/>
                                <w:szCs w:val="48"/>
                              </w:rPr>
                            </w:pPr>
                            <w:r>
                              <w:rPr>
                                <w:color w:val="000000"/>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58EF9" id="Rectangle 280" o:spid="_x0000_s1106" style="position:absolute;left:0;text-align:left;margin-left:299.2pt;margin-top:280.8pt;width:2.25pt;height:10.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" filled="f" stroked="f">
                <v:textbox inset="0,0,0,0">
                  <w:txbxContent>
                    <w:p w14:paraId="4B9B7E71" w14:textId="77777777" w:rsidR="008C5E37" w:rsidRDefault="008C5E37" w:rsidP="007C1B1C">
                      <w:pPr>
                        <w:autoSpaceDE w:val="0"/>
                        <w:autoSpaceDN w:val="0"/>
                        <w:adjustRightInd w:val="0"/>
                        <w:rPr>
                          <w:rFonts w:ascii="Arial" w:hAnsi="Arial" w:cs="Arial"/>
                          <w:color w:val="000000"/>
                          <w:sz w:val="48"/>
                          <w:szCs w:val="48"/>
                        </w:rPr>
                      </w:pPr>
                      <w:r>
                        <w:rPr>
                          <w:color w:val="000000"/>
                          <w:sz w:val="18"/>
                          <w:szCs w:val="18"/>
                        </w:rPr>
                        <w:t xml:space="preserve"> </w:t>
                      </w:r>
                    </w:p>
                  </w:txbxContent>
                </v:textbox>
              </v:rect>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895808" behindDoc="0" locked="0" layoutInCell="1" allowOverlap="1" wp14:anchorId="07F635BB" wp14:editId="0B7806A0">
                <wp:simplePos x="0" y="0"/>
                <wp:positionH relativeFrom="column">
                  <wp:posOffset>2162810</wp:posOffset>
                </wp:positionH>
                <wp:positionV relativeFrom="paragraph">
                  <wp:posOffset>3446780</wp:posOffset>
                </wp:positionV>
                <wp:extent cx="184150" cy="197485"/>
                <wp:effectExtent l="2540" t="0" r="3810" b="0"/>
                <wp:wrapNone/>
                <wp:docPr id="279"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C5B3B" id="Rectangle 279" o:spid="_x0000_s1026" style="position:absolute;margin-left:170.3pt;margin-top:271.4pt;width:14.5pt;height:15.5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" filled="f" stroked="f"/>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894784" behindDoc="0" locked="0" layoutInCell="1" allowOverlap="1" wp14:anchorId="16A2EABD" wp14:editId="03141A7F">
                <wp:simplePos x="0" y="0"/>
                <wp:positionH relativeFrom="column">
                  <wp:posOffset>1873885</wp:posOffset>
                </wp:positionH>
                <wp:positionV relativeFrom="paragraph">
                  <wp:posOffset>3446780</wp:posOffset>
                </wp:positionV>
                <wp:extent cx="375920" cy="197485"/>
                <wp:effectExtent l="0" t="0" r="0" b="0"/>
                <wp:wrapNone/>
                <wp:docPr id="278"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92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0BAC4" id="Rectangle 278" o:spid="_x0000_s1026" style="position:absolute;margin-left:147.55pt;margin-top:271.4pt;width:29.6pt;height:15.5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" filled="f" stroked="f"/>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893760" behindDoc="0" locked="0" layoutInCell="1" allowOverlap="1" wp14:anchorId="354938B4" wp14:editId="55111E91">
                <wp:simplePos x="0" y="0"/>
                <wp:positionH relativeFrom="column">
                  <wp:posOffset>2118360</wp:posOffset>
                </wp:positionH>
                <wp:positionV relativeFrom="paragraph">
                  <wp:posOffset>1637665</wp:posOffset>
                </wp:positionV>
                <wp:extent cx="611505" cy="196215"/>
                <wp:effectExtent l="0" t="0" r="1905" b="0"/>
                <wp:wrapNone/>
                <wp:docPr id="27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7B2F4C" id="Rectangle 277" o:spid="_x0000_s1026" style="position:absolute;margin-left:166.8pt;margin-top:128.95pt;width:48.15pt;height:15.4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" filled="f" stroked="f"/>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892736" behindDoc="0" locked="0" layoutInCell="1" allowOverlap="1" wp14:anchorId="0CCE94F8" wp14:editId="6C359DF8">
                <wp:simplePos x="0" y="0"/>
                <wp:positionH relativeFrom="column">
                  <wp:posOffset>2361565</wp:posOffset>
                </wp:positionH>
                <wp:positionV relativeFrom="paragraph">
                  <wp:posOffset>1485265</wp:posOffset>
                </wp:positionV>
                <wp:extent cx="677545" cy="194945"/>
                <wp:effectExtent l="1270" t="0" r="0" b="0"/>
                <wp:wrapNone/>
                <wp:docPr id="27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54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76772" id="Rectangle 276" o:spid="_x0000_s1026" style="position:absolute;margin-left:185.95pt;margin-top:116.95pt;width:53.35pt;height:15.3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" filled="f" stroked="f"/>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891712" behindDoc="0" locked="0" layoutInCell="1" allowOverlap="1" wp14:anchorId="5FFA35EB" wp14:editId="1CF357E8">
                <wp:simplePos x="0" y="0"/>
                <wp:positionH relativeFrom="column">
                  <wp:posOffset>2263140</wp:posOffset>
                </wp:positionH>
                <wp:positionV relativeFrom="paragraph">
                  <wp:posOffset>1485265</wp:posOffset>
                </wp:positionV>
                <wp:extent cx="175895" cy="194945"/>
                <wp:effectExtent l="0" t="0" r="0" b="0"/>
                <wp:wrapNone/>
                <wp:docPr id="275"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9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4C764" id="Rectangle 275" o:spid="_x0000_s1026" style="position:absolute;margin-left:178.2pt;margin-top:116.95pt;width:13.85pt;height:15.3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" filled="f" stroked="f"/>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890688" behindDoc="0" locked="0" layoutInCell="1" allowOverlap="1" wp14:anchorId="3E802976" wp14:editId="55C366F6">
                <wp:simplePos x="0" y="0"/>
                <wp:positionH relativeFrom="column">
                  <wp:posOffset>3011805</wp:posOffset>
                </wp:positionH>
                <wp:positionV relativeFrom="paragraph">
                  <wp:posOffset>1686560</wp:posOffset>
                </wp:positionV>
                <wp:extent cx="38100" cy="168275"/>
                <wp:effectExtent l="3810" t="0" r="0" b="0"/>
                <wp:wrapNone/>
                <wp:docPr id="274"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CEDC6"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02976" id="Rectangle 274" o:spid="_x0000_s1107" style="position:absolute;left:0;text-align:left;margin-left:237.15pt;margin-top:132.8pt;width:3pt;height:13.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" filled="f" stroked="f">
                <v:textbox inset="0,0,0,0">
                  <w:txbxContent>
                    <w:p w14:paraId="0EFCEDC6"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rPr>
                        <w:t xml:space="preserve"> </w:t>
                      </w:r>
                    </w:p>
                  </w:txbxContent>
                </v:textbox>
              </v:rect>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889664" behindDoc="0" locked="0" layoutInCell="1" allowOverlap="1" wp14:anchorId="4451D611" wp14:editId="128E16D5">
                <wp:simplePos x="0" y="0"/>
                <wp:positionH relativeFrom="column">
                  <wp:posOffset>854710</wp:posOffset>
                </wp:positionH>
                <wp:positionV relativeFrom="paragraph">
                  <wp:posOffset>1457960</wp:posOffset>
                </wp:positionV>
                <wp:extent cx="3654425" cy="360045"/>
                <wp:effectExtent l="0" t="0" r="3810" b="4445"/>
                <wp:wrapNone/>
                <wp:docPr id="27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442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907EB" id="Rectangle 273" o:spid="_x0000_s1026" style="position:absolute;margin-left:67.3pt;margin-top:114.8pt;width:287.75pt;height:28.3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" filled="f" stroked="f"/>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888640" behindDoc="0" locked="0" layoutInCell="1" allowOverlap="1" wp14:anchorId="700E95E2" wp14:editId="7A98FB41">
                <wp:simplePos x="0" y="0"/>
                <wp:positionH relativeFrom="column">
                  <wp:posOffset>1811655</wp:posOffset>
                </wp:positionH>
                <wp:positionV relativeFrom="paragraph">
                  <wp:posOffset>1485265</wp:posOffset>
                </wp:positionV>
                <wp:extent cx="546735" cy="194945"/>
                <wp:effectExtent l="3810" t="0" r="1905" b="0"/>
                <wp:wrapNone/>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A2D3A" id="Rectangle 272" o:spid="_x0000_s1026" style="position:absolute;margin-left:142.65pt;margin-top:116.95pt;width:43.05pt;height:15.3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cwyrwIAAKg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" filled="f" stroked="f"/>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887616" behindDoc="0" locked="0" layoutInCell="1" allowOverlap="1" wp14:anchorId="59EBEC11" wp14:editId="4ACC20F7">
                <wp:simplePos x="0" y="0"/>
                <wp:positionH relativeFrom="column">
                  <wp:posOffset>4440555</wp:posOffset>
                </wp:positionH>
                <wp:positionV relativeFrom="paragraph">
                  <wp:posOffset>937260</wp:posOffset>
                </wp:positionV>
                <wp:extent cx="38100" cy="168275"/>
                <wp:effectExtent l="3810" t="635" r="0" b="2540"/>
                <wp:wrapNone/>
                <wp:docPr id="271"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D1FA4"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BEC11" id="Rectangle 271" o:spid="_x0000_s1108" style="position:absolute;left:0;text-align:left;margin-left:349.65pt;margin-top:73.8pt;width:3pt;height:13.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" filled="f" stroked="f">
                <v:textbox inset="0,0,0,0">
                  <w:txbxContent>
                    <w:p w14:paraId="18ED1FA4"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rPr>
                        <w:t xml:space="preserve"> </w:t>
                      </w:r>
                    </w:p>
                  </w:txbxContent>
                </v:textbox>
              </v:rect>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886592" behindDoc="0" locked="0" layoutInCell="1" allowOverlap="1" wp14:anchorId="141986F0" wp14:editId="325A6B8C">
                <wp:simplePos x="0" y="0"/>
                <wp:positionH relativeFrom="column">
                  <wp:posOffset>2854960</wp:posOffset>
                </wp:positionH>
                <wp:positionV relativeFrom="paragraph">
                  <wp:posOffset>449580</wp:posOffset>
                </wp:positionV>
                <wp:extent cx="38100" cy="168275"/>
                <wp:effectExtent l="0" t="0" r="635" b="4445"/>
                <wp:wrapNone/>
                <wp:docPr id="27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FE783"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986F0" id="Rectangle 270" o:spid="_x0000_s1109" style="position:absolute;left:0;text-align:left;margin-left:224.8pt;margin-top:35.4pt;width:3pt;height:13.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" filled="f" stroked="f">
                <v:textbox inset="0,0,0,0">
                  <w:txbxContent>
                    <w:p w14:paraId="466FE783"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rPr>
                        <w:t xml:space="preserve"> </w:t>
                      </w:r>
                    </w:p>
                  </w:txbxContent>
                </v:textbox>
              </v:rect>
            </w:pict>
          </mc:Fallback>
        </mc:AlternateContent>
      </w:r>
      <w:r w:rsidR="007C1B1C">
        <w:rPr>
          <w:rFonts w:ascii="Times New Roman" w:eastAsia="Times New Roman" w:hAnsi="Times New Roman" w:cs="Times New Roman"/>
          <w:noProof/>
          <w:sz w:val="24"/>
          <w:szCs w:val="24"/>
        </w:rPr>
        <mc:AlternateContent>
          <mc:Choice Requires="wps">
            <w:drawing>
              <wp:anchor distT="0" distB="0" distL="114300" distR="114300" simplePos="0" relativeHeight="251885568" behindDoc="0" locked="0" layoutInCell="1" allowOverlap="1" wp14:anchorId="51DCA2D7" wp14:editId="185FE8CD">
                <wp:simplePos x="0" y="0"/>
                <wp:positionH relativeFrom="column">
                  <wp:posOffset>1761490</wp:posOffset>
                </wp:positionH>
                <wp:positionV relativeFrom="paragraph">
                  <wp:posOffset>217805</wp:posOffset>
                </wp:positionV>
                <wp:extent cx="171450" cy="195580"/>
                <wp:effectExtent l="1270" t="0" r="0" b="0"/>
                <wp:wrapNone/>
                <wp:docPr id="269"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49E31" id="Rectangle 269" o:spid="_x0000_s1026" style="position:absolute;margin-left:138.7pt;margin-top:17.15pt;width:13.5pt;height:15.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" filled="f" stroked="f"/>
            </w:pict>
          </mc:Fallback>
        </mc:AlternateContent>
      </w:r>
      <w:r w:rsidR="007C1B1C" w:rsidRPr="007C1B1C">
        <w:rPr>
          <w:rFonts w:ascii="Times New Roman" w:eastAsia="Times New Roman" w:hAnsi="Times New Roman" w:cs="Times New Roman"/>
          <w:sz w:val="28"/>
          <w:szCs w:val="24"/>
        </w:rPr>
        <w:br w:type="page"/>
      </w:r>
      <w:r w:rsidR="007C1B1C" w:rsidRPr="007C1B1C">
        <w:rPr>
          <w:rFonts w:ascii="Times New Roman" w:eastAsia="Times New Roman" w:hAnsi="Times New Roman" w:cs="Times New Roman"/>
          <w:b/>
          <w:smallCaps/>
          <w:sz w:val="28"/>
          <w:szCs w:val="28"/>
        </w:rPr>
        <w:lastRenderedPageBreak/>
        <w:t>Figure 2 – Concern Resolution Process</w:t>
      </w:r>
    </w:p>
    <w:p w14:paraId="6B5777EC" w14:textId="77777777" w:rsidR="003534F3" w:rsidRPr="007C1B1C" w:rsidRDefault="003534F3" w:rsidP="00C8481F">
      <w:pPr>
        <w:spacing w:after="0" w:line="240" w:lineRule="auto"/>
        <w:rPr>
          <w:rFonts w:ascii="Times New Roman" w:eastAsia="Times New Roman" w:hAnsi="Times New Roman" w:cs="Times New Roman"/>
          <w:sz w:val="28"/>
          <w:szCs w:val="24"/>
        </w:rPr>
      </w:pPr>
      <w:r w:rsidRPr="003534F3">
        <w:rPr>
          <w:rFonts w:ascii="Times New Roman" w:eastAsia="Times New Roman" w:hAnsi="Times New Roman" w:cs="Times New Roman"/>
          <w:sz w:val="28"/>
          <w:szCs w:val="24"/>
        </w:rPr>
        <w:t>*Time limits apply at various stages in this process, see Article 4, Section 1 for details</w:t>
      </w:r>
    </w:p>
    <w:p w14:paraId="15A095F1" w14:textId="77777777" w:rsidR="007C1B1C" w:rsidRPr="007C1B1C" w:rsidRDefault="007C1B1C" w:rsidP="007C1B1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4"/>
        </w:rPr>
        <mc:AlternateContent>
          <mc:Choice Requires="wps">
            <w:drawing>
              <wp:anchor distT="0" distB="0" distL="114300" distR="114300" simplePos="0" relativeHeight="251879424" behindDoc="0" locked="0" layoutInCell="1" allowOverlap="1" wp14:anchorId="3272BA05" wp14:editId="76571879">
                <wp:simplePos x="0" y="0"/>
                <wp:positionH relativeFrom="column">
                  <wp:posOffset>2471420</wp:posOffset>
                </wp:positionH>
                <wp:positionV relativeFrom="paragraph">
                  <wp:posOffset>4805680</wp:posOffset>
                </wp:positionV>
                <wp:extent cx="0" cy="114300"/>
                <wp:effectExtent l="53975" t="13335" r="60325" b="15240"/>
                <wp:wrapNone/>
                <wp:docPr id="268" name="Straight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6DC83" id="Straight Connector 268"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6pt,378.4pt" to="194.6pt,3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dSONA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">
                <v:stroke endarrow="block"/>
              </v:line>
            </w:pict>
          </mc:Fallback>
        </mc:AlternateContent>
      </w:r>
      <w:r>
        <w:rPr>
          <w:rFonts w:ascii="Times New Roman" w:eastAsia="Times New Roman" w:hAnsi="Times New Roman" w:cs="Times New Roman"/>
          <w:noProof/>
          <w:sz w:val="20"/>
          <w:szCs w:val="24"/>
        </w:rPr>
        <mc:AlternateContent>
          <mc:Choice Requires="wpg">
            <w:drawing>
              <wp:anchor distT="0" distB="0" distL="114300" distR="114300" simplePos="0" relativeHeight="251878400" behindDoc="0" locked="0" layoutInCell="1" allowOverlap="1" wp14:anchorId="0652BED0" wp14:editId="2F6EF7EC">
                <wp:simplePos x="0" y="0"/>
                <wp:positionH relativeFrom="column">
                  <wp:posOffset>1938020</wp:posOffset>
                </wp:positionH>
                <wp:positionV relativeFrom="paragraph">
                  <wp:posOffset>4919980</wp:posOffset>
                </wp:positionV>
                <wp:extent cx="1104900" cy="533400"/>
                <wp:effectExtent l="15875" t="13335" r="22225" b="15240"/>
                <wp:wrapNone/>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0" cy="533400"/>
                          <a:chOff x="4100" y="9400"/>
                          <a:chExt cx="1740" cy="840"/>
                        </a:xfrm>
                      </wpg:grpSpPr>
                      <wps:wsp>
                        <wps:cNvPr id="266" name="AutoShape 128"/>
                        <wps:cNvSpPr>
                          <a:spLocks noChangeArrowheads="1"/>
                        </wps:cNvSpPr>
                        <wps:spPr bwMode="auto">
                          <a:xfrm>
                            <a:off x="4100" y="9400"/>
                            <a:ext cx="1740" cy="840"/>
                          </a:xfrm>
                          <a:prstGeom prst="flowChartDecision">
                            <a:avLst/>
                          </a:prstGeom>
                          <a:solidFill>
                            <a:srgbClr val="CC99FF"/>
                          </a:solidFill>
                          <a:ln w="9525">
                            <a:solidFill>
                              <a:srgbClr val="000000"/>
                            </a:solidFill>
                            <a:miter lim="800000"/>
                            <a:headEnd/>
                            <a:tailEnd/>
                          </a:ln>
                        </wps:spPr>
                        <wps:bodyPr rot="0" vert="horz" wrap="square" lIns="91440" tIns="45720" rIns="91440" bIns="45720" anchor="t" anchorCtr="0" upright="1">
                          <a:noAutofit/>
                        </wps:bodyPr>
                      </wps:wsp>
                      <wps:wsp>
                        <wps:cNvPr id="267" name="Text Box 129"/>
                        <wps:cNvSpPr txBox="1">
                          <a:spLocks noChangeArrowheads="1"/>
                        </wps:cNvSpPr>
                        <wps:spPr bwMode="auto">
                          <a:xfrm>
                            <a:off x="4285" y="9585"/>
                            <a:ext cx="1430"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E1846" w14:textId="77777777" w:rsidR="008C5E37" w:rsidRDefault="008C5E37" w:rsidP="007C1B1C">
                              <w:pPr>
                                <w:jc w:val="center"/>
                                <w:rPr>
                                  <w:rFonts w:ascii="Arial" w:hAnsi="Arial" w:cs="Arial"/>
                                  <w:b/>
                                  <w:bCs/>
                                  <w:sz w:val="16"/>
                                </w:rPr>
                              </w:pPr>
                              <w:r>
                                <w:rPr>
                                  <w:rFonts w:ascii="Arial" w:hAnsi="Arial" w:cs="Arial"/>
                                  <w:b/>
                                  <w:bCs/>
                                  <w:sz w:val="16"/>
                                </w:rPr>
                                <w:t>Hotline issues decision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52BED0" id="Group 265" o:spid="_x0000_s1110" style="position:absolute;margin-left:152.6pt;margin-top:387.4pt;width:87pt;height:42pt;z-index:251878400" coordorigin="4100,9400" coordsize="174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">
                <v:shape id="AutoShape 128" o:spid="_x0000_s1111" type="#_x0000_t110" style="position:absolute;left:4100;top:9400;width:174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" fillcolor="#c9f"/>
                <v:shape id="Text Box 129" o:spid="_x0000_s1112" type="#_x0000_t202" style="position:absolute;left:4285;top:9585;width:1430;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" filled="f" stroked="f">
                  <v:textbox>
                    <w:txbxContent>
                      <w:p w14:paraId="0CDE1846" w14:textId="77777777" w:rsidR="008C5E37" w:rsidRDefault="008C5E37" w:rsidP="007C1B1C">
                        <w:pPr>
                          <w:jc w:val="center"/>
                          <w:rPr>
                            <w:rFonts w:ascii="Arial" w:hAnsi="Arial" w:cs="Arial"/>
                            <w:b/>
                            <w:bCs/>
                            <w:sz w:val="16"/>
                          </w:rPr>
                        </w:pPr>
                        <w:r>
                          <w:rPr>
                            <w:rFonts w:ascii="Arial" w:hAnsi="Arial" w:cs="Arial"/>
                            <w:b/>
                            <w:bCs/>
                            <w:sz w:val="16"/>
                          </w:rPr>
                          <w:t>Hotline issues decision</w:t>
                        </w:r>
                      </w:p>
                    </w:txbxContent>
                  </v:textbox>
                </v:shape>
              </v:group>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77376" behindDoc="0" locked="0" layoutInCell="1" allowOverlap="1" wp14:anchorId="4F29E1B7" wp14:editId="14C5002D">
                <wp:simplePos x="0" y="0"/>
                <wp:positionH relativeFrom="column">
                  <wp:posOffset>1760220</wp:posOffset>
                </wp:positionH>
                <wp:positionV relativeFrom="paragraph">
                  <wp:posOffset>2646680</wp:posOffset>
                </wp:positionV>
                <wp:extent cx="431800" cy="279400"/>
                <wp:effectExtent l="47625" t="6985" r="6350" b="56515"/>
                <wp:wrapNone/>
                <wp:docPr id="264" name="Straight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1800" cy="279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A5C5C" id="Straight Connector 264" o:spid="_x0000_s1026" style="position:absolute;flip:x;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208.4pt" to="172.6pt,2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">
                <v:stroke endarrow="block"/>
              </v:line>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76352" behindDoc="0" locked="0" layoutInCell="1" allowOverlap="1" wp14:anchorId="64A477E4" wp14:editId="149852DA">
                <wp:simplePos x="0" y="0"/>
                <wp:positionH relativeFrom="column">
                  <wp:posOffset>2039620</wp:posOffset>
                </wp:positionH>
                <wp:positionV relativeFrom="paragraph">
                  <wp:posOffset>3053080</wp:posOffset>
                </wp:positionV>
                <wp:extent cx="444500" cy="0"/>
                <wp:effectExtent l="12700" t="60960" r="19050" b="53340"/>
                <wp:wrapNone/>
                <wp:docPr id="263" name="Straight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9C47D" id="Straight Connector 263"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6pt,240.4pt" to="195.6pt,2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SsxNAIAAFs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">
                <v:stroke endarrow="block"/>
              </v:line>
            </w:pict>
          </mc:Fallback>
        </mc:AlternateContent>
      </w:r>
      <w:r>
        <w:rPr>
          <w:rFonts w:ascii="Times New Roman" w:eastAsia="Times New Roman" w:hAnsi="Times New Roman" w:cs="Times New Roman"/>
          <w:noProof/>
          <w:sz w:val="20"/>
          <w:szCs w:val="24"/>
        </w:rPr>
        <mc:AlternateContent>
          <mc:Choice Requires="wpg">
            <w:drawing>
              <wp:anchor distT="0" distB="0" distL="114300" distR="114300" simplePos="0" relativeHeight="251875328" behindDoc="0" locked="0" layoutInCell="1" allowOverlap="1" wp14:anchorId="32AF33B0" wp14:editId="065EAD26">
                <wp:simplePos x="0" y="0"/>
                <wp:positionH relativeFrom="column">
                  <wp:posOffset>3055620</wp:posOffset>
                </wp:positionH>
                <wp:positionV relativeFrom="paragraph">
                  <wp:posOffset>3942080</wp:posOffset>
                </wp:positionV>
                <wp:extent cx="304800" cy="215900"/>
                <wp:effectExtent l="19050" t="6985" r="9525" b="53340"/>
                <wp:wrapNone/>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15900"/>
                          <a:chOff x="5800" y="8180"/>
                          <a:chExt cx="480" cy="920"/>
                        </a:xfrm>
                      </wpg:grpSpPr>
                      <wps:wsp>
                        <wps:cNvPr id="261" name="Line 123"/>
                        <wps:cNvCnPr/>
                        <wps:spPr bwMode="auto">
                          <a:xfrm>
                            <a:off x="6280" y="818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124"/>
                        <wps:cNvCnPr/>
                        <wps:spPr bwMode="auto">
                          <a:xfrm flipH="1">
                            <a:off x="5800" y="9100"/>
                            <a:ext cx="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FB1CDC" id="Group 260" o:spid="_x0000_s1026" style="position:absolute;margin-left:240.6pt;margin-top:310.4pt;width:24pt;height:17pt;z-index:251875328" coordorigin="5800,8180" coordsize="48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">
                <v:line id="Line 123" o:spid="_x0000_s1027" style="position:absolute;visibility:visible;mso-wrap-style:square" from="6280,8180" to="6280,9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hmcYAAADcAAAADwAAAGRycy9kb3ducmV2LnhtbESPT2vCQBTE7wW/w/IKvdWNFoKkriKV&#10;gvZQ6h+ox2f2mUSzb8PuNonf3i0IHoeZ+Q0znfemFi05X1lWMBomIIhzqysuFOx3n68TED4ga6wt&#10;k4IreZjPBk9TzLTteEPtNhQiQthnqKAMocmk9HlJBv3QNsTRO1lnMETpCqkddhFuajlOklQarDgu&#10;lNjQR0n5ZftnFHy//aTtYv216n/X6TFfbo6Hc+eUennuF+8gAvXhEb63V1rBOB3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PIZnGAAAA3AAAAA8AAAAAAAAA&#10;AAAAAAAAoQIAAGRycy9kb3ducmV2LnhtbFBLBQYAAAAABAAEAPkAAACUAwAAAAA=&#10;"/>
                <v:line id="Line 124" o:spid="_x0000_s1028" style="position:absolute;flip:x;visibility:visible;mso-wrap-style:square" from="5800,9100" to="6280,9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oo6cUAAADcAAAADwAAAGRycy9kb3ducmV2LnhtbESPQWvCQBCF74L/YRmhl6AbI0iNrtLa&#10;CoXioerB45Adk2B2NmSnmv77bqHg8fHmfW/eatO7Rt2oC7VnA9NJCoq48Lbm0sDpuBs/gwqCbLHx&#10;TAZ+KMBmPRysMLf+zl90O0ipIoRDjgYqkTbXOhQVOQwT3xJH7+I7hxJlV2rb4T3CXaOzNJ1rhzXH&#10;hgpb2lZUXA/fLr6x2/PbbJa8Op0kC3o/y2eqxZinUf+yBCXUy+P4P/1hDWTzDP7GRAL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oo6cUAAADcAAAADwAAAAAAAAAA&#10;AAAAAAChAgAAZHJzL2Rvd25yZXYueG1sUEsFBgAAAAAEAAQA+QAAAJMDAAAAAA==&#10;">
                  <v:stroke endarrow="block"/>
                </v:line>
              </v:group>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74304" behindDoc="0" locked="0" layoutInCell="1" allowOverlap="1" wp14:anchorId="792545D8" wp14:editId="25F574C5">
                <wp:simplePos x="0" y="0"/>
                <wp:positionH relativeFrom="column">
                  <wp:posOffset>3360420</wp:posOffset>
                </wp:positionH>
                <wp:positionV relativeFrom="paragraph">
                  <wp:posOffset>3230880</wp:posOffset>
                </wp:positionV>
                <wp:extent cx="0" cy="190500"/>
                <wp:effectExtent l="57150" t="10160" r="57150" b="18415"/>
                <wp:wrapNone/>
                <wp:docPr id="259" name="Straight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9291C" id="Straight Connector 259"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6pt,254.4pt" to="264.6pt,2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">
                <v:stroke endarrow="block"/>
              </v:line>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73280" behindDoc="0" locked="0" layoutInCell="1" allowOverlap="1" wp14:anchorId="548D6270" wp14:editId="4F06375B">
                <wp:simplePos x="0" y="0"/>
                <wp:positionH relativeFrom="column">
                  <wp:posOffset>1366520</wp:posOffset>
                </wp:positionH>
                <wp:positionV relativeFrom="paragraph">
                  <wp:posOffset>3256280</wp:posOffset>
                </wp:positionV>
                <wp:extent cx="736600" cy="736600"/>
                <wp:effectExtent l="6350" t="6985" r="47625" b="46990"/>
                <wp:wrapNone/>
                <wp:docPr id="258" name="Straight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0" cy="736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011D7" id="Straight Connector 258"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6pt,256.4pt" to="165.6pt,3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4pNgIAAGA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">
                <v:stroke endarrow="block"/>
              </v:line>
            </w:pict>
          </mc:Fallback>
        </mc:AlternateContent>
      </w:r>
      <w:r>
        <w:rPr>
          <w:rFonts w:ascii="Times New Roman" w:eastAsia="Times New Roman" w:hAnsi="Times New Roman" w:cs="Times New Roman"/>
          <w:noProof/>
          <w:sz w:val="20"/>
          <w:szCs w:val="24"/>
        </w:rPr>
        <mc:AlternateContent>
          <mc:Choice Requires="wpg">
            <w:drawing>
              <wp:anchor distT="0" distB="0" distL="114300" distR="114300" simplePos="0" relativeHeight="251872256" behindDoc="0" locked="0" layoutInCell="1" allowOverlap="1" wp14:anchorId="3C8681A4" wp14:editId="0F28336B">
                <wp:simplePos x="0" y="0"/>
                <wp:positionH relativeFrom="column">
                  <wp:posOffset>2814320</wp:posOffset>
                </wp:positionH>
                <wp:positionV relativeFrom="paragraph">
                  <wp:posOffset>3395980</wp:posOffset>
                </wp:positionV>
                <wp:extent cx="1104900" cy="533400"/>
                <wp:effectExtent l="15875" t="13335" r="22225" b="1524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0" cy="533400"/>
                          <a:chOff x="5220" y="7000"/>
                          <a:chExt cx="1740" cy="840"/>
                        </a:xfrm>
                      </wpg:grpSpPr>
                      <wps:wsp>
                        <wps:cNvPr id="256" name="AutoShape 118"/>
                        <wps:cNvSpPr>
                          <a:spLocks noChangeArrowheads="1"/>
                        </wps:cNvSpPr>
                        <wps:spPr bwMode="auto">
                          <a:xfrm>
                            <a:off x="5220" y="7000"/>
                            <a:ext cx="1740" cy="840"/>
                          </a:xfrm>
                          <a:prstGeom prst="flowChartDecision">
                            <a:avLst/>
                          </a:prstGeom>
                          <a:solidFill>
                            <a:srgbClr val="CC99FF"/>
                          </a:solidFill>
                          <a:ln w="9525">
                            <a:solidFill>
                              <a:srgbClr val="000000"/>
                            </a:solidFill>
                            <a:miter lim="800000"/>
                            <a:headEnd/>
                            <a:tailEnd/>
                          </a:ln>
                        </wps:spPr>
                        <wps:bodyPr rot="0" vert="horz" wrap="square" lIns="91440" tIns="45720" rIns="91440" bIns="45720" anchor="t" anchorCtr="0" upright="1">
                          <a:noAutofit/>
                        </wps:bodyPr>
                      </wps:wsp>
                      <wps:wsp>
                        <wps:cNvPr id="257" name="Text Box 119"/>
                        <wps:cNvSpPr txBox="1">
                          <a:spLocks noChangeArrowheads="1"/>
                        </wps:cNvSpPr>
                        <wps:spPr bwMode="auto">
                          <a:xfrm>
                            <a:off x="5545" y="7185"/>
                            <a:ext cx="1090"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45105" w14:textId="77777777" w:rsidR="008C5E37" w:rsidRDefault="008C5E37" w:rsidP="007C1B1C">
                              <w:pPr>
                                <w:jc w:val="center"/>
                                <w:rPr>
                                  <w:rFonts w:ascii="Arial" w:hAnsi="Arial" w:cs="Arial"/>
                                  <w:b/>
                                  <w:bCs/>
                                  <w:sz w:val="16"/>
                                </w:rPr>
                              </w:pPr>
                              <w:r>
                                <w:rPr>
                                  <w:rFonts w:ascii="Arial" w:hAnsi="Arial" w:cs="Arial"/>
                                  <w:b/>
                                  <w:bCs/>
                                  <w:sz w:val="16"/>
                                </w:rPr>
                                <w:t>FC issues decision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8681A4" id="Group 255" o:spid="_x0000_s1113" style="position:absolute;margin-left:221.6pt;margin-top:267.4pt;width:87pt;height:42pt;z-index:251872256" coordorigin="5220,7000" coordsize="174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">
                <v:shape id="AutoShape 118" o:spid="_x0000_s1114" type="#_x0000_t110" style="position:absolute;left:5220;top:7000;width:174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" fillcolor="#c9f"/>
                <v:shape id="Text Box 119" o:spid="_x0000_s1115" type="#_x0000_t202" style="position:absolute;left:5545;top:7185;width:1090;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14:paraId="5EF45105" w14:textId="77777777" w:rsidR="008C5E37" w:rsidRDefault="008C5E37" w:rsidP="007C1B1C">
                        <w:pPr>
                          <w:jc w:val="center"/>
                          <w:rPr>
                            <w:rFonts w:ascii="Arial" w:hAnsi="Arial" w:cs="Arial"/>
                            <w:b/>
                            <w:bCs/>
                            <w:sz w:val="16"/>
                          </w:rPr>
                        </w:pPr>
                        <w:r>
                          <w:rPr>
                            <w:rFonts w:ascii="Arial" w:hAnsi="Arial" w:cs="Arial"/>
                            <w:b/>
                            <w:bCs/>
                            <w:sz w:val="16"/>
                          </w:rPr>
                          <w:t>FC issues decision</w:t>
                        </w:r>
                      </w:p>
                    </w:txbxContent>
                  </v:textbox>
                </v:shape>
              </v:group>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71232" behindDoc="0" locked="0" layoutInCell="1" allowOverlap="1" wp14:anchorId="14494440" wp14:editId="59CBFD73">
                <wp:simplePos x="0" y="0"/>
                <wp:positionH relativeFrom="column">
                  <wp:posOffset>4367530</wp:posOffset>
                </wp:positionH>
                <wp:positionV relativeFrom="paragraph">
                  <wp:posOffset>3717290</wp:posOffset>
                </wp:positionV>
                <wp:extent cx="152400" cy="122555"/>
                <wp:effectExtent l="0" t="1270" r="2540" b="0"/>
                <wp:wrapNone/>
                <wp:docPr id="254"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75C68"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sz w:val="16"/>
                                <w:szCs w:val="16"/>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94440" id="Rectangle 254" o:spid="_x0000_s1116" style="position:absolute;margin-left:343.9pt;margin-top:292.7pt;width:12pt;height:9.6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" filled="f" stroked="f">
                <v:textbox inset="0,0,0,0">
                  <w:txbxContent>
                    <w:p w14:paraId="51D75C68"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sz w:val="16"/>
                          <w:szCs w:val="16"/>
                        </w:rPr>
                        <w:t>NO</w:t>
                      </w:r>
                    </w:p>
                  </w:txbxContent>
                </v:textbox>
              </v:rect>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70208" behindDoc="0" locked="0" layoutInCell="1" allowOverlap="1" wp14:anchorId="01C71972" wp14:editId="4E27D6C5">
                <wp:simplePos x="0" y="0"/>
                <wp:positionH relativeFrom="column">
                  <wp:posOffset>1652905</wp:posOffset>
                </wp:positionH>
                <wp:positionV relativeFrom="paragraph">
                  <wp:posOffset>2679065</wp:posOffset>
                </wp:positionV>
                <wp:extent cx="152400" cy="122555"/>
                <wp:effectExtent l="0" t="1270" r="2540" b="0"/>
                <wp:wrapNone/>
                <wp:docPr id="25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1166F"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sz w:val="16"/>
                                <w:szCs w:val="16"/>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71972" id="Rectangle 253" o:spid="_x0000_s1117" style="position:absolute;margin-left:130.15pt;margin-top:210.95pt;width:12pt;height:9.6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" filled="f" stroked="f">
                <v:textbox inset="0,0,0,0">
                  <w:txbxContent>
                    <w:p w14:paraId="1491166F"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sz w:val="16"/>
                          <w:szCs w:val="16"/>
                        </w:rPr>
                        <w:t>NO</w:t>
                      </w:r>
                    </w:p>
                  </w:txbxContent>
                </v:textbox>
              </v:rect>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69184" behindDoc="0" locked="0" layoutInCell="1" allowOverlap="1" wp14:anchorId="696731C9" wp14:editId="36EDE448">
                <wp:simplePos x="0" y="0"/>
                <wp:positionH relativeFrom="column">
                  <wp:posOffset>3094355</wp:posOffset>
                </wp:positionH>
                <wp:positionV relativeFrom="paragraph">
                  <wp:posOffset>2476500</wp:posOffset>
                </wp:positionV>
                <wp:extent cx="1174750" cy="2219325"/>
                <wp:effectExtent l="10160" t="8255" r="5715" b="58420"/>
                <wp:wrapNone/>
                <wp:docPr id="252"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4750" cy="2219325"/>
                        </a:xfrm>
                        <a:custGeom>
                          <a:avLst/>
                          <a:gdLst>
                            <a:gd name="T0" fmla="*/ 0 w 1110"/>
                            <a:gd name="T1" fmla="*/ 0 h 2535"/>
                            <a:gd name="T2" fmla="*/ 1110 w 1110"/>
                            <a:gd name="T3" fmla="*/ 0 h 2535"/>
                            <a:gd name="T4" fmla="*/ 1110 w 1110"/>
                            <a:gd name="T5" fmla="*/ 2535 h 2535"/>
                            <a:gd name="T6" fmla="*/ 585 w 1110"/>
                            <a:gd name="T7" fmla="*/ 2535 h 2535"/>
                          </a:gdLst>
                          <a:ahLst/>
                          <a:cxnLst>
                            <a:cxn ang="0">
                              <a:pos x="T0" y="T1"/>
                            </a:cxn>
                            <a:cxn ang="0">
                              <a:pos x="T2" y="T3"/>
                            </a:cxn>
                            <a:cxn ang="0">
                              <a:pos x="T4" y="T5"/>
                            </a:cxn>
                            <a:cxn ang="0">
                              <a:pos x="T6" y="T7"/>
                            </a:cxn>
                          </a:cxnLst>
                          <a:rect l="0" t="0" r="r" b="b"/>
                          <a:pathLst>
                            <a:path w="1110" h="2535">
                              <a:moveTo>
                                <a:pt x="0" y="0"/>
                              </a:moveTo>
                              <a:lnTo>
                                <a:pt x="1110" y="0"/>
                              </a:lnTo>
                              <a:lnTo>
                                <a:pt x="1110" y="2535"/>
                              </a:lnTo>
                              <a:lnTo>
                                <a:pt x="585" y="2535"/>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B718C" id="Freeform 252" o:spid="_x0000_s1026" style="position:absolute;margin-left:243.65pt;margin-top:195pt;width:92.5pt;height:174.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10,2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" path="m,l1110,r,2535l585,2535e" filled="f">
                <v:stroke endarrow="block"/>
                <v:path arrowok="t" o:connecttype="custom" o:connectlocs="0,0;1174750,0;1174750,2219325;619125,2219325" o:connectangles="0,0,0,0"/>
              </v:shape>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68160" behindDoc="0" locked="0" layoutInCell="1" allowOverlap="1" wp14:anchorId="5F5B6616" wp14:editId="50684237">
                <wp:simplePos x="0" y="0"/>
                <wp:positionH relativeFrom="column">
                  <wp:posOffset>137160</wp:posOffset>
                </wp:positionH>
                <wp:positionV relativeFrom="paragraph">
                  <wp:posOffset>2494280</wp:posOffset>
                </wp:positionV>
                <wp:extent cx="1857375" cy="0"/>
                <wp:effectExtent l="15240" t="54610" r="13335" b="59690"/>
                <wp:wrapNone/>
                <wp:docPr id="251" name="Straight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573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1F1A7" id="Straight Connector 251" o:spid="_x0000_s1026" style="position:absolute;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96.4pt" to="157.05pt,1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">
                <v:stroke endarrow="block"/>
              </v:line>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67136" behindDoc="0" locked="0" layoutInCell="1" allowOverlap="1" wp14:anchorId="4AC12B38" wp14:editId="6FA3EB1E">
                <wp:simplePos x="0" y="0"/>
                <wp:positionH relativeFrom="column">
                  <wp:posOffset>137160</wp:posOffset>
                </wp:positionH>
                <wp:positionV relativeFrom="paragraph">
                  <wp:posOffset>2494280</wp:posOffset>
                </wp:positionV>
                <wp:extent cx="0" cy="2444750"/>
                <wp:effectExtent l="53340" t="6985" r="60960" b="15240"/>
                <wp:wrapNone/>
                <wp:docPr id="250" name="Straight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0" cy="244475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546FB" id="Straight Connector 250" o:spid="_x0000_s1026" style="position:absolute;rotation:18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96.4pt" to="10.8pt,3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">
                <v:stroke startarrow="block"/>
              </v:line>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66112" behindDoc="0" locked="0" layoutInCell="1" allowOverlap="1" wp14:anchorId="7E7FCDB0" wp14:editId="0802D971">
                <wp:simplePos x="0" y="0"/>
                <wp:positionH relativeFrom="column">
                  <wp:posOffset>941705</wp:posOffset>
                </wp:positionH>
                <wp:positionV relativeFrom="paragraph">
                  <wp:posOffset>6685280</wp:posOffset>
                </wp:positionV>
                <wp:extent cx="205105" cy="122555"/>
                <wp:effectExtent l="635" t="0" r="3810" b="3810"/>
                <wp:wrapNone/>
                <wp:docPr id="249"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B6CBE"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sz w:val="16"/>
                                <w:szCs w:val="16"/>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FCDB0" id="Rectangle 249" o:spid="_x0000_s1118" style="position:absolute;margin-left:74.15pt;margin-top:526.4pt;width:16.15pt;height:9.6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" filled="f" stroked="f">
                <v:textbox inset="0,0,0,0">
                  <w:txbxContent>
                    <w:p w14:paraId="7CFB6CBE"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sz w:val="16"/>
                          <w:szCs w:val="16"/>
                        </w:rPr>
                        <w:t>YES</w:t>
                      </w:r>
                    </w:p>
                  </w:txbxContent>
                </v:textbox>
              </v:rect>
            </w:pict>
          </mc:Fallback>
        </mc:AlternateContent>
      </w:r>
      <w:r>
        <w:rPr>
          <w:rFonts w:ascii="Times New Roman" w:eastAsia="Times New Roman" w:hAnsi="Times New Roman" w:cs="Times New Roman"/>
          <w:noProof/>
          <w:sz w:val="20"/>
          <w:szCs w:val="24"/>
        </w:rPr>
        <mc:AlternateContent>
          <mc:Choice Requires="wpg">
            <w:drawing>
              <wp:anchor distT="0" distB="0" distL="114300" distR="114300" simplePos="0" relativeHeight="251865088" behindDoc="0" locked="0" layoutInCell="1" allowOverlap="1" wp14:anchorId="705C8B4E" wp14:editId="29592593">
                <wp:simplePos x="0" y="0"/>
                <wp:positionH relativeFrom="column">
                  <wp:posOffset>2461260</wp:posOffset>
                </wp:positionH>
                <wp:positionV relativeFrom="paragraph">
                  <wp:posOffset>6975475</wp:posOffset>
                </wp:positionV>
                <wp:extent cx="66675" cy="243205"/>
                <wp:effectExtent l="5715" t="11430" r="3810" b="254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 cy="243205"/>
                          <a:chOff x="3122" y="2596"/>
                          <a:chExt cx="42" cy="153"/>
                        </a:xfrm>
                      </wpg:grpSpPr>
                      <wps:wsp>
                        <wps:cNvPr id="247" name="Line 109"/>
                        <wps:cNvCnPr/>
                        <wps:spPr bwMode="auto">
                          <a:xfrm>
                            <a:off x="3142" y="2596"/>
                            <a:ext cx="2" cy="11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48" name="Freeform 110"/>
                        <wps:cNvSpPr>
                          <a:spLocks/>
                        </wps:cNvSpPr>
                        <wps:spPr bwMode="auto">
                          <a:xfrm>
                            <a:off x="3122" y="2707"/>
                            <a:ext cx="42" cy="42"/>
                          </a:xfrm>
                          <a:custGeom>
                            <a:avLst/>
                            <a:gdLst>
                              <a:gd name="T0" fmla="*/ 0 w 83"/>
                              <a:gd name="T1" fmla="*/ 0 h 83"/>
                              <a:gd name="T2" fmla="*/ 41 w 83"/>
                              <a:gd name="T3" fmla="*/ 83 h 83"/>
                              <a:gd name="T4" fmla="*/ 83 w 83"/>
                              <a:gd name="T5" fmla="*/ 0 h 83"/>
                              <a:gd name="T6" fmla="*/ 0 w 83"/>
                              <a:gd name="T7" fmla="*/ 0 h 83"/>
                            </a:gdLst>
                            <a:ahLst/>
                            <a:cxnLst>
                              <a:cxn ang="0">
                                <a:pos x="T0" y="T1"/>
                              </a:cxn>
                              <a:cxn ang="0">
                                <a:pos x="T2" y="T3"/>
                              </a:cxn>
                              <a:cxn ang="0">
                                <a:pos x="T4" y="T5"/>
                              </a:cxn>
                              <a:cxn ang="0">
                                <a:pos x="T6" y="T7"/>
                              </a:cxn>
                            </a:cxnLst>
                            <a:rect l="0" t="0" r="r" b="b"/>
                            <a:pathLst>
                              <a:path w="83" h="83">
                                <a:moveTo>
                                  <a:pt x="0" y="0"/>
                                </a:moveTo>
                                <a:lnTo>
                                  <a:pt x="41" y="83"/>
                                </a:lnTo>
                                <a:lnTo>
                                  <a:pt x="8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F24782" id="Group 246" o:spid="_x0000_s1026" style="position:absolute;margin-left:193.8pt;margin-top:549.25pt;width:5.25pt;height:19.15pt;z-index:251865088" coordorigin="3122,2596" coordsize="4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">
                <v:line id="Line 109" o:spid="_x0000_s1027" style="position:absolute;visibility:visible;mso-wrap-style:square" from="3142,2596" to="3144,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FAOcQAAADcAAAADwAAAGRycy9kb3ducmV2LnhtbESPUWvCMBSF34X9h3AHe5GZKuJGZxTR&#10;iT5t1O0HXJprW9bcxCRru39vhIGPh3POdzjL9WBa0ZEPjWUF00kGgri0uuFKwffX/vkVRIjIGlvL&#10;pOCPAqxXD6Ml5tr2XFB3ipVIEA45KqhjdLmUoazJYJhYR5y8s/UGY5K+ktpjn+CmlbMsW0iDDaeF&#10;Gh1tayp/Tr9GAe9wfOZifnn/+Nwcip6d33dOqafHYfMGItIQ7+H/9lErmM1f4HYmHQG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AUA5xAAAANwAAAAPAAAAAAAAAAAA&#10;AAAAAKECAABkcnMvZG93bnJldi54bWxQSwUGAAAAAAQABAD5AAAAkgMAAAAA&#10;" strokeweight=".1323mm"/>
                <v:shape id="Freeform 110" o:spid="_x0000_s1028" style="position:absolute;left:3122;top:2707;width:42;height:42;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UssIA&#10;AADcAAAADwAAAGRycy9kb3ducmV2LnhtbERPy4rCMBTdC/5DuMLsbGqVQapRdFBmHHHh4wOuzbUt&#10;NjedJqP1781CcHk47+m8NZW4UeNKywoGUQyCOLO65FzB6bjuj0E4j6yxskwKHuRgPut2pphqe+c9&#10;3Q4+FyGEXYoKCu/rVEqXFWTQRbYmDtzFNgZ9gE0udYP3EG4qmcTxpzRYcmgosKavgrLr4d8o8Nff&#10;VRKfln/D7z2PnF5td4/NWamPXruYgPDU+rf45f7RCpJRWBvOhCM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99SywgAAANwAAAAPAAAAAAAAAAAAAAAAAJgCAABkcnMvZG93&#10;bnJldi54bWxQSwUGAAAAAAQABAD1AAAAhwMAAAAA&#10;" path="m,l41,83,83,,,xe" fillcolor="black" stroked="f">
                  <v:path arrowok="t" o:connecttype="custom" o:connectlocs="0,0;21,42;42,0;0,0" o:connectangles="0,0,0,0"/>
                </v:shape>
              </v:group>
            </w:pict>
          </mc:Fallback>
        </mc:AlternateContent>
      </w:r>
      <w:r>
        <w:rPr>
          <w:rFonts w:ascii="Times New Roman" w:eastAsia="Times New Roman" w:hAnsi="Times New Roman" w:cs="Times New Roman"/>
          <w:noProof/>
          <w:sz w:val="20"/>
          <w:szCs w:val="24"/>
        </w:rPr>
        <mc:AlternateContent>
          <mc:Choice Requires="wpg">
            <w:drawing>
              <wp:anchor distT="0" distB="0" distL="114300" distR="114300" simplePos="0" relativeHeight="251864064" behindDoc="0" locked="0" layoutInCell="1" allowOverlap="1" wp14:anchorId="5C034427" wp14:editId="045A7E83">
                <wp:simplePos x="0" y="0"/>
                <wp:positionH relativeFrom="column">
                  <wp:posOffset>2461260</wp:posOffset>
                </wp:positionH>
                <wp:positionV relativeFrom="paragraph">
                  <wp:posOffset>8013700</wp:posOffset>
                </wp:positionV>
                <wp:extent cx="66675" cy="243205"/>
                <wp:effectExtent l="5715" t="11430" r="3810" b="254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 cy="243205"/>
                          <a:chOff x="3122" y="2596"/>
                          <a:chExt cx="42" cy="153"/>
                        </a:xfrm>
                      </wpg:grpSpPr>
                      <wps:wsp>
                        <wps:cNvPr id="244" name="Line 106"/>
                        <wps:cNvCnPr/>
                        <wps:spPr bwMode="auto">
                          <a:xfrm>
                            <a:off x="3142" y="2596"/>
                            <a:ext cx="2" cy="11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45" name="Freeform 107"/>
                        <wps:cNvSpPr>
                          <a:spLocks/>
                        </wps:cNvSpPr>
                        <wps:spPr bwMode="auto">
                          <a:xfrm>
                            <a:off x="3122" y="2707"/>
                            <a:ext cx="42" cy="42"/>
                          </a:xfrm>
                          <a:custGeom>
                            <a:avLst/>
                            <a:gdLst>
                              <a:gd name="T0" fmla="*/ 0 w 83"/>
                              <a:gd name="T1" fmla="*/ 0 h 83"/>
                              <a:gd name="T2" fmla="*/ 41 w 83"/>
                              <a:gd name="T3" fmla="*/ 83 h 83"/>
                              <a:gd name="T4" fmla="*/ 83 w 83"/>
                              <a:gd name="T5" fmla="*/ 0 h 83"/>
                              <a:gd name="T6" fmla="*/ 0 w 83"/>
                              <a:gd name="T7" fmla="*/ 0 h 83"/>
                            </a:gdLst>
                            <a:ahLst/>
                            <a:cxnLst>
                              <a:cxn ang="0">
                                <a:pos x="T0" y="T1"/>
                              </a:cxn>
                              <a:cxn ang="0">
                                <a:pos x="T2" y="T3"/>
                              </a:cxn>
                              <a:cxn ang="0">
                                <a:pos x="T4" y="T5"/>
                              </a:cxn>
                              <a:cxn ang="0">
                                <a:pos x="T6" y="T7"/>
                              </a:cxn>
                            </a:cxnLst>
                            <a:rect l="0" t="0" r="r" b="b"/>
                            <a:pathLst>
                              <a:path w="83" h="83">
                                <a:moveTo>
                                  <a:pt x="0" y="0"/>
                                </a:moveTo>
                                <a:lnTo>
                                  <a:pt x="41" y="83"/>
                                </a:lnTo>
                                <a:lnTo>
                                  <a:pt x="8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D46642" id="Group 243" o:spid="_x0000_s1026" style="position:absolute;margin-left:193.8pt;margin-top:631pt;width:5.25pt;height:19.15pt;z-index:251864064" coordorigin="3122,2596" coordsize="4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">
                <v:line id="Line 106" o:spid="_x0000_s1027" style="position:absolute;visibility:visible;mso-wrap-style:square" from="3142,2596" to="3144,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PeTsQAAADcAAAADwAAAGRycy9kb3ducmV2LnhtbESPUWvCMBSF3wf7D+EO9jI0nRSRahSZ&#10;k+1JqdsPuDTXtqy5iUnWdv9+EQQfD+ec73BWm9F0oicfWssKXqcZCOLK6pZrBd9f+8kCRIjIGjvL&#10;pOCPAmzWjw8rLLQduKT+FGuRIBwKVNDE6AopQ9WQwTC1jjh5Z+sNxiR9LbXHIcFNJ2dZNpcGW04L&#10;DTp6a6j6Of0aBbzDlzOX+eX9cNx+lAM7v++dUs9P43YJItIY7+Fb+1MrmOU5XM+kI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095OxAAAANwAAAAPAAAAAAAAAAAA&#10;AAAAAKECAABkcnMvZG93bnJldi54bWxQSwUGAAAAAAQABAD5AAAAkgMAAAAA&#10;" strokeweight=".1323mm"/>
                <v:shape id="Freeform 107" o:spid="_x0000_s1028" style="position:absolute;left:3122;top:2707;width:42;height:42;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7LMUA&#10;AADcAAAADwAAAGRycy9kb3ducmV2LnhtbESP3WrCQBSE7wXfYTlC7+qmqS0SXUVF8Y9e+PMAx+xp&#10;EsyejdlV49u7hYKXw8x8wwzHjSnFjWpXWFbw0Y1AEKdWF5wpOB4W730QziNrLC2Tggc5GI/arSEm&#10;2t55R7e9z0SAsEtQQe59lUjp0pwMuq6tiIP3a2uDPsg6k7rGe4CbUsZR9C0NFhwWcqxollN63l+N&#10;An/ezOPoOL18Lnfcc3q+/XmsT0q9dZrJAISnxr/C/+2VVhD3vuDvTDgCcvQ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9nssxQAAANwAAAAPAAAAAAAAAAAAAAAAAJgCAABkcnMv&#10;ZG93bnJldi54bWxQSwUGAAAAAAQABAD1AAAAigMAAAAA&#10;" path="m,l41,83,83,,,xe" fillcolor="black" stroked="f">
                  <v:path arrowok="t" o:connecttype="custom" o:connectlocs="0,0;21,42;42,0;0,0" o:connectangles="0,0,0,0"/>
                </v:shape>
              </v:group>
            </w:pict>
          </mc:Fallback>
        </mc:AlternateContent>
      </w:r>
      <w:r>
        <w:rPr>
          <w:rFonts w:ascii="Times New Roman" w:eastAsia="Times New Roman" w:hAnsi="Times New Roman" w:cs="Times New Roman"/>
          <w:noProof/>
          <w:sz w:val="20"/>
          <w:szCs w:val="24"/>
        </w:rPr>
        <mc:AlternateContent>
          <mc:Choice Requires="wpg">
            <w:drawing>
              <wp:anchor distT="0" distB="0" distL="114300" distR="114300" simplePos="0" relativeHeight="251863040" behindDoc="0" locked="0" layoutInCell="1" allowOverlap="1" wp14:anchorId="1EB4221C" wp14:editId="7F8D60B0">
                <wp:simplePos x="0" y="0"/>
                <wp:positionH relativeFrom="column">
                  <wp:posOffset>2461260</wp:posOffset>
                </wp:positionH>
                <wp:positionV relativeFrom="paragraph">
                  <wp:posOffset>7442200</wp:posOffset>
                </wp:positionV>
                <wp:extent cx="66675" cy="243205"/>
                <wp:effectExtent l="5715" t="11430" r="3810" b="254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 cy="243205"/>
                          <a:chOff x="3122" y="2596"/>
                          <a:chExt cx="42" cy="153"/>
                        </a:xfrm>
                      </wpg:grpSpPr>
                      <wps:wsp>
                        <wps:cNvPr id="241" name="Line 103"/>
                        <wps:cNvCnPr/>
                        <wps:spPr bwMode="auto">
                          <a:xfrm>
                            <a:off x="3142" y="2596"/>
                            <a:ext cx="2" cy="11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42" name="Freeform 104"/>
                        <wps:cNvSpPr>
                          <a:spLocks/>
                        </wps:cNvSpPr>
                        <wps:spPr bwMode="auto">
                          <a:xfrm>
                            <a:off x="3122" y="2707"/>
                            <a:ext cx="42" cy="42"/>
                          </a:xfrm>
                          <a:custGeom>
                            <a:avLst/>
                            <a:gdLst>
                              <a:gd name="T0" fmla="*/ 0 w 83"/>
                              <a:gd name="T1" fmla="*/ 0 h 83"/>
                              <a:gd name="T2" fmla="*/ 41 w 83"/>
                              <a:gd name="T3" fmla="*/ 83 h 83"/>
                              <a:gd name="T4" fmla="*/ 83 w 83"/>
                              <a:gd name="T5" fmla="*/ 0 h 83"/>
                              <a:gd name="T6" fmla="*/ 0 w 83"/>
                              <a:gd name="T7" fmla="*/ 0 h 83"/>
                            </a:gdLst>
                            <a:ahLst/>
                            <a:cxnLst>
                              <a:cxn ang="0">
                                <a:pos x="T0" y="T1"/>
                              </a:cxn>
                              <a:cxn ang="0">
                                <a:pos x="T2" y="T3"/>
                              </a:cxn>
                              <a:cxn ang="0">
                                <a:pos x="T4" y="T5"/>
                              </a:cxn>
                              <a:cxn ang="0">
                                <a:pos x="T6" y="T7"/>
                              </a:cxn>
                            </a:cxnLst>
                            <a:rect l="0" t="0" r="r" b="b"/>
                            <a:pathLst>
                              <a:path w="83" h="83">
                                <a:moveTo>
                                  <a:pt x="0" y="0"/>
                                </a:moveTo>
                                <a:lnTo>
                                  <a:pt x="41" y="83"/>
                                </a:lnTo>
                                <a:lnTo>
                                  <a:pt x="8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394287" id="Group 240" o:spid="_x0000_s1026" style="position:absolute;margin-left:193.8pt;margin-top:586pt;width:5.25pt;height:19.15pt;z-index:251863040" coordorigin="3122,2596" coordsize="4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">
                <v:line id="Line 103" o:spid="_x0000_s1027" style="position:absolute;visibility:visible;mso-wrap-style:square" from="3142,2596" to="3144,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R91sQAAADcAAAADwAAAGRycy9kb3ducmV2LnhtbESPUWvCMBSF3wf7D+EOfBmaKjJGZxRx&#10;E/fkqPMHXJprW9bcxCS29d8vguDj4ZzzHc5iNZhWdORDY1nBdJKBIC6tbrhScPzdjt9BhIissbVM&#10;Cq4UYLV8flpgrm3PBXWHWIkE4ZCjgjpGl0sZypoMhol1xMk7WW8wJukrqT32CW5aOcuyN2mw4bRQ&#10;o6NNTeXf4WIU8Ce+nriYn7/2P+td0bPz284pNXoZ1h8gIg3xEb63v7WC2XwKtzPp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H3WxAAAANwAAAAPAAAAAAAAAAAA&#10;AAAAAKECAABkcnMvZG93bnJldi54bWxQSwUGAAAAAAQABAD5AAAAkgMAAAAA&#10;" strokeweight=".1323mm"/>
                <v:shape id="Freeform 104" o:spid="_x0000_s1028" style="position:absolute;left:3122;top:2707;width:42;height:42;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MYA&#10;AADcAAAADwAAAGRycy9kb3ducmV2LnhtbESP0WrCQBRE3wX/YblC33RjGqSkrlLF0lbpQ1I/4DZ7&#10;mwSzd2N2q8nfdwWhj8PMnGGW69404kKdqy0rmM8iEMSF1TWXCo5fr9MnEM4ja2wsk4KBHKxX49ES&#10;U22vnNEl96UIEHYpKqi8b1MpXVGRQTezLXHwfmxn0AfZlVJ3eA1w08g4ihbSYM1hocKWthUVp/zX&#10;KPCn/S6Ojpvz41vGidO7w+fw8a3Uw6R/eQbhqff/4Xv7XSuIkxhu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WMYAAADcAAAADwAAAAAAAAAAAAAAAACYAgAAZHJz&#10;L2Rvd25yZXYueG1sUEsFBgAAAAAEAAQA9QAAAIsDAAAAAA==&#10;" path="m,l41,83,83,,,xe" fillcolor="black" stroked="f">
                  <v:path arrowok="t" o:connecttype="custom" o:connectlocs="0,0;21,42;42,0;0,0" o:connectangles="0,0,0,0"/>
                </v:shape>
              </v:group>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62016" behindDoc="0" locked="0" layoutInCell="1" allowOverlap="1" wp14:anchorId="6DC33BF1" wp14:editId="75DF7E10">
                <wp:simplePos x="0" y="0"/>
                <wp:positionH relativeFrom="column">
                  <wp:posOffset>2575560</wp:posOffset>
                </wp:positionH>
                <wp:positionV relativeFrom="paragraph">
                  <wp:posOffset>6010275</wp:posOffset>
                </wp:positionV>
                <wp:extent cx="152400" cy="122555"/>
                <wp:effectExtent l="0" t="0" r="3810" b="2540"/>
                <wp:wrapNone/>
                <wp:docPr id="239"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EAD92"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sz w:val="16"/>
                                <w:szCs w:val="16"/>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33BF1" id="Rectangle 239" o:spid="_x0000_s1119" style="position:absolute;margin-left:202.8pt;margin-top:473.25pt;width:12pt;height:9.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" filled="f" stroked="f">
                <v:textbox inset="0,0,0,0">
                  <w:txbxContent>
                    <w:p w14:paraId="772EAD92"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sz w:val="16"/>
                          <w:szCs w:val="16"/>
                        </w:rPr>
                        <w:t>NO</w:t>
                      </w:r>
                    </w:p>
                  </w:txbxContent>
                </v:textbox>
              </v:rect>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60992" behindDoc="0" locked="0" layoutInCell="1" allowOverlap="1" wp14:anchorId="19F43336" wp14:editId="485D5AC9">
                <wp:simplePos x="0" y="0"/>
                <wp:positionH relativeFrom="column">
                  <wp:posOffset>1889760</wp:posOffset>
                </wp:positionH>
                <wp:positionV relativeFrom="paragraph">
                  <wp:posOffset>6656705</wp:posOffset>
                </wp:positionV>
                <wp:extent cx="1143000" cy="316865"/>
                <wp:effectExtent l="5715" t="6985" r="13335" b="9525"/>
                <wp:wrapNone/>
                <wp:docPr id="23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16865"/>
                        </a:xfrm>
                        <a:prstGeom prst="rect">
                          <a:avLst/>
                        </a:prstGeom>
                        <a:solidFill>
                          <a:srgbClr val="CCFFCC"/>
                        </a:solidFill>
                        <a:ln w="9525">
                          <a:solidFill>
                            <a:srgbClr val="000000"/>
                          </a:solidFill>
                          <a:miter lim="800000"/>
                          <a:headEnd/>
                          <a:tailEnd/>
                        </a:ln>
                      </wps:spPr>
                      <wps:txbx>
                        <w:txbxContent>
                          <w:p w14:paraId="3EC362A6" w14:textId="77777777" w:rsidR="008C5E37" w:rsidRDefault="008C5E37" w:rsidP="007C1B1C">
                            <w:pPr>
                              <w:autoSpaceDE w:val="0"/>
                              <w:autoSpaceDN w:val="0"/>
                              <w:adjustRightInd w:val="0"/>
                              <w:jc w:val="center"/>
                              <w:rPr>
                                <w:szCs w:val="48"/>
                              </w:rPr>
                            </w:pPr>
                            <w:r>
                              <w:rPr>
                                <w:rFonts w:ascii="Arial" w:hAnsi="Arial" w:cs="Arial"/>
                                <w:b/>
                                <w:bCs/>
                                <w:color w:val="000000"/>
                              </w:rPr>
                              <w:t>Issue</w:t>
                            </w:r>
                            <w:r>
                              <w:rPr>
                                <w:rFonts w:ascii="Arial" w:hAnsi="Arial" w:cs="Arial"/>
                                <w:b/>
                                <w:bCs/>
                                <w:color w:val="000000"/>
                              </w:rPr>
                              <w:br/>
                              <w:t>Resolved?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43336" id="Rectangle 238" o:spid="_x0000_s1120" style="position:absolute;margin-left:148.8pt;margin-top:524.15pt;width:90pt;height:24.9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" fillcolor="#cfc">
                <v:textbox inset="0,0,0,0">
                  <w:txbxContent>
                    <w:p w14:paraId="3EC362A6" w14:textId="77777777" w:rsidR="008C5E37" w:rsidRDefault="008C5E37" w:rsidP="007C1B1C">
                      <w:pPr>
                        <w:autoSpaceDE w:val="0"/>
                        <w:autoSpaceDN w:val="0"/>
                        <w:adjustRightInd w:val="0"/>
                        <w:jc w:val="center"/>
                        <w:rPr>
                          <w:szCs w:val="48"/>
                        </w:rPr>
                      </w:pPr>
                      <w:r>
                        <w:rPr>
                          <w:rFonts w:ascii="Arial" w:hAnsi="Arial" w:cs="Arial"/>
                          <w:b/>
                          <w:bCs/>
                          <w:color w:val="000000"/>
                        </w:rPr>
                        <w:t>Issue</w:t>
                      </w:r>
                      <w:r>
                        <w:rPr>
                          <w:rFonts w:ascii="Arial" w:hAnsi="Arial" w:cs="Arial"/>
                          <w:b/>
                          <w:bCs/>
                          <w:color w:val="000000"/>
                        </w:rPr>
                        <w:br/>
                        <w:t>Resolved?</w:t>
                      </w:r>
                    </w:p>
                  </w:txbxContent>
                </v:textbox>
              </v:rect>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59968" behindDoc="0" locked="0" layoutInCell="1" allowOverlap="1" wp14:anchorId="4070A564" wp14:editId="3C85B509">
                <wp:simplePos x="0" y="0"/>
                <wp:positionH relativeFrom="column">
                  <wp:posOffset>975360</wp:posOffset>
                </wp:positionH>
                <wp:positionV relativeFrom="paragraph">
                  <wp:posOffset>6177915</wp:posOffset>
                </wp:positionV>
                <wp:extent cx="2857500" cy="231140"/>
                <wp:effectExtent l="5715" t="13970" r="13335" b="12065"/>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231140"/>
                        </a:xfrm>
                        <a:prstGeom prst="rect">
                          <a:avLst/>
                        </a:prstGeom>
                        <a:solidFill>
                          <a:srgbClr val="FFCC99"/>
                        </a:solidFill>
                        <a:ln w="9525">
                          <a:solidFill>
                            <a:srgbClr val="000000"/>
                          </a:solidFill>
                          <a:miter lim="800000"/>
                          <a:headEnd/>
                          <a:tailEnd/>
                        </a:ln>
                      </wps:spPr>
                      <wps:txbx>
                        <w:txbxContent>
                          <w:p w14:paraId="3763F2C2" w14:textId="77777777" w:rsidR="008C5E37" w:rsidRDefault="008C5E37" w:rsidP="007C1B1C">
                            <w:pPr>
                              <w:autoSpaceDE w:val="0"/>
                              <w:autoSpaceDN w:val="0"/>
                              <w:adjustRightInd w:val="0"/>
                              <w:jc w:val="center"/>
                              <w:rPr>
                                <w:sz w:val="48"/>
                              </w:rPr>
                            </w:pPr>
                            <w:r>
                              <w:rPr>
                                <w:rFonts w:ascii="Arial" w:hAnsi="Arial" w:cs="Arial"/>
                                <w:b/>
                                <w:bCs/>
                                <w:color w:val="000000"/>
                              </w:rPr>
                              <w:t>4.  CR Sub-Committee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0A564" id="Rectangle 237" o:spid="_x0000_s1121" style="position:absolute;margin-left:76.8pt;margin-top:486.45pt;width:225pt;height:18.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" fillcolor="#fc9">
                <v:textbox inset="0,0,0,0">
                  <w:txbxContent>
                    <w:p w14:paraId="3763F2C2" w14:textId="77777777" w:rsidR="008C5E37" w:rsidRDefault="008C5E37" w:rsidP="007C1B1C">
                      <w:pPr>
                        <w:autoSpaceDE w:val="0"/>
                        <w:autoSpaceDN w:val="0"/>
                        <w:adjustRightInd w:val="0"/>
                        <w:jc w:val="center"/>
                        <w:rPr>
                          <w:sz w:val="48"/>
                        </w:rPr>
                      </w:pPr>
                      <w:r>
                        <w:rPr>
                          <w:rFonts w:ascii="Arial" w:hAnsi="Arial" w:cs="Arial"/>
                          <w:b/>
                          <w:bCs/>
                          <w:color w:val="000000"/>
                        </w:rPr>
                        <w:t>4.  CR Sub-Committee</w:t>
                      </w:r>
                    </w:p>
                  </w:txbxContent>
                </v:textbox>
              </v:rect>
            </w:pict>
          </mc:Fallback>
        </mc:AlternateContent>
      </w:r>
      <w:r>
        <w:rPr>
          <w:rFonts w:ascii="Times New Roman" w:eastAsia="Times New Roman" w:hAnsi="Times New Roman" w:cs="Times New Roman"/>
          <w:noProof/>
          <w:sz w:val="20"/>
          <w:szCs w:val="24"/>
        </w:rPr>
        <mc:AlternateContent>
          <mc:Choice Requires="wpg">
            <w:drawing>
              <wp:anchor distT="0" distB="0" distL="114300" distR="114300" simplePos="0" relativeHeight="251858944" behindDoc="0" locked="0" layoutInCell="1" allowOverlap="1" wp14:anchorId="707EED96" wp14:editId="506D9318">
                <wp:simplePos x="0" y="0"/>
                <wp:positionH relativeFrom="column">
                  <wp:posOffset>2461260</wp:posOffset>
                </wp:positionH>
                <wp:positionV relativeFrom="paragraph">
                  <wp:posOffset>5356225</wp:posOffset>
                </wp:positionV>
                <wp:extent cx="66675" cy="243205"/>
                <wp:effectExtent l="5715" t="11430" r="3810" b="254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 cy="243205"/>
                          <a:chOff x="3122" y="2596"/>
                          <a:chExt cx="42" cy="153"/>
                        </a:xfrm>
                      </wpg:grpSpPr>
                      <wps:wsp>
                        <wps:cNvPr id="235" name="Line 97"/>
                        <wps:cNvCnPr/>
                        <wps:spPr bwMode="auto">
                          <a:xfrm>
                            <a:off x="3142" y="2596"/>
                            <a:ext cx="2" cy="11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36" name="Freeform 98"/>
                        <wps:cNvSpPr>
                          <a:spLocks/>
                        </wps:cNvSpPr>
                        <wps:spPr bwMode="auto">
                          <a:xfrm>
                            <a:off x="3122" y="2707"/>
                            <a:ext cx="42" cy="42"/>
                          </a:xfrm>
                          <a:custGeom>
                            <a:avLst/>
                            <a:gdLst>
                              <a:gd name="T0" fmla="*/ 0 w 83"/>
                              <a:gd name="T1" fmla="*/ 0 h 83"/>
                              <a:gd name="T2" fmla="*/ 41 w 83"/>
                              <a:gd name="T3" fmla="*/ 83 h 83"/>
                              <a:gd name="T4" fmla="*/ 83 w 83"/>
                              <a:gd name="T5" fmla="*/ 0 h 83"/>
                              <a:gd name="T6" fmla="*/ 0 w 83"/>
                              <a:gd name="T7" fmla="*/ 0 h 83"/>
                            </a:gdLst>
                            <a:ahLst/>
                            <a:cxnLst>
                              <a:cxn ang="0">
                                <a:pos x="T0" y="T1"/>
                              </a:cxn>
                              <a:cxn ang="0">
                                <a:pos x="T2" y="T3"/>
                              </a:cxn>
                              <a:cxn ang="0">
                                <a:pos x="T4" y="T5"/>
                              </a:cxn>
                              <a:cxn ang="0">
                                <a:pos x="T6" y="T7"/>
                              </a:cxn>
                            </a:cxnLst>
                            <a:rect l="0" t="0" r="r" b="b"/>
                            <a:pathLst>
                              <a:path w="83" h="83">
                                <a:moveTo>
                                  <a:pt x="0" y="0"/>
                                </a:moveTo>
                                <a:lnTo>
                                  <a:pt x="41" y="83"/>
                                </a:lnTo>
                                <a:lnTo>
                                  <a:pt x="8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564800" id="Group 234" o:spid="_x0000_s1026" style="position:absolute;margin-left:193.8pt;margin-top:421.75pt;width:5.25pt;height:19.15pt;z-index:251858944" coordorigin="3122,2596" coordsize="4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">
                <v:line id="Line 97" o:spid="_x0000_s1027" style="position:absolute;visibility:visible;mso-wrap-style:square" from="3142,2596" to="3144,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kIqMUAAADcAAAADwAAAGRycy9kb3ducmV2LnhtbESPUWvCMBSF3wf7D+EO9iIz1bkxOqOI&#10;TvRpo24/4NJc27LmJiZZW/+9EYQ9Hs453+HMl4NpRUc+NJYVTMYZCOLS6oYrBT/f26c3ECEia2wt&#10;k4IzBVgu7u/mmGvbc0HdIVYiQTjkqKCO0eVShrImg2FsHXHyjtYbjEn6SmqPfYKbVk6z7FUabDgt&#10;1OhoXVP5e/gzCniDoyMXs9PH59dqV/Ts/LZzSj0+DKt3EJGG+B++tfdawfT5Ba5n0hGQi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kIqMUAAADcAAAADwAAAAAAAAAA&#10;AAAAAAChAgAAZHJzL2Rvd25yZXYueG1sUEsFBgAAAAAEAAQA+QAAAJMDAAAAAA==&#10;" strokeweight=".1323mm"/>
                <v:shape id="Freeform 98" o:spid="_x0000_s1028" style="position:absolute;left:3122;top:2707;width:42;height:42;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KWJsUA&#10;AADcAAAADwAAAGRycy9kb3ducmV2LnhtbESP3YrCMBSE7xd8h3AE79bUKiJdo6go/ixe6PoAZ5uz&#10;bbE5qU3U+vZGEPZymJlvmPG0MaW4Ue0Kywp63QgEcWp1wZmC08/qcwTCeWSNpWVS8CAH00nrY4yJ&#10;tnc+0O3oMxEg7BJUkHtfJVK6NCeDrmsr4uD92dqgD7LOpK7xHuCmlHEUDaXBgsNCjhUtckrPx6tR&#10;4M+7ZRyd5pf++sADp5ff+8f2V6lOu5l9gfDU+P/wu73RCuL+EF5nwhGQk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pYmxQAAANwAAAAPAAAAAAAAAAAAAAAAAJgCAABkcnMv&#10;ZG93bnJldi54bWxQSwUGAAAAAAQABAD1AAAAigMAAAAA&#10;" path="m,l41,83,83,,,xe" fillcolor="black" stroked="f">
                  <v:path arrowok="t" o:connecttype="custom" o:connectlocs="0,0;21,42;42,0;0,0" o:connectangles="0,0,0,0"/>
                </v:shape>
              </v:group>
            </w:pict>
          </mc:Fallback>
        </mc:AlternateContent>
      </w:r>
      <w:r>
        <w:rPr>
          <w:rFonts w:ascii="Times New Roman" w:eastAsia="Times New Roman" w:hAnsi="Times New Roman" w:cs="Times New Roman"/>
          <w:noProof/>
          <w:sz w:val="20"/>
          <w:szCs w:val="24"/>
        </w:rPr>
        <mc:AlternateContent>
          <mc:Choice Requires="wpg">
            <w:drawing>
              <wp:anchor distT="0" distB="0" distL="114300" distR="114300" simplePos="0" relativeHeight="251857920" behindDoc="0" locked="0" layoutInCell="1" allowOverlap="1" wp14:anchorId="16B0E673" wp14:editId="1B857E61">
                <wp:simplePos x="0" y="0"/>
                <wp:positionH relativeFrom="column">
                  <wp:posOffset>2461260</wp:posOffset>
                </wp:positionH>
                <wp:positionV relativeFrom="paragraph">
                  <wp:posOffset>5927725</wp:posOffset>
                </wp:positionV>
                <wp:extent cx="66675" cy="243205"/>
                <wp:effectExtent l="5715" t="11430" r="3810" b="254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 cy="243205"/>
                          <a:chOff x="3122" y="2596"/>
                          <a:chExt cx="42" cy="153"/>
                        </a:xfrm>
                      </wpg:grpSpPr>
                      <wps:wsp>
                        <wps:cNvPr id="232" name="Line 94"/>
                        <wps:cNvCnPr/>
                        <wps:spPr bwMode="auto">
                          <a:xfrm>
                            <a:off x="3142" y="2596"/>
                            <a:ext cx="2" cy="11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33" name="Freeform 95"/>
                        <wps:cNvSpPr>
                          <a:spLocks/>
                        </wps:cNvSpPr>
                        <wps:spPr bwMode="auto">
                          <a:xfrm>
                            <a:off x="3122" y="2707"/>
                            <a:ext cx="42" cy="42"/>
                          </a:xfrm>
                          <a:custGeom>
                            <a:avLst/>
                            <a:gdLst>
                              <a:gd name="T0" fmla="*/ 0 w 83"/>
                              <a:gd name="T1" fmla="*/ 0 h 83"/>
                              <a:gd name="T2" fmla="*/ 41 w 83"/>
                              <a:gd name="T3" fmla="*/ 83 h 83"/>
                              <a:gd name="T4" fmla="*/ 83 w 83"/>
                              <a:gd name="T5" fmla="*/ 0 h 83"/>
                              <a:gd name="T6" fmla="*/ 0 w 83"/>
                              <a:gd name="T7" fmla="*/ 0 h 83"/>
                            </a:gdLst>
                            <a:ahLst/>
                            <a:cxnLst>
                              <a:cxn ang="0">
                                <a:pos x="T0" y="T1"/>
                              </a:cxn>
                              <a:cxn ang="0">
                                <a:pos x="T2" y="T3"/>
                              </a:cxn>
                              <a:cxn ang="0">
                                <a:pos x="T4" y="T5"/>
                              </a:cxn>
                              <a:cxn ang="0">
                                <a:pos x="T6" y="T7"/>
                              </a:cxn>
                            </a:cxnLst>
                            <a:rect l="0" t="0" r="r" b="b"/>
                            <a:pathLst>
                              <a:path w="83" h="83">
                                <a:moveTo>
                                  <a:pt x="0" y="0"/>
                                </a:moveTo>
                                <a:lnTo>
                                  <a:pt x="41" y="83"/>
                                </a:lnTo>
                                <a:lnTo>
                                  <a:pt x="8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A63420" id="Group 231" o:spid="_x0000_s1026" style="position:absolute;margin-left:193.8pt;margin-top:466.75pt;width:5.25pt;height:19.15pt;z-index:251857920" coordorigin="3122,2596" coordsize="4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">
                <v:line id="Line 94" o:spid="_x0000_s1027" style="position:absolute;visibility:visible;mso-wrap-style:square" from="3142,2596" to="3144,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Q3MQAAADcAAAADwAAAGRycy9kb3ducmV2LnhtbESPUWvCMBSF3wf7D+EKexFNV2VINYps&#10;k+1pUucPuDTXttjcZEnWdv/eDAZ7PJxzvsPZ7EbTiZ58aC0reJxnIIgrq1uuFZw/D7MViBCRNXaW&#10;ScEPBdht7+82WGg7cEn9KdYiQTgUqKCJ0RVShqohg2FuHXHyLtYbjEn6WmqPQ4KbTuZZ9iQNtpwW&#10;GnT03FB1PX0bBfyC0wuXy6/Xj+P+rRzY+UPvlHqYjPs1iEhj/A//td+1gnyRw++ZdATk9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cJDcxAAAANwAAAAPAAAAAAAAAAAA&#10;AAAAAKECAABkcnMvZG93bnJldi54bWxQSwUGAAAAAAQABAD5AAAAkgMAAAAA&#10;" strokeweight=".1323mm"/>
                <v:shape id="Freeform 95" o:spid="_x0000_s1028" style="position:absolute;left:3122;top:2707;width:42;height:42;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1vsUA&#10;AADcAAAADwAAAGRycy9kb3ducmV2LnhtbESP3WrCQBSE7wu+w3KE3tWNiUiJrqLFUn/wQusDHLPH&#10;JJg9m2a3Gt/eFQQvh5n5hhlPW1OJCzWutKyg34tAEGdWl5wrOPx+f3yCcB5ZY2WZFNzIwXTSeRtj&#10;qu2Vd3TZ+1wECLsUFRTe16mULivIoOvZmjh4J9sY9EE2udQNXgPcVDKOoqE0WHJYKLCmr4Ky8/7f&#10;KPDn9SKODvO/5GfHA6cXm+1tdVTqvdvORiA8tf4VfraXWkGcJPA4E46A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TW+xQAAANwAAAAPAAAAAAAAAAAAAAAAAJgCAABkcnMv&#10;ZG93bnJldi54bWxQSwUGAAAAAAQABAD1AAAAigMAAAAA&#10;" path="m,l41,83,83,,,xe" fillcolor="black" stroked="f">
                  <v:path arrowok="t" o:connecttype="custom" o:connectlocs="0,0;21,42;42,0;0,0" o:connectangles="0,0,0,0"/>
                </v:shape>
              </v:group>
            </w:pict>
          </mc:Fallback>
        </mc:AlternateContent>
      </w:r>
      <w:r>
        <w:rPr>
          <w:rFonts w:ascii="Times New Roman" w:eastAsia="Times New Roman" w:hAnsi="Times New Roman" w:cs="Times New Roman"/>
          <w:noProof/>
          <w:sz w:val="20"/>
          <w:szCs w:val="24"/>
        </w:rPr>
        <mc:AlternateContent>
          <mc:Choice Requires="wpg">
            <w:drawing>
              <wp:anchor distT="0" distB="0" distL="114300" distR="114300" simplePos="0" relativeHeight="251856896" behindDoc="0" locked="0" layoutInCell="1" allowOverlap="1" wp14:anchorId="6B4E1658" wp14:editId="2DBC1645">
                <wp:simplePos x="0" y="0"/>
                <wp:positionH relativeFrom="column">
                  <wp:posOffset>2461260</wp:posOffset>
                </wp:positionH>
                <wp:positionV relativeFrom="paragraph">
                  <wp:posOffset>6409055</wp:posOffset>
                </wp:positionV>
                <wp:extent cx="66675" cy="243205"/>
                <wp:effectExtent l="5715" t="6985" r="3810" b="6985"/>
                <wp:wrapNone/>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 cy="243205"/>
                          <a:chOff x="3122" y="2596"/>
                          <a:chExt cx="42" cy="153"/>
                        </a:xfrm>
                      </wpg:grpSpPr>
                      <wps:wsp>
                        <wps:cNvPr id="229" name="Line 91"/>
                        <wps:cNvCnPr/>
                        <wps:spPr bwMode="auto">
                          <a:xfrm>
                            <a:off x="3142" y="2596"/>
                            <a:ext cx="2" cy="11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30" name="Freeform 92"/>
                        <wps:cNvSpPr>
                          <a:spLocks/>
                        </wps:cNvSpPr>
                        <wps:spPr bwMode="auto">
                          <a:xfrm>
                            <a:off x="3122" y="2707"/>
                            <a:ext cx="42" cy="42"/>
                          </a:xfrm>
                          <a:custGeom>
                            <a:avLst/>
                            <a:gdLst>
                              <a:gd name="T0" fmla="*/ 0 w 83"/>
                              <a:gd name="T1" fmla="*/ 0 h 83"/>
                              <a:gd name="T2" fmla="*/ 41 w 83"/>
                              <a:gd name="T3" fmla="*/ 83 h 83"/>
                              <a:gd name="T4" fmla="*/ 83 w 83"/>
                              <a:gd name="T5" fmla="*/ 0 h 83"/>
                              <a:gd name="T6" fmla="*/ 0 w 83"/>
                              <a:gd name="T7" fmla="*/ 0 h 83"/>
                            </a:gdLst>
                            <a:ahLst/>
                            <a:cxnLst>
                              <a:cxn ang="0">
                                <a:pos x="T0" y="T1"/>
                              </a:cxn>
                              <a:cxn ang="0">
                                <a:pos x="T2" y="T3"/>
                              </a:cxn>
                              <a:cxn ang="0">
                                <a:pos x="T4" y="T5"/>
                              </a:cxn>
                              <a:cxn ang="0">
                                <a:pos x="T6" y="T7"/>
                              </a:cxn>
                            </a:cxnLst>
                            <a:rect l="0" t="0" r="r" b="b"/>
                            <a:pathLst>
                              <a:path w="83" h="83">
                                <a:moveTo>
                                  <a:pt x="0" y="0"/>
                                </a:moveTo>
                                <a:lnTo>
                                  <a:pt x="41" y="83"/>
                                </a:lnTo>
                                <a:lnTo>
                                  <a:pt x="8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95081" id="Group 228" o:spid="_x0000_s1026" style="position:absolute;margin-left:193.8pt;margin-top:504.65pt;width:5.25pt;height:19.15pt;z-index:251856896" coordorigin="3122,2596" coordsize="4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">
                <v:line id="Line 91" o:spid="_x0000_s1027" style="position:absolute;visibility:visible;mso-wrap-style:square" from="3142,2596" to="3144,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2UcMQAAADcAAAADwAAAGRycy9kb3ducmV2LnhtbESPUWvCMBSF3wf7D+EKexFNV0RmNYps&#10;k+1pUucPuDTXttjcZEnWdv/eDAZ7PJxzvsPZ7EbTiZ58aC0reJxnIIgrq1uuFZw/D7MnECEia+ws&#10;k4IfCrDb3t9tsNB24JL6U6xFgnAoUEEToyukDFVDBsPcOuLkXaw3GJP0tdQehwQ3ncyzbCkNtpwW&#10;GnT03FB1PX0bBfyC0wuXi6/Xj+P+rRzY+UPvlHqYjPs1iEhj/A//td+1gjxfwe+ZdATk9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DZRwxAAAANwAAAAPAAAAAAAAAAAA&#10;AAAAAKECAABkcnMvZG93bnJldi54bWxQSwUGAAAAAAQABAD5AAAAkgMAAAAA&#10;" strokeweight=".1323mm"/>
                <v:shape id="Freeform 92" o:spid="_x0000_s1028" style="position:absolute;left:3122;top:2707;width:42;height:42;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rycMA&#10;AADcAAAADwAAAGRycy9kb3ducmV2LnhtbERPzWrCQBC+C77DMkJvZmOUUqKr1GKpbekhqQ8wZqdJ&#10;MDubZrcmefvuQfD48f1vdoNpxJU6V1tWsIhiEMSF1TWXCk7fr/MnEM4ja2wsk4KRHOy208kGU217&#10;zuia+1KEEHYpKqi8b1MpXVGRQRfZljhwP7Yz6APsSqk77EO4aWQSx4/SYM2hocKWXioqLvmfUeAv&#10;H4ckPu1/l28Zr5w+fH6N72elHmbD8xqEp8HfxTf3UStIlmF+OBOO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erycMAAADcAAAADwAAAAAAAAAAAAAAAACYAgAAZHJzL2Rv&#10;d25yZXYueG1sUEsFBgAAAAAEAAQA9QAAAIgDAAAAAA==&#10;" path="m,l41,83,83,,,xe" fillcolor="black" stroked="f">
                  <v:path arrowok="t" o:connecttype="custom" o:connectlocs="0,0;21,42;42,0;0,0" o:connectangles="0,0,0,0"/>
                </v:shape>
              </v:group>
            </w:pict>
          </mc:Fallback>
        </mc:AlternateContent>
      </w:r>
      <w:r>
        <w:rPr>
          <w:rFonts w:ascii="Times New Roman" w:eastAsia="Times New Roman" w:hAnsi="Times New Roman" w:cs="Times New Roman"/>
          <w:noProof/>
          <w:sz w:val="20"/>
          <w:szCs w:val="24"/>
        </w:rPr>
        <mc:AlternateContent>
          <mc:Choice Requires="wpg">
            <w:drawing>
              <wp:anchor distT="0" distB="0" distL="114300" distR="114300" simplePos="0" relativeHeight="251855872" behindDoc="0" locked="0" layoutInCell="1" allowOverlap="1" wp14:anchorId="23AF28EA" wp14:editId="11C1564D">
                <wp:simplePos x="0" y="0"/>
                <wp:positionH relativeFrom="column">
                  <wp:posOffset>2435860</wp:posOffset>
                </wp:positionH>
                <wp:positionV relativeFrom="paragraph">
                  <wp:posOffset>4340225</wp:posOffset>
                </wp:positionV>
                <wp:extent cx="66675" cy="243205"/>
                <wp:effectExtent l="8890" t="5080" r="635" b="889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 cy="243205"/>
                          <a:chOff x="3122" y="2596"/>
                          <a:chExt cx="42" cy="153"/>
                        </a:xfrm>
                      </wpg:grpSpPr>
                      <wps:wsp>
                        <wps:cNvPr id="226" name="Line 88"/>
                        <wps:cNvCnPr/>
                        <wps:spPr bwMode="auto">
                          <a:xfrm>
                            <a:off x="3142" y="2596"/>
                            <a:ext cx="2" cy="11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27" name="Freeform 89"/>
                        <wps:cNvSpPr>
                          <a:spLocks/>
                        </wps:cNvSpPr>
                        <wps:spPr bwMode="auto">
                          <a:xfrm>
                            <a:off x="3122" y="2707"/>
                            <a:ext cx="42" cy="42"/>
                          </a:xfrm>
                          <a:custGeom>
                            <a:avLst/>
                            <a:gdLst>
                              <a:gd name="T0" fmla="*/ 0 w 83"/>
                              <a:gd name="T1" fmla="*/ 0 h 83"/>
                              <a:gd name="T2" fmla="*/ 41 w 83"/>
                              <a:gd name="T3" fmla="*/ 83 h 83"/>
                              <a:gd name="T4" fmla="*/ 83 w 83"/>
                              <a:gd name="T5" fmla="*/ 0 h 83"/>
                              <a:gd name="T6" fmla="*/ 0 w 83"/>
                              <a:gd name="T7" fmla="*/ 0 h 83"/>
                            </a:gdLst>
                            <a:ahLst/>
                            <a:cxnLst>
                              <a:cxn ang="0">
                                <a:pos x="T0" y="T1"/>
                              </a:cxn>
                              <a:cxn ang="0">
                                <a:pos x="T2" y="T3"/>
                              </a:cxn>
                              <a:cxn ang="0">
                                <a:pos x="T4" y="T5"/>
                              </a:cxn>
                              <a:cxn ang="0">
                                <a:pos x="T6" y="T7"/>
                              </a:cxn>
                            </a:cxnLst>
                            <a:rect l="0" t="0" r="r" b="b"/>
                            <a:pathLst>
                              <a:path w="83" h="83">
                                <a:moveTo>
                                  <a:pt x="0" y="0"/>
                                </a:moveTo>
                                <a:lnTo>
                                  <a:pt x="41" y="83"/>
                                </a:lnTo>
                                <a:lnTo>
                                  <a:pt x="8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2AA77B" id="Group 225" o:spid="_x0000_s1026" style="position:absolute;margin-left:191.8pt;margin-top:341.75pt;width:5.25pt;height:19.15pt;z-index:251855872" coordorigin="3122,2596" coordsize="4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">
                <v:line id="Line 88" o:spid="_x0000_s1027" style="position:absolute;visibility:visible;mso-wrap-style:square" from="3142,2596" to="3144,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IAAsQAAADcAAAADwAAAGRycy9kb3ducmV2LnhtbESPUWvCMBSF3wf7D+EO9jI0XRGRahSZ&#10;k/nkqNsPuDTXtqy5iUnWdv/eCMIeD+ec73BWm9F0oicfWssKXqcZCOLK6pZrBd9f+8kCRIjIGjvL&#10;pOCPAmzWjw8rLLQduKT+FGuRIBwKVNDE6AopQ9WQwTC1jjh5Z+sNxiR9LbXHIcFNJ/Msm0uDLaeF&#10;Bh29NVT9nH6NAt7hy5nL2eX9+Ln9KAd2ft87pZ6fxu0SRKQx/ofv7YNWkOdzuJ1JR0C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kgACxAAAANwAAAAPAAAAAAAAAAAA&#10;AAAAAKECAABkcnMvZG93bnJldi54bWxQSwUGAAAAAAQABAD5AAAAkgMAAAAA&#10;" strokeweight=".1323mm"/>
                <v:shape id="Freeform 89" o:spid="_x0000_s1028" style="position:absolute;left:3122;top:2707;width:42;height:42;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elYMYA&#10;AADcAAAADwAAAGRycy9kb3ducmV2LnhtbESP0WrCQBRE3wX/YblC35qNabElZhUVi62lD2o+4DZ7&#10;mwSzd9PsqvHvu0LBx2FmzjDZvDeNOFPnassKxlEMgriwuuZSQX54e3wF4TyyxsYyKbiSg/lsOMgw&#10;1fbCOzrvfSkChF2KCirv21RKV1Rk0EW2JQ7ej+0M+iC7UuoOLwFuGpnE8UQarDksVNjSqqLiuD8Z&#10;Bf64XSdxvvx92uz42en159f141uph1G/mILw1Pt7+L/9rhUkyQvczo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elYMYAAADcAAAADwAAAAAAAAAAAAAAAACYAgAAZHJz&#10;L2Rvd25yZXYueG1sUEsFBgAAAAAEAAQA9QAAAIsDAAAAAA==&#10;" path="m,l41,83,83,,,xe" fillcolor="black" stroked="f">
                  <v:path arrowok="t" o:connecttype="custom" o:connectlocs="0,0;21,42;42,0;0,0" o:connectangles="0,0,0,0"/>
                </v:shape>
              </v:group>
            </w:pict>
          </mc:Fallback>
        </mc:AlternateContent>
      </w:r>
      <w:r>
        <w:rPr>
          <w:rFonts w:ascii="Times New Roman" w:eastAsia="Times New Roman" w:hAnsi="Times New Roman" w:cs="Times New Roman"/>
          <w:noProof/>
          <w:sz w:val="20"/>
          <w:szCs w:val="24"/>
        </w:rPr>
        <mc:AlternateContent>
          <mc:Choice Requires="wpg">
            <w:drawing>
              <wp:anchor distT="0" distB="0" distL="114300" distR="114300" simplePos="0" relativeHeight="251854848" behindDoc="0" locked="0" layoutInCell="1" allowOverlap="1" wp14:anchorId="411891C7" wp14:editId="669D55E8">
                <wp:simplePos x="0" y="0"/>
                <wp:positionH relativeFrom="column">
                  <wp:posOffset>2461260</wp:posOffset>
                </wp:positionH>
                <wp:positionV relativeFrom="paragraph">
                  <wp:posOffset>1976755</wp:posOffset>
                </wp:positionV>
                <wp:extent cx="66675" cy="344805"/>
                <wp:effectExtent l="5715" t="13335" r="3810" b="3810"/>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 cy="344805"/>
                          <a:chOff x="3122" y="2596"/>
                          <a:chExt cx="42" cy="153"/>
                        </a:xfrm>
                      </wpg:grpSpPr>
                      <wps:wsp>
                        <wps:cNvPr id="223" name="Line 85"/>
                        <wps:cNvCnPr/>
                        <wps:spPr bwMode="auto">
                          <a:xfrm>
                            <a:off x="3142" y="2596"/>
                            <a:ext cx="2" cy="11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24" name="Freeform 86"/>
                        <wps:cNvSpPr>
                          <a:spLocks/>
                        </wps:cNvSpPr>
                        <wps:spPr bwMode="auto">
                          <a:xfrm>
                            <a:off x="3122" y="2707"/>
                            <a:ext cx="42" cy="42"/>
                          </a:xfrm>
                          <a:custGeom>
                            <a:avLst/>
                            <a:gdLst>
                              <a:gd name="T0" fmla="*/ 0 w 83"/>
                              <a:gd name="T1" fmla="*/ 0 h 83"/>
                              <a:gd name="T2" fmla="*/ 41 w 83"/>
                              <a:gd name="T3" fmla="*/ 83 h 83"/>
                              <a:gd name="T4" fmla="*/ 83 w 83"/>
                              <a:gd name="T5" fmla="*/ 0 h 83"/>
                              <a:gd name="T6" fmla="*/ 0 w 83"/>
                              <a:gd name="T7" fmla="*/ 0 h 83"/>
                            </a:gdLst>
                            <a:ahLst/>
                            <a:cxnLst>
                              <a:cxn ang="0">
                                <a:pos x="T0" y="T1"/>
                              </a:cxn>
                              <a:cxn ang="0">
                                <a:pos x="T2" y="T3"/>
                              </a:cxn>
                              <a:cxn ang="0">
                                <a:pos x="T4" y="T5"/>
                              </a:cxn>
                              <a:cxn ang="0">
                                <a:pos x="T6" y="T7"/>
                              </a:cxn>
                            </a:cxnLst>
                            <a:rect l="0" t="0" r="r" b="b"/>
                            <a:pathLst>
                              <a:path w="83" h="83">
                                <a:moveTo>
                                  <a:pt x="0" y="0"/>
                                </a:moveTo>
                                <a:lnTo>
                                  <a:pt x="41" y="83"/>
                                </a:lnTo>
                                <a:lnTo>
                                  <a:pt x="8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03DD8B" id="Group 222" o:spid="_x0000_s1026" style="position:absolute;margin-left:193.8pt;margin-top:155.65pt;width:5.25pt;height:27.15pt;z-index:251854848" coordorigin="3122,2596" coordsize="4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">
                <v:line id="Line 85" o:spid="_x0000_s1027" style="position:absolute;visibility:visible;mso-wrap-style:square" from="3142,2596" to="3144,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jmsQAAADcAAAADwAAAGRycy9kb3ducmV2LnhtbESPUWvCMBSF3wf7D+EKexFNV2VINYps&#10;k+1pUucPuDTXttjcZEnWdv/eDAZ7PJxzvsPZ7EbTiZ58aC0reJxnIIgrq1uuFZw/D7MViBCRNXaW&#10;ScEPBdht7+82WGg7cEn9KdYiQTgUqKCJ0RVShqohg2FuHXHyLtYbjEn6WmqPQ4KbTuZZ9iQNtpwW&#10;GnT03FB1PX0bBfyC0wuXy6/Xj+P+rRzY+UPvlHqYjPs1iEhj/A//td+1gjxfwO+ZdATk9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5aOaxAAAANwAAAAPAAAAAAAAAAAA&#10;AAAAAKECAABkcnMvZG93bnJldi54bWxQSwUGAAAAAAQABAD5AAAAkgMAAAAA&#10;" strokeweight=".1323mm"/>
                <v:shape id="Freeform 86" o:spid="_x0000_s1028" style="position:absolute;left:3122;top:2707;width:42;height:42;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7F8YA&#10;AADcAAAADwAAAGRycy9kb3ducmV2LnhtbESP0WrCQBRE3wX/YblC33RjGqSkrlLF0lbpQ1I/4DZ7&#10;mwSzd2N2q8nfdwWhj8PMnGGW69404kKdqy0rmM8iEMSF1TWXCo5fr9MnEM4ja2wsk4KBHKxX49ES&#10;U22vnNEl96UIEHYpKqi8b1MpXVGRQTezLXHwfmxn0AfZlVJ3eA1w08g4ihbSYM1hocKWthUVp/zX&#10;KPCn/S6Ojpvz41vGidO7w+fw8a3Uw6R/eQbhqff/4Xv7XSuI4wRu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U7F8YAAADcAAAADwAAAAAAAAAAAAAAAACYAgAAZHJz&#10;L2Rvd25yZXYueG1sUEsFBgAAAAAEAAQA9QAAAIsDAAAAAA==&#10;" path="m,l41,83,83,,,xe" fillcolor="black" stroked="f">
                  <v:path arrowok="t" o:connecttype="custom" o:connectlocs="0,0;21,42;42,0;0,0" o:connectangles="0,0,0,0"/>
                </v:shape>
              </v:group>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53824" behindDoc="0" locked="0" layoutInCell="1" allowOverlap="1" wp14:anchorId="3CF5A496" wp14:editId="36B7D946">
                <wp:simplePos x="0" y="0"/>
                <wp:positionH relativeFrom="column">
                  <wp:posOffset>4404360</wp:posOffset>
                </wp:positionH>
                <wp:positionV relativeFrom="paragraph">
                  <wp:posOffset>8255</wp:posOffset>
                </wp:positionV>
                <wp:extent cx="800100" cy="6524625"/>
                <wp:effectExtent l="5715" t="6985" r="13335" b="12065"/>
                <wp:wrapNone/>
                <wp:docPr id="221" name="Right Brace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 cy="6524625"/>
                        </a:xfrm>
                        <a:prstGeom prst="rightBrace">
                          <a:avLst>
                            <a:gd name="adj1" fmla="val 6795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AA6A3" id="Right Brace 221" o:spid="_x0000_s1026" type="#_x0000_t88" style="position:absolute;margin-left:346.8pt;margin-top:.65pt;width:63pt;height:513.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"/>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52800" behindDoc="0" locked="0" layoutInCell="1" allowOverlap="1" wp14:anchorId="4617108C" wp14:editId="7DE29496">
                <wp:simplePos x="0" y="0"/>
                <wp:positionH relativeFrom="column">
                  <wp:posOffset>137160</wp:posOffset>
                </wp:positionH>
                <wp:positionV relativeFrom="paragraph">
                  <wp:posOffset>5532755</wp:posOffset>
                </wp:positionV>
                <wp:extent cx="12700" cy="2882900"/>
                <wp:effectExtent l="43815" t="16510" r="57785" b="5715"/>
                <wp:wrapNone/>
                <wp:docPr id="220" name="Straight Connector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 cy="28829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C58E6" id="Straight Connector 220" o:spid="_x0000_s1026" style="position:absolute;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435.65pt" to="11.8pt,6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">
                <v:stroke startarrow="block"/>
              </v:line>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51776" behindDoc="0" locked="0" layoutInCell="1" allowOverlap="1" wp14:anchorId="786B3480" wp14:editId="43CA1600">
                <wp:simplePos x="0" y="0"/>
                <wp:positionH relativeFrom="column">
                  <wp:posOffset>162560</wp:posOffset>
                </wp:positionH>
                <wp:positionV relativeFrom="paragraph">
                  <wp:posOffset>4167505</wp:posOffset>
                </wp:positionV>
                <wp:extent cx="1676400" cy="0"/>
                <wp:effectExtent l="21590" t="60960" r="6985" b="53340"/>
                <wp:wrapNone/>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76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22A0E" id="Straight Connector 219" o:spid="_x0000_s1026" style="position:absolute;flip:x 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pt,328.15pt" to="144.8pt,3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">
                <v:stroke endarrow="block"/>
              </v:line>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50752" behindDoc="0" locked="0" layoutInCell="1" allowOverlap="1" wp14:anchorId="3ABACF73" wp14:editId="2BB53343">
                <wp:simplePos x="0" y="0"/>
                <wp:positionH relativeFrom="column">
                  <wp:posOffset>2575560</wp:posOffset>
                </wp:positionH>
                <wp:positionV relativeFrom="paragraph">
                  <wp:posOffset>7037705</wp:posOffset>
                </wp:positionV>
                <wp:extent cx="152400" cy="122555"/>
                <wp:effectExtent l="0" t="0" r="3810" b="3810"/>
                <wp:wrapNone/>
                <wp:docPr id="21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D8ED5"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sz w:val="16"/>
                                <w:szCs w:val="16"/>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ACF73" id="Rectangle 218" o:spid="_x0000_s1122" style="position:absolute;margin-left:202.8pt;margin-top:554.15pt;width:12pt;height:9.6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" filled="f" stroked="f">
                <v:textbox inset="0,0,0,0">
                  <w:txbxContent>
                    <w:p w14:paraId="07DD8ED5"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sz w:val="16"/>
                          <w:szCs w:val="16"/>
                        </w:rPr>
                        <w:t>NO</w:t>
                      </w:r>
                    </w:p>
                  </w:txbxContent>
                </v:textbox>
              </v:rect>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49728" behindDoc="0" locked="0" layoutInCell="1" allowOverlap="1" wp14:anchorId="617C6BED" wp14:editId="7D455416">
                <wp:simplePos x="0" y="0"/>
                <wp:positionH relativeFrom="column">
                  <wp:posOffset>975360</wp:posOffset>
                </wp:positionH>
                <wp:positionV relativeFrom="paragraph">
                  <wp:posOffset>8277860</wp:posOffset>
                </wp:positionV>
                <wp:extent cx="2857500" cy="311785"/>
                <wp:effectExtent l="5715" t="8890" r="13335" b="12700"/>
                <wp:wrapNone/>
                <wp:docPr id="21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311785"/>
                        </a:xfrm>
                        <a:prstGeom prst="rect">
                          <a:avLst/>
                        </a:prstGeom>
                        <a:solidFill>
                          <a:srgbClr val="FFCC99"/>
                        </a:solidFill>
                        <a:ln w="9525">
                          <a:solidFill>
                            <a:srgbClr val="000000"/>
                          </a:solidFill>
                          <a:miter lim="800000"/>
                          <a:headEnd/>
                          <a:tailEnd/>
                        </a:ln>
                      </wps:spPr>
                      <wps:txbx>
                        <w:txbxContent>
                          <w:p w14:paraId="4D2E09DF" w14:textId="77777777" w:rsidR="008C5E37" w:rsidRDefault="008C5E37" w:rsidP="007C1B1C">
                            <w:pPr>
                              <w:autoSpaceDE w:val="0"/>
                              <w:autoSpaceDN w:val="0"/>
                              <w:adjustRightInd w:val="0"/>
                              <w:spacing w:before="60"/>
                              <w:jc w:val="center"/>
                              <w:rPr>
                                <w:sz w:val="48"/>
                              </w:rPr>
                            </w:pPr>
                            <w:r>
                              <w:rPr>
                                <w:rFonts w:ascii="Arial" w:hAnsi="Arial" w:cs="Arial"/>
                                <w:b/>
                                <w:bCs/>
                                <w:color w:val="000000"/>
                              </w:rPr>
                              <w:t>6.  Arbitration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C6BED" id="Rectangle 217" o:spid="_x0000_s1123" style="position:absolute;margin-left:76.8pt;margin-top:651.8pt;width:225pt;height:24.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" fillcolor="#fc9">
                <v:textbox inset="0,0,0,0">
                  <w:txbxContent>
                    <w:p w14:paraId="4D2E09DF" w14:textId="77777777" w:rsidR="008C5E37" w:rsidRDefault="008C5E37" w:rsidP="007C1B1C">
                      <w:pPr>
                        <w:autoSpaceDE w:val="0"/>
                        <w:autoSpaceDN w:val="0"/>
                        <w:adjustRightInd w:val="0"/>
                        <w:spacing w:before="60"/>
                        <w:jc w:val="center"/>
                        <w:rPr>
                          <w:sz w:val="48"/>
                        </w:rPr>
                      </w:pPr>
                      <w:r>
                        <w:rPr>
                          <w:rFonts w:ascii="Arial" w:hAnsi="Arial" w:cs="Arial"/>
                          <w:b/>
                          <w:bCs/>
                          <w:color w:val="000000"/>
                        </w:rPr>
                        <w:t>6.  Arbitration</w:t>
                      </w:r>
                    </w:p>
                  </w:txbxContent>
                </v:textbox>
              </v:rect>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48704" behindDoc="0" locked="0" layoutInCell="1" allowOverlap="1" wp14:anchorId="67B7CCE5" wp14:editId="113C659B">
                <wp:simplePos x="0" y="0"/>
                <wp:positionH relativeFrom="column">
                  <wp:posOffset>2575560</wp:posOffset>
                </wp:positionH>
                <wp:positionV relativeFrom="paragraph">
                  <wp:posOffset>8086725</wp:posOffset>
                </wp:positionV>
                <wp:extent cx="152400" cy="122555"/>
                <wp:effectExtent l="0" t="0" r="3810" b="2540"/>
                <wp:wrapNone/>
                <wp:docPr id="2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679E8"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sz w:val="16"/>
                                <w:szCs w:val="16"/>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7CCE5" id="Rectangle 216" o:spid="_x0000_s1124" style="position:absolute;margin-left:202.8pt;margin-top:636.75pt;width:12pt;height:9.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" filled="f" stroked="f">
                <v:textbox inset="0,0,0,0">
                  <w:txbxContent>
                    <w:p w14:paraId="295679E8"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sz w:val="16"/>
                          <w:szCs w:val="16"/>
                        </w:rPr>
                        <w:t>NO</w:t>
                      </w:r>
                    </w:p>
                  </w:txbxContent>
                </v:textbox>
              </v:rect>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47680" behindDoc="0" locked="0" layoutInCell="1" allowOverlap="1" wp14:anchorId="55129AD0" wp14:editId="45C9FD8C">
                <wp:simplePos x="0" y="0"/>
                <wp:positionH relativeFrom="column">
                  <wp:posOffset>824230</wp:posOffset>
                </wp:positionH>
                <wp:positionV relativeFrom="paragraph">
                  <wp:posOffset>7720965</wp:posOffset>
                </wp:positionV>
                <wp:extent cx="205105" cy="122555"/>
                <wp:effectExtent l="0" t="4445" r="0" b="0"/>
                <wp:wrapNone/>
                <wp:docPr id="21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0EB63"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sz w:val="16"/>
                                <w:szCs w:val="16"/>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29AD0" id="Rectangle 215" o:spid="_x0000_s1125" style="position:absolute;margin-left:64.9pt;margin-top:607.95pt;width:16.15pt;height:9.6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" filled="f" stroked="f">
                <v:textbox inset="0,0,0,0">
                  <w:txbxContent>
                    <w:p w14:paraId="1EE0EB63"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sz w:val="16"/>
                          <w:szCs w:val="16"/>
                        </w:rPr>
                        <w:t>YES</w:t>
                      </w:r>
                    </w:p>
                  </w:txbxContent>
                </v:textbox>
              </v:rect>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46656" behindDoc="0" locked="0" layoutInCell="1" allowOverlap="1" wp14:anchorId="7110B17B" wp14:editId="2875C2C8">
                <wp:simplePos x="0" y="0"/>
                <wp:positionH relativeFrom="column">
                  <wp:posOffset>1889760</wp:posOffset>
                </wp:positionH>
                <wp:positionV relativeFrom="paragraph">
                  <wp:posOffset>7694930</wp:posOffset>
                </wp:positionV>
                <wp:extent cx="1143000" cy="316865"/>
                <wp:effectExtent l="5715" t="6985" r="13335" b="9525"/>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16865"/>
                        </a:xfrm>
                        <a:prstGeom prst="rect">
                          <a:avLst/>
                        </a:prstGeom>
                        <a:solidFill>
                          <a:srgbClr val="CCFFCC"/>
                        </a:solidFill>
                        <a:ln w="9525">
                          <a:solidFill>
                            <a:srgbClr val="000000"/>
                          </a:solidFill>
                          <a:miter lim="800000"/>
                          <a:headEnd/>
                          <a:tailEnd/>
                        </a:ln>
                      </wps:spPr>
                      <wps:txbx>
                        <w:txbxContent>
                          <w:p w14:paraId="2C7D7DDC" w14:textId="77777777" w:rsidR="008C5E37" w:rsidRDefault="008C5E37" w:rsidP="007C1B1C">
                            <w:pPr>
                              <w:autoSpaceDE w:val="0"/>
                              <w:autoSpaceDN w:val="0"/>
                              <w:adjustRightInd w:val="0"/>
                              <w:jc w:val="center"/>
                              <w:rPr>
                                <w:szCs w:val="48"/>
                              </w:rPr>
                            </w:pPr>
                            <w:r>
                              <w:rPr>
                                <w:rFonts w:ascii="Arial" w:hAnsi="Arial" w:cs="Arial"/>
                                <w:b/>
                                <w:bCs/>
                                <w:color w:val="000000"/>
                              </w:rPr>
                              <w:t>Issue</w:t>
                            </w:r>
                            <w:r>
                              <w:rPr>
                                <w:rFonts w:ascii="Arial" w:hAnsi="Arial" w:cs="Arial"/>
                                <w:b/>
                                <w:bCs/>
                                <w:color w:val="000000"/>
                              </w:rPr>
                              <w:br/>
                              <w:t>Resolved?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0B17B" id="Rectangle 214" o:spid="_x0000_s1126" style="position:absolute;margin-left:148.8pt;margin-top:605.9pt;width:90pt;height:24.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" fillcolor="#cfc">
                <v:textbox inset="0,0,0,0">
                  <w:txbxContent>
                    <w:p w14:paraId="2C7D7DDC" w14:textId="77777777" w:rsidR="008C5E37" w:rsidRDefault="008C5E37" w:rsidP="007C1B1C">
                      <w:pPr>
                        <w:autoSpaceDE w:val="0"/>
                        <w:autoSpaceDN w:val="0"/>
                        <w:adjustRightInd w:val="0"/>
                        <w:jc w:val="center"/>
                        <w:rPr>
                          <w:szCs w:val="48"/>
                        </w:rPr>
                      </w:pPr>
                      <w:r>
                        <w:rPr>
                          <w:rFonts w:ascii="Arial" w:hAnsi="Arial" w:cs="Arial"/>
                          <w:b/>
                          <w:bCs/>
                          <w:color w:val="000000"/>
                        </w:rPr>
                        <w:t>Issue</w:t>
                      </w:r>
                      <w:r>
                        <w:rPr>
                          <w:rFonts w:ascii="Arial" w:hAnsi="Arial" w:cs="Arial"/>
                          <w:b/>
                          <w:bCs/>
                          <w:color w:val="000000"/>
                        </w:rPr>
                        <w:br/>
                        <w:t>Resolved?</w:t>
                      </w:r>
                    </w:p>
                  </w:txbxContent>
                </v:textbox>
              </v:rect>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45632" behindDoc="0" locked="0" layoutInCell="1" allowOverlap="1" wp14:anchorId="48BE3950" wp14:editId="44A996EB">
                <wp:simplePos x="0" y="0"/>
                <wp:positionH relativeFrom="column">
                  <wp:posOffset>975360</wp:posOffset>
                </wp:positionH>
                <wp:positionV relativeFrom="paragraph">
                  <wp:posOffset>7218680</wp:posOffset>
                </wp:positionV>
                <wp:extent cx="2946400" cy="228600"/>
                <wp:effectExtent l="5715" t="6985" r="10160" b="12065"/>
                <wp:wrapNone/>
                <wp:docPr id="21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0" cy="228600"/>
                        </a:xfrm>
                        <a:prstGeom prst="rect">
                          <a:avLst/>
                        </a:prstGeom>
                        <a:solidFill>
                          <a:srgbClr val="FFCC99"/>
                        </a:solidFill>
                        <a:ln w="9525">
                          <a:solidFill>
                            <a:srgbClr val="000000"/>
                          </a:solidFill>
                          <a:miter lim="800000"/>
                          <a:headEnd/>
                          <a:tailEnd/>
                        </a:ln>
                      </wps:spPr>
                      <wps:txbx>
                        <w:txbxContent>
                          <w:p w14:paraId="1E715ED8" w14:textId="77777777" w:rsidR="008C5E37" w:rsidRDefault="008C5E37" w:rsidP="007C1B1C">
                            <w:pPr>
                              <w:autoSpaceDE w:val="0"/>
                              <w:autoSpaceDN w:val="0"/>
                              <w:adjustRightInd w:val="0"/>
                              <w:jc w:val="center"/>
                              <w:rPr>
                                <w:sz w:val="48"/>
                              </w:rPr>
                            </w:pPr>
                            <w:r>
                              <w:rPr>
                                <w:rFonts w:ascii="Arial" w:hAnsi="Arial" w:cs="Arial"/>
                                <w:b/>
                                <w:bCs/>
                                <w:color w:val="000000"/>
                              </w:rPr>
                              <w:t>5.  Employee Relations Review Committee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E3950" id="Rectangle 213" o:spid="_x0000_s1127" style="position:absolute;margin-left:76.8pt;margin-top:568.4pt;width:232pt;height:1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" fillcolor="#fc9">
                <v:textbox inset="0,0,0,0">
                  <w:txbxContent>
                    <w:p w14:paraId="1E715ED8" w14:textId="77777777" w:rsidR="008C5E37" w:rsidRDefault="008C5E37" w:rsidP="007C1B1C">
                      <w:pPr>
                        <w:autoSpaceDE w:val="0"/>
                        <w:autoSpaceDN w:val="0"/>
                        <w:adjustRightInd w:val="0"/>
                        <w:jc w:val="center"/>
                        <w:rPr>
                          <w:sz w:val="48"/>
                        </w:rPr>
                      </w:pPr>
                      <w:r>
                        <w:rPr>
                          <w:rFonts w:ascii="Arial" w:hAnsi="Arial" w:cs="Arial"/>
                          <w:b/>
                          <w:bCs/>
                          <w:color w:val="000000"/>
                        </w:rPr>
                        <w:t>5.  Employee Relations Review Committee</w:t>
                      </w:r>
                    </w:p>
                  </w:txbxContent>
                </v:textbox>
              </v:rect>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44608" behindDoc="0" locked="0" layoutInCell="1" allowOverlap="1" wp14:anchorId="390F7B94" wp14:editId="2204BE2D">
                <wp:simplePos x="0" y="0"/>
                <wp:positionH relativeFrom="column">
                  <wp:posOffset>975360</wp:posOffset>
                </wp:positionH>
                <wp:positionV relativeFrom="paragraph">
                  <wp:posOffset>5656580</wp:posOffset>
                </wp:positionV>
                <wp:extent cx="205105" cy="122555"/>
                <wp:effectExtent l="0" t="0" r="0" b="3810"/>
                <wp:wrapNone/>
                <wp:docPr id="21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C15C2"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sz w:val="16"/>
                                <w:szCs w:val="16"/>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F7B94" id="Rectangle 212" o:spid="_x0000_s1128" style="position:absolute;margin-left:76.8pt;margin-top:445.4pt;width:16.15pt;height:9.6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" filled="f" stroked="f">
                <v:textbox inset="0,0,0,0">
                  <w:txbxContent>
                    <w:p w14:paraId="660C15C2"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sz w:val="16"/>
                          <w:szCs w:val="16"/>
                        </w:rPr>
                        <w:t>YES</w:t>
                      </w:r>
                    </w:p>
                  </w:txbxContent>
                </v:textbox>
              </v:rect>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43584" behindDoc="0" locked="0" layoutInCell="1" allowOverlap="1" wp14:anchorId="2B007CEC" wp14:editId="4CC52288">
                <wp:simplePos x="0" y="0"/>
                <wp:positionH relativeFrom="column">
                  <wp:posOffset>1889760</wp:posOffset>
                </wp:positionH>
                <wp:positionV relativeFrom="paragraph">
                  <wp:posOffset>5608955</wp:posOffset>
                </wp:positionV>
                <wp:extent cx="1143000" cy="316865"/>
                <wp:effectExtent l="5715" t="6985" r="13335" b="9525"/>
                <wp:wrapNone/>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16865"/>
                        </a:xfrm>
                        <a:prstGeom prst="rect">
                          <a:avLst/>
                        </a:prstGeom>
                        <a:solidFill>
                          <a:srgbClr val="CCFFCC"/>
                        </a:solidFill>
                        <a:ln w="9525">
                          <a:solidFill>
                            <a:srgbClr val="000000"/>
                          </a:solidFill>
                          <a:miter lim="800000"/>
                          <a:headEnd/>
                          <a:tailEnd/>
                        </a:ln>
                      </wps:spPr>
                      <wps:txbx>
                        <w:txbxContent>
                          <w:p w14:paraId="6A029AF5" w14:textId="77777777" w:rsidR="008C5E37" w:rsidRDefault="008C5E37" w:rsidP="007C1B1C">
                            <w:pPr>
                              <w:autoSpaceDE w:val="0"/>
                              <w:autoSpaceDN w:val="0"/>
                              <w:adjustRightInd w:val="0"/>
                              <w:jc w:val="center"/>
                              <w:rPr>
                                <w:szCs w:val="48"/>
                              </w:rPr>
                            </w:pPr>
                            <w:r>
                              <w:rPr>
                                <w:rFonts w:ascii="Arial" w:hAnsi="Arial" w:cs="Arial"/>
                                <w:b/>
                                <w:bCs/>
                                <w:color w:val="000000"/>
                              </w:rPr>
                              <w:t>Issue</w:t>
                            </w:r>
                            <w:r>
                              <w:rPr>
                                <w:rFonts w:ascii="Arial" w:hAnsi="Arial" w:cs="Arial"/>
                                <w:b/>
                                <w:bCs/>
                                <w:color w:val="000000"/>
                              </w:rPr>
                              <w:br/>
                              <w:t>Resolved?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07CEC" id="Rectangle 211" o:spid="_x0000_s1129" style="position:absolute;margin-left:148.8pt;margin-top:441.65pt;width:90pt;height:24.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" fillcolor="#cfc">
                <v:textbox inset="0,0,0,0">
                  <w:txbxContent>
                    <w:p w14:paraId="6A029AF5" w14:textId="77777777" w:rsidR="008C5E37" w:rsidRDefault="008C5E37" w:rsidP="007C1B1C">
                      <w:pPr>
                        <w:autoSpaceDE w:val="0"/>
                        <w:autoSpaceDN w:val="0"/>
                        <w:adjustRightInd w:val="0"/>
                        <w:jc w:val="center"/>
                        <w:rPr>
                          <w:szCs w:val="48"/>
                        </w:rPr>
                      </w:pPr>
                      <w:r>
                        <w:rPr>
                          <w:rFonts w:ascii="Arial" w:hAnsi="Arial" w:cs="Arial"/>
                          <w:b/>
                          <w:bCs/>
                          <w:color w:val="000000"/>
                        </w:rPr>
                        <w:t>Issue</w:t>
                      </w:r>
                      <w:r>
                        <w:rPr>
                          <w:rFonts w:ascii="Arial" w:hAnsi="Arial" w:cs="Arial"/>
                          <w:b/>
                          <w:bCs/>
                          <w:color w:val="000000"/>
                        </w:rPr>
                        <w:br/>
                        <w:t>Resolved?</w:t>
                      </w:r>
                    </w:p>
                  </w:txbxContent>
                </v:textbox>
              </v:rect>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42560" behindDoc="0" locked="0" layoutInCell="1" allowOverlap="1" wp14:anchorId="41CA891B" wp14:editId="11FAB883">
                <wp:simplePos x="0" y="0"/>
                <wp:positionH relativeFrom="column">
                  <wp:posOffset>2550160</wp:posOffset>
                </wp:positionH>
                <wp:positionV relativeFrom="paragraph">
                  <wp:posOffset>4402455</wp:posOffset>
                </wp:positionV>
                <wp:extent cx="152400" cy="122555"/>
                <wp:effectExtent l="0" t="635" r="635" b="635"/>
                <wp:wrapNone/>
                <wp:docPr id="21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563EE"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sz w:val="16"/>
                                <w:szCs w:val="16"/>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A891B" id="Rectangle 210" o:spid="_x0000_s1130" style="position:absolute;margin-left:200.8pt;margin-top:346.65pt;width:12pt;height:9.6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" filled="f" stroked="f">
                <v:textbox inset="0,0,0,0">
                  <w:txbxContent>
                    <w:p w14:paraId="65D563EE"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sz w:val="16"/>
                          <w:szCs w:val="16"/>
                        </w:rPr>
                        <w:t>NO</w:t>
                      </w:r>
                    </w:p>
                  </w:txbxContent>
                </v:textbox>
              </v:rect>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41536" behindDoc="0" locked="0" layoutInCell="1" allowOverlap="1" wp14:anchorId="5A853C0D" wp14:editId="445D9CFC">
                <wp:simplePos x="0" y="0"/>
                <wp:positionH relativeFrom="column">
                  <wp:posOffset>978535</wp:posOffset>
                </wp:positionH>
                <wp:positionV relativeFrom="paragraph">
                  <wp:posOffset>4002405</wp:posOffset>
                </wp:positionV>
                <wp:extent cx="205105" cy="122555"/>
                <wp:effectExtent l="0" t="635" r="0" b="635"/>
                <wp:wrapNone/>
                <wp:docPr id="20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A9F05"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sz w:val="16"/>
                                <w:szCs w:val="16"/>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53C0D" id="Rectangle 209" o:spid="_x0000_s1131" style="position:absolute;margin-left:77.05pt;margin-top:315.15pt;width:16.15pt;height:9.6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" filled="f" stroked="f">
                <v:textbox inset="0,0,0,0">
                  <w:txbxContent>
                    <w:p w14:paraId="0FBA9F05"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sz w:val="16"/>
                          <w:szCs w:val="16"/>
                        </w:rPr>
                        <w:t>YES</w:t>
                      </w:r>
                    </w:p>
                  </w:txbxContent>
                </v:textbox>
              </v:rect>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40512" behindDoc="0" locked="0" layoutInCell="1" allowOverlap="1" wp14:anchorId="565C365A" wp14:editId="2A9E0D7D">
                <wp:simplePos x="0" y="0"/>
                <wp:positionH relativeFrom="column">
                  <wp:posOffset>1870710</wp:posOffset>
                </wp:positionH>
                <wp:positionV relativeFrom="paragraph">
                  <wp:posOffset>4005580</wp:posOffset>
                </wp:positionV>
                <wp:extent cx="1143000" cy="316865"/>
                <wp:effectExtent l="5715" t="13335" r="13335" b="12700"/>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16865"/>
                        </a:xfrm>
                        <a:prstGeom prst="rect">
                          <a:avLst/>
                        </a:prstGeom>
                        <a:solidFill>
                          <a:srgbClr val="CCFFCC"/>
                        </a:solidFill>
                        <a:ln w="9525">
                          <a:solidFill>
                            <a:srgbClr val="000000"/>
                          </a:solidFill>
                          <a:miter lim="800000"/>
                          <a:headEnd/>
                          <a:tailEnd/>
                        </a:ln>
                      </wps:spPr>
                      <wps:txbx>
                        <w:txbxContent>
                          <w:p w14:paraId="30108BC1" w14:textId="77777777" w:rsidR="008C5E37" w:rsidRDefault="008C5E37" w:rsidP="007C1B1C">
                            <w:pPr>
                              <w:autoSpaceDE w:val="0"/>
                              <w:autoSpaceDN w:val="0"/>
                              <w:adjustRightInd w:val="0"/>
                              <w:jc w:val="center"/>
                              <w:rPr>
                                <w:szCs w:val="48"/>
                              </w:rPr>
                            </w:pPr>
                            <w:r>
                              <w:rPr>
                                <w:rFonts w:ascii="Arial" w:hAnsi="Arial" w:cs="Arial"/>
                                <w:b/>
                                <w:bCs/>
                                <w:color w:val="000000"/>
                              </w:rPr>
                              <w:t xml:space="preserve">Issue </w:t>
                            </w:r>
                            <w:r>
                              <w:rPr>
                                <w:rFonts w:ascii="Arial" w:hAnsi="Arial" w:cs="Arial"/>
                                <w:b/>
                                <w:bCs/>
                                <w:color w:val="000000"/>
                              </w:rPr>
                              <w:br/>
                              <w:t>Resolved?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C365A" id="Rectangle 208" o:spid="_x0000_s1132" style="position:absolute;margin-left:147.3pt;margin-top:315.4pt;width:90pt;height:24.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" fillcolor="#cfc">
                <v:textbox inset="0,0,0,0">
                  <w:txbxContent>
                    <w:p w14:paraId="30108BC1" w14:textId="77777777" w:rsidR="008C5E37" w:rsidRDefault="008C5E37" w:rsidP="007C1B1C">
                      <w:pPr>
                        <w:autoSpaceDE w:val="0"/>
                        <w:autoSpaceDN w:val="0"/>
                        <w:adjustRightInd w:val="0"/>
                        <w:jc w:val="center"/>
                        <w:rPr>
                          <w:szCs w:val="48"/>
                        </w:rPr>
                      </w:pPr>
                      <w:r>
                        <w:rPr>
                          <w:rFonts w:ascii="Arial" w:hAnsi="Arial" w:cs="Arial"/>
                          <w:b/>
                          <w:bCs/>
                          <w:color w:val="000000"/>
                        </w:rPr>
                        <w:t xml:space="preserve">Issue </w:t>
                      </w:r>
                      <w:r>
                        <w:rPr>
                          <w:rFonts w:ascii="Arial" w:hAnsi="Arial" w:cs="Arial"/>
                          <w:b/>
                          <w:bCs/>
                          <w:color w:val="000000"/>
                        </w:rPr>
                        <w:br/>
                        <w:t>Resolved?</w:t>
                      </w:r>
                    </w:p>
                  </w:txbxContent>
                </v:textbox>
              </v:rect>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39488" behindDoc="0" locked="0" layoutInCell="1" allowOverlap="1" wp14:anchorId="0C783261" wp14:editId="7A316F07">
                <wp:simplePos x="0" y="0"/>
                <wp:positionH relativeFrom="column">
                  <wp:posOffset>2221230</wp:posOffset>
                </wp:positionH>
                <wp:positionV relativeFrom="paragraph">
                  <wp:posOffset>6515100</wp:posOffset>
                </wp:positionV>
                <wp:extent cx="473075" cy="182245"/>
                <wp:effectExtent l="3810" t="0" r="0" b="0"/>
                <wp:wrapNone/>
                <wp:docPr id="20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0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33BA7" id="Rectangle 207" o:spid="_x0000_s1026" style="position:absolute;margin-left:174.9pt;margin-top:513pt;width:37.25pt;height:14.3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ByerwIAAKg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" filled="f" stroked="f"/>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38464" behindDoc="0" locked="0" layoutInCell="1" allowOverlap="1" wp14:anchorId="557D5DCC" wp14:editId="4584377F">
                <wp:simplePos x="0" y="0"/>
                <wp:positionH relativeFrom="column">
                  <wp:posOffset>1572260</wp:posOffset>
                </wp:positionH>
                <wp:positionV relativeFrom="paragraph">
                  <wp:posOffset>4564380</wp:posOffset>
                </wp:positionV>
                <wp:extent cx="1828800" cy="228600"/>
                <wp:effectExtent l="12065" t="10160" r="6985" b="8890"/>
                <wp:wrapNone/>
                <wp:docPr id="20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8600"/>
                        </a:xfrm>
                        <a:prstGeom prst="rect">
                          <a:avLst/>
                        </a:prstGeom>
                        <a:solidFill>
                          <a:srgbClr val="FFCC99"/>
                        </a:solidFill>
                        <a:ln w="9525">
                          <a:solidFill>
                            <a:srgbClr val="000000"/>
                          </a:solidFill>
                          <a:miter lim="800000"/>
                          <a:headEnd/>
                          <a:tailEnd/>
                        </a:ln>
                      </wps:spPr>
                      <wps:txbx>
                        <w:txbxContent>
                          <w:p w14:paraId="5557B4E4" w14:textId="77777777" w:rsidR="008C5E37" w:rsidRDefault="008C5E37" w:rsidP="007C1B1C">
                            <w:pPr>
                              <w:autoSpaceDE w:val="0"/>
                              <w:autoSpaceDN w:val="0"/>
                              <w:adjustRightInd w:val="0"/>
                              <w:jc w:val="center"/>
                              <w:rPr>
                                <w:sz w:val="48"/>
                              </w:rPr>
                            </w:pPr>
                            <w:r>
                              <w:rPr>
                                <w:rFonts w:ascii="Arial" w:hAnsi="Arial" w:cs="Arial"/>
                                <w:b/>
                                <w:bCs/>
                                <w:color w:val="000000"/>
                              </w:rPr>
                              <w:t>3.  Hotline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D5DCC" id="Rectangle 206" o:spid="_x0000_s1133" style="position:absolute;margin-left:123.8pt;margin-top:359.4pt;width:2in;height:1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" fillcolor="#fc9">
                <v:textbox inset="0,0,0,0">
                  <w:txbxContent>
                    <w:p w14:paraId="5557B4E4" w14:textId="77777777" w:rsidR="008C5E37" w:rsidRDefault="008C5E37" w:rsidP="007C1B1C">
                      <w:pPr>
                        <w:autoSpaceDE w:val="0"/>
                        <w:autoSpaceDN w:val="0"/>
                        <w:adjustRightInd w:val="0"/>
                        <w:jc w:val="center"/>
                        <w:rPr>
                          <w:sz w:val="48"/>
                        </w:rPr>
                      </w:pPr>
                      <w:r>
                        <w:rPr>
                          <w:rFonts w:ascii="Arial" w:hAnsi="Arial" w:cs="Arial"/>
                          <w:b/>
                          <w:bCs/>
                          <w:color w:val="000000"/>
                        </w:rPr>
                        <w:t>3.  Hotline</w:t>
                      </w:r>
                    </w:p>
                  </w:txbxContent>
                </v:textbox>
              </v:rect>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36416" behindDoc="0" locked="0" layoutInCell="1" allowOverlap="1" wp14:anchorId="7C51DB8C" wp14:editId="6B6096F2">
                <wp:simplePos x="0" y="0"/>
                <wp:positionH relativeFrom="column">
                  <wp:posOffset>1986280</wp:posOffset>
                </wp:positionH>
                <wp:positionV relativeFrom="paragraph">
                  <wp:posOffset>2329180</wp:posOffset>
                </wp:positionV>
                <wp:extent cx="1084580" cy="316865"/>
                <wp:effectExtent l="6985" t="13335" r="13335" b="12700"/>
                <wp:wrapNone/>
                <wp:docPr id="20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4580" cy="316865"/>
                        </a:xfrm>
                        <a:prstGeom prst="rect">
                          <a:avLst/>
                        </a:prstGeom>
                        <a:solidFill>
                          <a:srgbClr val="CCFFCC"/>
                        </a:solidFill>
                        <a:ln w="9525">
                          <a:solidFill>
                            <a:srgbClr val="000000"/>
                          </a:solidFill>
                          <a:miter lim="800000"/>
                          <a:headEnd/>
                          <a:tailEnd/>
                        </a:ln>
                      </wps:spPr>
                      <wps:txbx>
                        <w:txbxContent>
                          <w:p w14:paraId="0276A69A" w14:textId="77777777" w:rsidR="008C5E37" w:rsidRDefault="008C5E37" w:rsidP="007C1B1C">
                            <w:pPr>
                              <w:autoSpaceDE w:val="0"/>
                              <w:autoSpaceDN w:val="0"/>
                              <w:adjustRightInd w:val="0"/>
                              <w:jc w:val="center"/>
                              <w:rPr>
                                <w:szCs w:val="48"/>
                              </w:rPr>
                            </w:pPr>
                            <w:r>
                              <w:rPr>
                                <w:rFonts w:ascii="Arial" w:hAnsi="Arial" w:cs="Arial"/>
                                <w:b/>
                                <w:bCs/>
                                <w:color w:val="000000"/>
                              </w:rPr>
                              <w:t>Employee Satisfied?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1DB8C" id="Rectangle 204" o:spid="_x0000_s1134" style="position:absolute;margin-left:156.4pt;margin-top:183.4pt;width:85.4pt;height:24.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" fillcolor="#cfc">
                <v:textbox inset="0,0,0,0">
                  <w:txbxContent>
                    <w:p w14:paraId="0276A69A" w14:textId="77777777" w:rsidR="008C5E37" w:rsidRDefault="008C5E37" w:rsidP="007C1B1C">
                      <w:pPr>
                        <w:autoSpaceDE w:val="0"/>
                        <w:autoSpaceDN w:val="0"/>
                        <w:adjustRightInd w:val="0"/>
                        <w:jc w:val="center"/>
                        <w:rPr>
                          <w:szCs w:val="48"/>
                        </w:rPr>
                      </w:pPr>
                      <w:r>
                        <w:rPr>
                          <w:rFonts w:ascii="Arial" w:hAnsi="Arial" w:cs="Arial"/>
                          <w:b/>
                          <w:bCs/>
                          <w:color w:val="000000"/>
                        </w:rPr>
                        <w:t>Employee Satisfied?</w:t>
                      </w:r>
                    </w:p>
                  </w:txbxContent>
                </v:textbox>
              </v:rect>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35392" behindDoc="0" locked="0" layoutInCell="1" allowOverlap="1" wp14:anchorId="738BC350" wp14:editId="53D0C893">
                <wp:simplePos x="0" y="0"/>
                <wp:positionH relativeFrom="column">
                  <wp:posOffset>4163060</wp:posOffset>
                </wp:positionH>
                <wp:positionV relativeFrom="paragraph">
                  <wp:posOffset>4503420</wp:posOffset>
                </wp:positionV>
                <wp:extent cx="34925" cy="152400"/>
                <wp:effectExtent l="2540" t="0" r="635" b="3175"/>
                <wp:wrapNone/>
                <wp:docPr id="20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1DADF"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BC350" id="Rectangle 203" o:spid="_x0000_s1135" style="position:absolute;margin-left:327.8pt;margin-top:354.6pt;width:2.75pt;height:1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" filled="f" stroked="f">
                <v:textbox inset="0,0,0,0">
                  <w:txbxContent>
                    <w:p w14:paraId="2631DADF"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rPr>
                        <w:t xml:space="preserve"> </w:t>
                      </w:r>
                    </w:p>
                  </w:txbxContent>
                </v:textbox>
              </v:rect>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34368" behindDoc="0" locked="0" layoutInCell="1" allowOverlap="1" wp14:anchorId="0BAB9AA1" wp14:editId="5157C331">
                <wp:simplePos x="0" y="0"/>
                <wp:positionH relativeFrom="column">
                  <wp:posOffset>562610</wp:posOffset>
                </wp:positionH>
                <wp:positionV relativeFrom="paragraph">
                  <wp:posOffset>2941955</wp:posOffset>
                </wp:positionV>
                <wp:extent cx="1485900" cy="295910"/>
                <wp:effectExtent l="12065" t="6985" r="6985" b="11430"/>
                <wp:wrapNone/>
                <wp:docPr id="20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95910"/>
                        </a:xfrm>
                        <a:prstGeom prst="rect">
                          <a:avLst/>
                        </a:prstGeom>
                        <a:solidFill>
                          <a:srgbClr val="FFCC99"/>
                        </a:solidFill>
                        <a:ln w="9525">
                          <a:solidFill>
                            <a:srgbClr val="000000"/>
                          </a:solidFill>
                          <a:miter lim="800000"/>
                          <a:headEnd/>
                          <a:tailEnd/>
                        </a:ln>
                      </wps:spPr>
                      <wps:txbx>
                        <w:txbxContent>
                          <w:p w14:paraId="464207DF" w14:textId="77777777" w:rsidR="008C5E37" w:rsidRDefault="008C5E37" w:rsidP="007C1B1C">
                            <w:pPr>
                              <w:autoSpaceDE w:val="0"/>
                              <w:autoSpaceDN w:val="0"/>
                              <w:adjustRightInd w:val="0"/>
                              <w:spacing w:before="60"/>
                              <w:ind w:left="72"/>
                              <w:rPr>
                                <w:rFonts w:ascii="Arial" w:hAnsi="Arial" w:cs="Arial"/>
                                <w:color w:val="000000"/>
                                <w:szCs w:val="48"/>
                              </w:rPr>
                            </w:pPr>
                            <w:r>
                              <w:rPr>
                                <w:rFonts w:ascii="Arial" w:hAnsi="Arial" w:cs="Arial"/>
                                <w:b/>
                                <w:bCs/>
                                <w:color w:val="000000"/>
                              </w:rPr>
                              <w:t>2a.  General Manager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B9AA1" id="Rectangle 202" o:spid="_x0000_s1136" style="position:absolute;margin-left:44.3pt;margin-top:231.65pt;width:117pt;height:23.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" fillcolor="#fc9">
                <v:textbox inset="0,0,0,0">
                  <w:txbxContent>
                    <w:p w14:paraId="464207DF" w14:textId="77777777" w:rsidR="008C5E37" w:rsidRDefault="008C5E37" w:rsidP="007C1B1C">
                      <w:pPr>
                        <w:autoSpaceDE w:val="0"/>
                        <w:autoSpaceDN w:val="0"/>
                        <w:adjustRightInd w:val="0"/>
                        <w:spacing w:before="60"/>
                        <w:ind w:left="72"/>
                        <w:rPr>
                          <w:rFonts w:ascii="Arial" w:hAnsi="Arial" w:cs="Arial"/>
                          <w:color w:val="000000"/>
                          <w:szCs w:val="48"/>
                        </w:rPr>
                      </w:pPr>
                      <w:r>
                        <w:rPr>
                          <w:rFonts w:ascii="Arial" w:hAnsi="Arial" w:cs="Arial"/>
                          <w:b/>
                          <w:bCs/>
                          <w:color w:val="000000"/>
                        </w:rPr>
                        <w:t>2a.  General Manager</w:t>
                      </w:r>
                    </w:p>
                  </w:txbxContent>
                </v:textbox>
              </v:rect>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33344" behindDoc="0" locked="0" layoutInCell="1" allowOverlap="1" wp14:anchorId="2EE80B30" wp14:editId="170208DB">
                <wp:simplePos x="0" y="0"/>
                <wp:positionH relativeFrom="column">
                  <wp:posOffset>1089660</wp:posOffset>
                </wp:positionH>
                <wp:positionV relativeFrom="paragraph">
                  <wp:posOffset>4423410</wp:posOffset>
                </wp:positionV>
                <wp:extent cx="34925" cy="152400"/>
                <wp:effectExtent l="0" t="2540" r="0" b="0"/>
                <wp:wrapNone/>
                <wp:docPr id="20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8D74B"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80B30" id="Rectangle 201" o:spid="_x0000_s1137" style="position:absolute;margin-left:85.8pt;margin-top:348.3pt;width:2.75pt;height:1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" filled="f" stroked="f">
                <v:textbox inset="0,0,0,0">
                  <w:txbxContent>
                    <w:p w14:paraId="7D38D74B"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rPr>
                        <w:t xml:space="preserve"> </w:t>
                      </w:r>
                    </w:p>
                  </w:txbxContent>
                </v:textbox>
              </v:rect>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32320" behindDoc="0" locked="0" layoutInCell="1" allowOverlap="1" wp14:anchorId="441A79EC" wp14:editId="46C42DB2">
                <wp:simplePos x="0" y="0"/>
                <wp:positionH relativeFrom="column">
                  <wp:posOffset>2329180</wp:posOffset>
                </wp:positionH>
                <wp:positionV relativeFrom="paragraph">
                  <wp:posOffset>4438015</wp:posOffset>
                </wp:positionV>
                <wp:extent cx="473075" cy="182245"/>
                <wp:effectExtent l="0" t="0" r="0" b="635"/>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0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DF5CC" id="Rectangle 200" o:spid="_x0000_s1026" style="position:absolute;margin-left:183.4pt;margin-top:349.45pt;width:37.25pt;height:14.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Lc/rwIAAKg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" filled="f" stroked="f"/>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31296" behindDoc="0" locked="0" layoutInCell="1" allowOverlap="1" wp14:anchorId="6F19F322" wp14:editId="519147A7">
                <wp:simplePos x="0" y="0"/>
                <wp:positionH relativeFrom="column">
                  <wp:posOffset>2229485</wp:posOffset>
                </wp:positionH>
                <wp:positionV relativeFrom="paragraph">
                  <wp:posOffset>4438015</wp:posOffset>
                </wp:positionV>
                <wp:extent cx="172720" cy="182245"/>
                <wp:effectExtent l="2540" t="0" r="0" b="635"/>
                <wp:wrapNone/>
                <wp:docPr id="1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502C9" id="Rectangle 199" o:spid="_x0000_s1026" style="position:absolute;margin-left:175.55pt;margin-top:349.45pt;width:13.6pt;height:14.3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" filled="f" stroked="f"/>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30272" behindDoc="0" locked="0" layoutInCell="1" allowOverlap="1" wp14:anchorId="4D76A583" wp14:editId="5BB8763E">
                <wp:simplePos x="0" y="0"/>
                <wp:positionH relativeFrom="column">
                  <wp:posOffset>2324735</wp:posOffset>
                </wp:positionH>
                <wp:positionV relativeFrom="paragraph">
                  <wp:posOffset>4293235</wp:posOffset>
                </wp:positionV>
                <wp:extent cx="379730" cy="182880"/>
                <wp:effectExtent l="2540" t="0" r="0" b="1905"/>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43965" id="Rectangle 198" o:spid="_x0000_s1026" style="position:absolute;margin-left:183.05pt;margin-top:338.05pt;width:29.9pt;height:14.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19psAIAAKg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" filled="f" stroked="f"/>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29248" behindDoc="0" locked="0" layoutInCell="1" allowOverlap="1" wp14:anchorId="4E9D18B1" wp14:editId="7BC914EA">
                <wp:simplePos x="0" y="0"/>
                <wp:positionH relativeFrom="column">
                  <wp:posOffset>3105785</wp:posOffset>
                </wp:positionH>
                <wp:positionV relativeFrom="paragraph">
                  <wp:posOffset>2659380</wp:posOffset>
                </wp:positionV>
                <wp:extent cx="152400" cy="122555"/>
                <wp:effectExtent l="2540" t="635" r="0" b="635"/>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92176"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sz w:val="16"/>
                                <w:szCs w:val="16"/>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D18B1" id="Rectangle 197" o:spid="_x0000_s1138" style="position:absolute;margin-left:244.55pt;margin-top:209.4pt;width:12pt;height:9.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" filled="f" stroked="f">
                <v:textbox inset="0,0,0,0">
                  <w:txbxContent>
                    <w:p w14:paraId="3AE92176"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sz w:val="16"/>
                          <w:szCs w:val="16"/>
                        </w:rPr>
                        <w:t>NO</w:t>
                      </w:r>
                    </w:p>
                  </w:txbxContent>
                </v:textbox>
              </v:rect>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28224" behindDoc="0" locked="0" layoutInCell="1" allowOverlap="1" wp14:anchorId="6C34544F" wp14:editId="2E934BEB">
                <wp:simplePos x="0" y="0"/>
                <wp:positionH relativeFrom="column">
                  <wp:posOffset>2567940</wp:posOffset>
                </wp:positionH>
                <wp:positionV relativeFrom="paragraph">
                  <wp:posOffset>4043045</wp:posOffset>
                </wp:positionV>
                <wp:extent cx="210820" cy="146050"/>
                <wp:effectExtent l="0" t="3175" r="635" b="3175"/>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47223" id="Rectangle 196" o:spid="_x0000_s1026" style="position:absolute;margin-left:202.2pt;margin-top:318.35pt;width:16.6pt;height:1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" filled="f" stroked="f"/>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27200" behindDoc="0" locked="0" layoutInCell="1" allowOverlap="1" wp14:anchorId="63D43B87" wp14:editId="5FFC9CFB">
                <wp:simplePos x="0" y="0"/>
                <wp:positionH relativeFrom="column">
                  <wp:posOffset>2505710</wp:posOffset>
                </wp:positionH>
                <wp:positionV relativeFrom="paragraph">
                  <wp:posOffset>4014470</wp:posOffset>
                </wp:positionV>
                <wp:extent cx="313055" cy="185420"/>
                <wp:effectExtent l="2540" t="3175" r="0" b="1905"/>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D5D9D" id="Rectangle 195" o:spid="_x0000_s1026" style="position:absolute;margin-left:197.3pt;margin-top:316.1pt;width:24.65pt;height:14.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" filled="f" stroked="f"/>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26176" behindDoc="0" locked="0" layoutInCell="1" allowOverlap="1" wp14:anchorId="791F3B72" wp14:editId="3E3884B1">
                <wp:simplePos x="0" y="0"/>
                <wp:positionH relativeFrom="column">
                  <wp:posOffset>1354455</wp:posOffset>
                </wp:positionH>
                <wp:positionV relativeFrom="paragraph">
                  <wp:posOffset>3577590</wp:posOffset>
                </wp:positionV>
                <wp:extent cx="28575" cy="136525"/>
                <wp:effectExtent l="3810" t="4445" r="0" b="1905"/>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C8BF0" w14:textId="77777777" w:rsidR="008C5E37" w:rsidRDefault="008C5E37" w:rsidP="007C1B1C">
                            <w:pPr>
                              <w:autoSpaceDE w:val="0"/>
                              <w:autoSpaceDN w:val="0"/>
                              <w:adjustRightInd w:val="0"/>
                              <w:rPr>
                                <w:rFonts w:ascii="Arial" w:hAnsi="Arial" w:cs="Arial"/>
                                <w:color w:val="000000"/>
                                <w:sz w:val="48"/>
                                <w:szCs w:val="48"/>
                              </w:rPr>
                            </w:pPr>
                            <w:r>
                              <w:rPr>
                                <w:color w:val="000000"/>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F3B72" id="Rectangle 194" o:spid="_x0000_s1139" style="position:absolute;margin-left:106.65pt;margin-top:281.7pt;width:2.25pt;height:10.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" filled="f" stroked="f">
                <v:textbox inset="0,0,0,0">
                  <w:txbxContent>
                    <w:p w14:paraId="773C8BF0" w14:textId="77777777" w:rsidR="008C5E37" w:rsidRDefault="008C5E37" w:rsidP="007C1B1C">
                      <w:pPr>
                        <w:autoSpaceDE w:val="0"/>
                        <w:autoSpaceDN w:val="0"/>
                        <w:adjustRightInd w:val="0"/>
                        <w:rPr>
                          <w:rFonts w:ascii="Arial" w:hAnsi="Arial" w:cs="Arial"/>
                          <w:color w:val="000000"/>
                          <w:sz w:val="48"/>
                          <w:szCs w:val="48"/>
                        </w:rPr>
                      </w:pPr>
                      <w:r>
                        <w:rPr>
                          <w:color w:val="000000"/>
                          <w:sz w:val="18"/>
                          <w:szCs w:val="18"/>
                        </w:rPr>
                        <w:t xml:space="preserve"> </w:t>
                      </w:r>
                    </w:p>
                  </w:txbxContent>
                </v:textbox>
              </v:rect>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25152" behindDoc="0" locked="0" layoutInCell="1" allowOverlap="1" wp14:anchorId="194752F2" wp14:editId="6045BCD1">
                <wp:simplePos x="0" y="0"/>
                <wp:positionH relativeFrom="column">
                  <wp:posOffset>1143635</wp:posOffset>
                </wp:positionH>
                <wp:positionV relativeFrom="paragraph">
                  <wp:posOffset>3557270</wp:posOffset>
                </wp:positionV>
                <wp:extent cx="288925" cy="158750"/>
                <wp:effectExtent l="2540" t="3175" r="3810" b="0"/>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FE9E7" id="Rectangle 193" o:spid="_x0000_s1026" style="position:absolute;margin-left:90.05pt;margin-top:280.1pt;width:22.75pt;height:1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" filled="f" stroked="f"/>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24128" behindDoc="0" locked="0" layoutInCell="1" allowOverlap="1" wp14:anchorId="6E6992E3" wp14:editId="6334FD0F">
                <wp:simplePos x="0" y="0"/>
                <wp:positionH relativeFrom="column">
                  <wp:posOffset>1143635</wp:posOffset>
                </wp:positionH>
                <wp:positionV relativeFrom="paragraph">
                  <wp:posOffset>3557270</wp:posOffset>
                </wp:positionV>
                <wp:extent cx="265430" cy="146050"/>
                <wp:effectExtent l="2540" t="3175" r="0" b="3175"/>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68562" id="Rectangle 192" o:spid="_x0000_s1026" style="position:absolute;margin-left:90.05pt;margin-top:280.1pt;width:20.9pt;height:1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" filled="f" stroked="f"/>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23104" behindDoc="0" locked="0" layoutInCell="1" allowOverlap="1" wp14:anchorId="02DD0630" wp14:editId="74431BD4">
                <wp:simplePos x="0" y="0"/>
                <wp:positionH relativeFrom="column">
                  <wp:posOffset>1080135</wp:posOffset>
                </wp:positionH>
                <wp:positionV relativeFrom="paragraph">
                  <wp:posOffset>3528695</wp:posOffset>
                </wp:positionV>
                <wp:extent cx="374650" cy="185420"/>
                <wp:effectExtent l="0" t="3175" r="635" b="1905"/>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5BBEA" id="Rectangle 191" o:spid="_x0000_s1026" style="position:absolute;margin-left:85.05pt;margin-top:277.85pt;width:29.5pt;height:14.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" filled="f" stroked="f"/>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22080" behindDoc="0" locked="0" layoutInCell="1" allowOverlap="1" wp14:anchorId="4D8F7D4B" wp14:editId="14C67898">
                <wp:simplePos x="0" y="0"/>
                <wp:positionH relativeFrom="column">
                  <wp:posOffset>2697480</wp:posOffset>
                </wp:positionH>
                <wp:positionV relativeFrom="paragraph">
                  <wp:posOffset>2788920</wp:posOffset>
                </wp:positionV>
                <wp:extent cx="28575" cy="136525"/>
                <wp:effectExtent l="3810" t="0" r="0" b="0"/>
                <wp:wrapNone/>
                <wp:docPr id="19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CAF0C" w14:textId="77777777" w:rsidR="008C5E37" w:rsidRDefault="008C5E37" w:rsidP="007C1B1C">
                            <w:pPr>
                              <w:autoSpaceDE w:val="0"/>
                              <w:autoSpaceDN w:val="0"/>
                              <w:adjustRightInd w:val="0"/>
                              <w:rPr>
                                <w:rFonts w:ascii="Arial" w:hAnsi="Arial" w:cs="Arial"/>
                                <w:color w:val="000000"/>
                                <w:sz w:val="48"/>
                                <w:szCs w:val="48"/>
                              </w:rPr>
                            </w:pPr>
                            <w:r>
                              <w:rPr>
                                <w:color w:val="000000"/>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F7D4B" id="Rectangle 190" o:spid="_x0000_s1140" style="position:absolute;margin-left:212.4pt;margin-top:219.6pt;width:2.25pt;height:10.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" filled="f" stroked="f">
                <v:textbox inset="0,0,0,0">
                  <w:txbxContent>
                    <w:p w14:paraId="43ACAF0C" w14:textId="77777777" w:rsidR="008C5E37" w:rsidRDefault="008C5E37" w:rsidP="007C1B1C">
                      <w:pPr>
                        <w:autoSpaceDE w:val="0"/>
                        <w:autoSpaceDN w:val="0"/>
                        <w:adjustRightInd w:val="0"/>
                        <w:rPr>
                          <w:rFonts w:ascii="Arial" w:hAnsi="Arial" w:cs="Arial"/>
                          <w:color w:val="000000"/>
                          <w:sz w:val="48"/>
                          <w:szCs w:val="48"/>
                        </w:rPr>
                      </w:pPr>
                      <w:r>
                        <w:rPr>
                          <w:color w:val="000000"/>
                          <w:sz w:val="18"/>
                          <w:szCs w:val="18"/>
                        </w:rPr>
                        <w:t xml:space="preserve"> </w:t>
                      </w:r>
                    </w:p>
                  </w:txbxContent>
                </v:textbox>
              </v:rect>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21056" behindDoc="0" locked="0" layoutInCell="1" allowOverlap="1" wp14:anchorId="1D0D2A99" wp14:editId="1D27FF15">
                <wp:simplePos x="0" y="0"/>
                <wp:positionH relativeFrom="column">
                  <wp:posOffset>2537460</wp:posOffset>
                </wp:positionH>
                <wp:positionV relativeFrom="paragraph">
                  <wp:posOffset>2767965</wp:posOffset>
                </wp:positionV>
                <wp:extent cx="230505" cy="157480"/>
                <wp:effectExtent l="0" t="4445" r="1905" b="0"/>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4C197" id="Rectangle 189" o:spid="_x0000_s1026" style="position:absolute;margin-left:199.8pt;margin-top:217.95pt;width:18.15pt;height:12.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" filled="f" stroked="f"/>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20032" behindDoc="0" locked="0" layoutInCell="1" allowOverlap="1" wp14:anchorId="227197C1" wp14:editId="7AD799C2">
                <wp:simplePos x="0" y="0"/>
                <wp:positionH relativeFrom="column">
                  <wp:posOffset>2458085</wp:posOffset>
                </wp:positionH>
                <wp:positionV relativeFrom="paragraph">
                  <wp:posOffset>2767965</wp:posOffset>
                </wp:positionV>
                <wp:extent cx="210820" cy="144780"/>
                <wp:effectExtent l="2540" t="4445" r="0" b="3175"/>
                <wp:wrapNone/>
                <wp:docPr id="18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1123C" id="Rectangle 188" o:spid="_x0000_s1026" style="position:absolute;margin-left:193.55pt;margin-top:217.95pt;width:16.6pt;height:11.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" filled="f" stroked="f"/>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19008" behindDoc="0" locked="0" layoutInCell="1" allowOverlap="1" wp14:anchorId="3C328EBA" wp14:editId="7A9A5B18">
                <wp:simplePos x="0" y="0"/>
                <wp:positionH relativeFrom="column">
                  <wp:posOffset>2396490</wp:posOffset>
                </wp:positionH>
                <wp:positionV relativeFrom="paragraph">
                  <wp:posOffset>2739390</wp:posOffset>
                </wp:positionV>
                <wp:extent cx="312420" cy="186055"/>
                <wp:effectExtent l="0" t="4445" r="3810" b="0"/>
                <wp:wrapNone/>
                <wp:docPr id="187"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156EE" id="Rectangle 187" o:spid="_x0000_s1026" style="position:absolute;margin-left:188.7pt;margin-top:215.7pt;width:24.6pt;height:14.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" filled="f" stroked="f"/>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17984" behindDoc="0" locked="0" layoutInCell="1" allowOverlap="1" wp14:anchorId="0EA5ACA5" wp14:editId="04DCF26A">
                <wp:simplePos x="0" y="0"/>
                <wp:positionH relativeFrom="column">
                  <wp:posOffset>1741805</wp:posOffset>
                </wp:positionH>
                <wp:positionV relativeFrom="paragraph">
                  <wp:posOffset>2423160</wp:posOffset>
                </wp:positionV>
                <wp:extent cx="28575" cy="137160"/>
                <wp:effectExtent l="635" t="2540" r="0" b="3175"/>
                <wp:wrapNone/>
                <wp:docPr id="18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5C49A" w14:textId="77777777" w:rsidR="008C5E37" w:rsidRDefault="008C5E37" w:rsidP="007C1B1C">
                            <w:pPr>
                              <w:autoSpaceDE w:val="0"/>
                              <w:autoSpaceDN w:val="0"/>
                              <w:adjustRightInd w:val="0"/>
                              <w:rPr>
                                <w:rFonts w:ascii="Arial" w:hAnsi="Arial" w:cs="Arial"/>
                                <w:color w:val="000000"/>
                                <w:sz w:val="48"/>
                                <w:szCs w:val="48"/>
                              </w:rPr>
                            </w:pPr>
                            <w:r>
                              <w:rPr>
                                <w:color w:val="000000"/>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5ACA5" id="Rectangle 186" o:spid="_x0000_s1141" style="position:absolute;margin-left:137.15pt;margin-top:190.8pt;width:2.25pt;height:10.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" filled="f" stroked="f">
                <v:textbox inset="0,0,0,0">
                  <w:txbxContent>
                    <w:p w14:paraId="4D65C49A" w14:textId="77777777" w:rsidR="008C5E37" w:rsidRDefault="008C5E37" w:rsidP="007C1B1C">
                      <w:pPr>
                        <w:autoSpaceDE w:val="0"/>
                        <w:autoSpaceDN w:val="0"/>
                        <w:adjustRightInd w:val="0"/>
                        <w:rPr>
                          <w:rFonts w:ascii="Arial" w:hAnsi="Arial" w:cs="Arial"/>
                          <w:color w:val="000000"/>
                          <w:sz w:val="48"/>
                          <w:szCs w:val="48"/>
                        </w:rPr>
                      </w:pPr>
                      <w:r>
                        <w:rPr>
                          <w:color w:val="000000"/>
                          <w:sz w:val="18"/>
                          <w:szCs w:val="18"/>
                        </w:rPr>
                        <w:t xml:space="preserve"> </w:t>
                      </w:r>
                    </w:p>
                  </w:txbxContent>
                </v:textbox>
              </v:rect>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16960" behindDoc="0" locked="0" layoutInCell="1" allowOverlap="1" wp14:anchorId="2B4C7007" wp14:editId="2E7273C4">
                <wp:simplePos x="0" y="0"/>
                <wp:positionH relativeFrom="column">
                  <wp:posOffset>975360</wp:posOffset>
                </wp:positionH>
                <wp:positionV relativeFrom="paragraph">
                  <wp:posOffset>2394585</wp:posOffset>
                </wp:positionV>
                <wp:extent cx="205105" cy="122555"/>
                <wp:effectExtent l="0" t="2540" r="0" b="0"/>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F2BEF"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sz w:val="16"/>
                                <w:szCs w:val="16"/>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C7007" id="Rectangle 185" o:spid="_x0000_s1142" style="position:absolute;margin-left:76.8pt;margin-top:188.55pt;width:16.15pt;height:9.6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" filled="f" stroked="f">
                <v:textbox inset="0,0,0,0">
                  <w:txbxContent>
                    <w:p w14:paraId="71EF2BEF"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sz w:val="16"/>
                          <w:szCs w:val="16"/>
                        </w:rPr>
                        <w:t>YES</w:t>
                      </w:r>
                    </w:p>
                  </w:txbxContent>
                </v:textbox>
              </v:rect>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15936" behindDoc="0" locked="0" layoutInCell="1" allowOverlap="1" wp14:anchorId="77CFFB05" wp14:editId="00DDE056">
                <wp:simplePos x="0" y="0"/>
                <wp:positionH relativeFrom="column">
                  <wp:posOffset>1527810</wp:posOffset>
                </wp:positionH>
                <wp:positionV relativeFrom="paragraph">
                  <wp:posOffset>2402840</wp:posOffset>
                </wp:positionV>
                <wp:extent cx="288925" cy="158750"/>
                <wp:effectExtent l="0" t="1270" r="635" b="1905"/>
                <wp:wrapNone/>
                <wp:docPr id="18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2A2F4" id="Rectangle 184" o:spid="_x0000_s1026" style="position:absolute;margin-left:120.3pt;margin-top:189.2pt;width:22.75pt;height:1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" filled="f" stroked="f"/>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14912" behindDoc="0" locked="0" layoutInCell="1" allowOverlap="1" wp14:anchorId="5AF3FDE9" wp14:editId="5D60B61A">
                <wp:simplePos x="0" y="0"/>
                <wp:positionH relativeFrom="column">
                  <wp:posOffset>1527810</wp:posOffset>
                </wp:positionH>
                <wp:positionV relativeFrom="paragraph">
                  <wp:posOffset>2404110</wp:posOffset>
                </wp:positionV>
                <wp:extent cx="266700" cy="144780"/>
                <wp:effectExtent l="0" t="2540" r="3810" b="0"/>
                <wp:wrapNone/>
                <wp:docPr id="183"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12694" id="Rectangle 183" o:spid="_x0000_s1026" style="position:absolute;margin-left:120.3pt;margin-top:189.3pt;width:21pt;height:11.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" filled="f" stroked="f"/>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13888" behindDoc="0" locked="0" layoutInCell="1" allowOverlap="1" wp14:anchorId="6236DC4F" wp14:editId="6DAEACDF">
                <wp:simplePos x="0" y="0"/>
                <wp:positionH relativeFrom="column">
                  <wp:posOffset>1467485</wp:posOffset>
                </wp:positionH>
                <wp:positionV relativeFrom="paragraph">
                  <wp:posOffset>2375535</wp:posOffset>
                </wp:positionV>
                <wp:extent cx="374650" cy="195580"/>
                <wp:effectExtent l="2540" t="2540" r="3810" b="1905"/>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B7481" id="Rectangle 182" o:spid="_x0000_s1026" style="position:absolute;margin-left:115.55pt;margin-top:187.05pt;width:29.5pt;height:15.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" filled="f" stroked="f"/>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12864" behindDoc="0" locked="0" layoutInCell="1" allowOverlap="1" wp14:anchorId="612ACF9C" wp14:editId="426B8364">
                <wp:simplePos x="0" y="0"/>
                <wp:positionH relativeFrom="column">
                  <wp:posOffset>838835</wp:posOffset>
                </wp:positionH>
                <wp:positionV relativeFrom="paragraph">
                  <wp:posOffset>2580640</wp:posOffset>
                </wp:positionV>
                <wp:extent cx="28575" cy="136525"/>
                <wp:effectExtent l="2540" t="0" r="0" b="0"/>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FB199" w14:textId="77777777" w:rsidR="008C5E37" w:rsidRDefault="008C5E37" w:rsidP="007C1B1C">
                            <w:pPr>
                              <w:autoSpaceDE w:val="0"/>
                              <w:autoSpaceDN w:val="0"/>
                              <w:adjustRightInd w:val="0"/>
                              <w:rPr>
                                <w:rFonts w:ascii="Arial" w:hAnsi="Arial" w:cs="Arial"/>
                                <w:color w:val="000000"/>
                                <w:sz w:val="48"/>
                                <w:szCs w:val="48"/>
                              </w:rPr>
                            </w:pPr>
                            <w:r>
                              <w:rPr>
                                <w:color w:val="000000"/>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ACF9C" id="Rectangle 181" o:spid="_x0000_s1143" style="position:absolute;margin-left:66.05pt;margin-top:203.2pt;width:2.25pt;height:10.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" filled="f" stroked="f">
                <v:textbox inset="0,0,0,0">
                  <w:txbxContent>
                    <w:p w14:paraId="570FB199" w14:textId="77777777" w:rsidR="008C5E37" w:rsidRDefault="008C5E37" w:rsidP="007C1B1C">
                      <w:pPr>
                        <w:autoSpaceDE w:val="0"/>
                        <w:autoSpaceDN w:val="0"/>
                        <w:adjustRightInd w:val="0"/>
                        <w:rPr>
                          <w:rFonts w:ascii="Arial" w:hAnsi="Arial" w:cs="Arial"/>
                          <w:color w:val="000000"/>
                          <w:sz w:val="48"/>
                          <w:szCs w:val="48"/>
                        </w:rPr>
                      </w:pPr>
                      <w:r>
                        <w:rPr>
                          <w:color w:val="000000"/>
                          <w:sz w:val="18"/>
                          <w:szCs w:val="18"/>
                        </w:rPr>
                        <w:t xml:space="preserve"> </w:t>
                      </w:r>
                    </w:p>
                  </w:txbxContent>
                </v:textbox>
              </v:rect>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11840" behindDoc="0" locked="0" layoutInCell="1" allowOverlap="1" wp14:anchorId="319C6680" wp14:editId="581507CD">
                <wp:simplePos x="0" y="0"/>
                <wp:positionH relativeFrom="column">
                  <wp:posOffset>251460</wp:posOffset>
                </wp:positionH>
                <wp:positionV relativeFrom="paragraph">
                  <wp:posOffset>2544445</wp:posOffset>
                </wp:positionV>
                <wp:extent cx="615950" cy="169545"/>
                <wp:effectExtent l="0" t="0" r="0" b="1905"/>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B4D83" id="Rectangle 180" o:spid="_x0000_s1026" style="position:absolute;margin-left:19.8pt;margin-top:200.35pt;width:48.5pt;height:13.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" filled="f" stroked="f"/>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10816" behindDoc="0" locked="0" layoutInCell="1" allowOverlap="1" wp14:anchorId="39D9325E" wp14:editId="5C6E1364">
                <wp:simplePos x="0" y="0"/>
                <wp:positionH relativeFrom="column">
                  <wp:posOffset>251460</wp:posOffset>
                </wp:positionH>
                <wp:positionV relativeFrom="paragraph">
                  <wp:posOffset>2545715</wp:posOffset>
                </wp:positionV>
                <wp:extent cx="620395" cy="171450"/>
                <wp:effectExtent l="0" t="1270" r="2540" b="0"/>
                <wp:wrapNone/>
                <wp:docPr id="1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9F433" id="Rectangle 179" o:spid="_x0000_s1026" style="position:absolute;margin-left:19.8pt;margin-top:200.45pt;width:48.85pt;height:1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w8sAIAAKg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" filled="f" stroked="f"/>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09792" behindDoc="0" locked="0" layoutInCell="1" allowOverlap="1" wp14:anchorId="05EADBF7" wp14:editId="1E055724">
                <wp:simplePos x="0" y="0"/>
                <wp:positionH relativeFrom="column">
                  <wp:posOffset>720090</wp:posOffset>
                </wp:positionH>
                <wp:positionV relativeFrom="paragraph">
                  <wp:posOffset>2434590</wp:posOffset>
                </wp:positionV>
                <wp:extent cx="34290" cy="152400"/>
                <wp:effectExtent l="0" t="4445" r="0" b="0"/>
                <wp:wrapNone/>
                <wp:docPr id="17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EC252"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ADBF7" id="Rectangle 178" o:spid="_x0000_s1144" style="position:absolute;margin-left:56.7pt;margin-top:191.7pt;width:2.7pt;height:1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" filled="f" stroked="f">
                <v:textbox inset="0,0,0,0">
                  <w:txbxContent>
                    <w:p w14:paraId="46DEC252"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rPr>
                        <w:t xml:space="preserve"> </w:t>
                      </w:r>
                    </w:p>
                  </w:txbxContent>
                </v:textbox>
              </v:rect>
            </w:pict>
          </mc:Fallback>
        </mc:AlternateContent>
      </w:r>
      <w:r>
        <w:rPr>
          <w:rFonts w:ascii="Times New Roman" w:eastAsia="Times New Roman" w:hAnsi="Times New Roman" w:cs="Times New Roman"/>
          <w:noProof/>
          <w:sz w:val="20"/>
          <w:szCs w:val="24"/>
        </w:rPr>
        <mc:AlternateContent>
          <mc:Choice Requires="wpg">
            <w:drawing>
              <wp:anchor distT="0" distB="0" distL="114300" distR="114300" simplePos="0" relativeHeight="251808768" behindDoc="0" locked="0" layoutInCell="1" allowOverlap="1" wp14:anchorId="4DECD3B3" wp14:editId="118248C8">
                <wp:simplePos x="0" y="0"/>
                <wp:positionH relativeFrom="column">
                  <wp:posOffset>-408940</wp:posOffset>
                </wp:positionH>
                <wp:positionV relativeFrom="paragraph">
                  <wp:posOffset>4973955</wp:posOffset>
                </wp:positionV>
                <wp:extent cx="1181100" cy="571500"/>
                <wp:effectExtent l="12065" t="10160" r="6985" b="889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571500"/>
                          <a:chOff x="428" y="9108"/>
                          <a:chExt cx="1800" cy="900"/>
                        </a:xfrm>
                      </wpg:grpSpPr>
                      <wps:wsp>
                        <wps:cNvPr id="176" name="Oval 38"/>
                        <wps:cNvSpPr>
                          <a:spLocks noChangeArrowheads="1"/>
                        </wps:cNvSpPr>
                        <wps:spPr bwMode="auto">
                          <a:xfrm>
                            <a:off x="428" y="9108"/>
                            <a:ext cx="1788" cy="900"/>
                          </a:xfrm>
                          <a:prstGeom prst="ellipse">
                            <a:avLst/>
                          </a:prstGeom>
                          <a:solidFill>
                            <a:srgbClr val="99CCFF"/>
                          </a:solidFill>
                          <a:ln w="12700">
                            <a:solidFill>
                              <a:srgbClr val="339966"/>
                            </a:solidFill>
                            <a:round/>
                            <a:headEnd/>
                            <a:tailEnd/>
                          </a:ln>
                        </wps:spPr>
                        <wps:bodyPr rot="0" vert="horz" wrap="square" lIns="91440" tIns="45720" rIns="91440" bIns="45720" anchor="t" anchorCtr="0" upright="1">
                          <a:noAutofit/>
                        </wps:bodyPr>
                      </wps:wsp>
                      <wps:wsp>
                        <wps:cNvPr id="177" name="Rectangle 39"/>
                        <wps:cNvSpPr>
                          <a:spLocks noChangeArrowheads="1"/>
                        </wps:cNvSpPr>
                        <wps:spPr bwMode="auto">
                          <a:xfrm>
                            <a:off x="455" y="9108"/>
                            <a:ext cx="1773"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D45C5" w14:textId="77777777" w:rsidR="008C5E37" w:rsidRDefault="008C5E37" w:rsidP="007C1B1C">
                              <w:pPr>
                                <w:autoSpaceDE w:val="0"/>
                                <w:autoSpaceDN w:val="0"/>
                                <w:adjustRightInd w:val="0"/>
                                <w:jc w:val="center"/>
                                <w:rPr>
                                  <w:sz w:val="48"/>
                                  <w:szCs w:val="48"/>
                                </w:rPr>
                              </w:pPr>
                              <w:r>
                                <w:br/>
                              </w:r>
                              <w:r>
                                <w:rPr>
                                  <w:rFonts w:ascii="Arial" w:hAnsi="Arial" w:cs="Arial"/>
                                  <w:b/>
                                  <w:bCs/>
                                  <w:color w:val="000000"/>
                                </w:rPr>
                                <w:t>Issue Resolved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CD3B3" id="Group 175" o:spid="_x0000_s1145" style="position:absolute;margin-left:-32.2pt;margin-top:391.65pt;width:93pt;height:45pt;z-index:251808768" coordorigin="428,9108" coordsize="180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">
                <v:oval id="Oval 38" o:spid="_x0000_s1146" style="position:absolute;left:428;top:9108;width:1788;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" fillcolor="#9cf" strokecolor="#396" strokeweight="1pt"/>
                <v:rect id="Rectangle 39" o:spid="_x0000_s1147" style="position:absolute;left:455;top:9108;width:177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05AD45C5" w14:textId="77777777" w:rsidR="008C5E37" w:rsidRDefault="008C5E37" w:rsidP="007C1B1C">
                        <w:pPr>
                          <w:autoSpaceDE w:val="0"/>
                          <w:autoSpaceDN w:val="0"/>
                          <w:adjustRightInd w:val="0"/>
                          <w:jc w:val="center"/>
                          <w:rPr>
                            <w:sz w:val="48"/>
                            <w:szCs w:val="48"/>
                          </w:rPr>
                        </w:pPr>
                        <w:r>
                          <w:br/>
                        </w:r>
                        <w:r>
                          <w:rPr>
                            <w:rFonts w:ascii="Arial" w:hAnsi="Arial" w:cs="Arial"/>
                            <w:b/>
                            <w:bCs/>
                            <w:color w:val="000000"/>
                          </w:rPr>
                          <w:t>Issue Resolved</w:t>
                        </w:r>
                      </w:p>
                    </w:txbxContent>
                  </v:textbox>
                </v:rect>
              </v:group>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07744" behindDoc="0" locked="0" layoutInCell="1" allowOverlap="1" wp14:anchorId="4E2ED076" wp14:editId="7500145C">
                <wp:simplePos x="0" y="0"/>
                <wp:positionH relativeFrom="column">
                  <wp:posOffset>273685</wp:posOffset>
                </wp:positionH>
                <wp:positionV relativeFrom="paragraph">
                  <wp:posOffset>2411095</wp:posOffset>
                </wp:positionV>
                <wp:extent cx="569595" cy="167640"/>
                <wp:effectExtent l="0" t="0" r="2540" b="3810"/>
                <wp:wrapNone/>
                <wp:docPr id="1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6D282" id="Rectangle 174" o:spid="_x0000_s1026" style="position:absolute;margin-left:21.55pt;margin-top:189.85pt;width:44.85pt;height:13.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" filled="f" stroked="f"/>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06720" behindDoc="0" locked="0" layoutInCell="1" allowOverlap="1" wp14:anchorId="1F19F0EE" wp14:editId="413C9654">
                <wp:simplePos x="0" y="0"/>
                <wp:positionH relativeFrom="column">
                  <wp:posOffset>273685</wp:posOffset>
                </wp:positionH>
                <wp:positionV relativeFrom="paragraph">
                  <wp:posOffset>2412365</wp:posOffset>
                </wp:positionV>
                <wp:extent cx="574675" cy="171450"/>
                <wp:effectExtent l="0" t="1270" r="0" b="0"/>
                <wp:wrapNone/>
                <wp:docPr id="17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C4131" id="Rectangle 173" o:spid="_x0000_s1026" style="position:absolute;margin-left:21.55pt;margin-top:189.95pt;width:45.25pt;height:13.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" filled="f" stroked="f"/>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05696" behindDoc="0" locked="0" layoutInCell="1" allowOverlap="1" wp14:anchorId="4C5FF360" wp14:editId="18088212">
                <wp:simplePos x="0" y="0"/>
                <wp:positionH relativeFrom="column">
                  <wp:posOffset>2759710</wp:posOffset>
                </wp:positionH>
                <wp:positionV relativeFrom="paragraph">
                  <wp:posOffset>3806190</wp:posOffset>
                </wp:positionV>
                <wp:extent cx="28575" cy="136525"/>
                <wp:effectExtent l="0" t="4445" r="635" b="1905"/>
                <wp:wrapNone/>
                <wp:docPr id="17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C671F" w14:textId="77777777" w:rsidR="008C5E37" w:rsidRDefault="008C5E37" w:rsidP="007C1B1C">
                            <w:pPr>
                              <w:autoSpaceDE w:val="0"/>
                              <w:autoSpaceDN w:val="0"/>
                              <w:adjustRightInd w:val="0"/>
                              <w:rPr>
                                <w:rFonts w:ascii="Arial" w:hAnsi="Arial" w:cs="Arial"/>
                                <w:color w:val="000000"/>
                                <w:sz w:val="48"/>
                                <w:szCs w:val="48"/>
                              </w:rPr>
                            </w:pPr>
                            <w:r>
                              <w:rPr>
                                <w:color w:val="000000"/>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FF360" id="Rectangle 172" o:spid="_x0000_s1148" style="position:absolute;margin-left:217.3pt;margin-top:299.7pt;width:2.25pt;height:10.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" filled="f" stroked="f">
                <v:textbox inset="0,0,0,0">
                  <w:txbxContent>
                    <w:p w14:paraId="18AC671F" w14:textId="77777777" w:rsidR="008C5E37" w:rsidRDefault="008C5E37" w:rsidP="007C1B1C">
                      <w:pPr>
                        <w:autoSpaceDE w:val="0"/>
                        <w:autoSpaceDN w:val="0"/>
                        <w:adjustRightInd w:val="0"/>
                        <w:rPr>
                          <w:rFonts w:ascii="Arial" w:hAnsi="Arial" w:cs="Arial"/>
                          <w:color w:val="000000"/>
                          <w:sz w:val="48"/>
                          <w:szCs w:val="48"/>
                        </w:rPr>
                      </w:pPr>
                      <w:r>
                        <w:rPr>
                          <w:color w:val="000000"/>
                          <w:sz w:val="18"/>
                          <w:szCs w:val="18"/>
                        </w:rPr>
                        <w:t xml:space="preserve"> </w:t>
                      </w:r>
                    </w:p>
                  </w:txbxContent>
                </v:textbox>
              </v:rect>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04672" behindDoc="0" locked="0" layoutInCell="1" allowOverlap="1" wp14:anchorId="19729800" wp14:editId="5C3DF8F6">
                <wp:simplePos x="0" y="0"/>
                <wp:positionH relativeFrom="column">
                  <wp:posOffset>2762885</wp:posOffset>
                </wp:positionH>
                <wp:positionV relativeFrom="paragraph">
                  <wp:posOffset>3661410</wp:posOffset>
                </wp:positionV>
                <wp:extent cx="28575" cy="137160"/>
                <wp:effectExtent l="2540" t="2540" r="0" b="3175"/>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9B0BB" w14:textId="77777777" w:rsidR="008C5E37" w:rsidRDefault="008C5E37" w:rsidP="007C1B1C">
                            <w:pPr>
                              <w:autoSpaceDE w:val="0"/>
                              <w:autoSpaceDN w:val="0"/>
                              <w:adjustRightInd w:val="0"/>
                              <w:rPr>
                                <w:rFonts w:ascii="Arial" w:hAnsi="Arial" w:cs="Arial"/>
                                <w:color w:val="000000"/>
                                <w:sz w:val="48"/>
                                <w:szCs w:val="48"/>
                              </w:rPr>
                            </w:pPr>
                            <w:r>
                              <w:rPr>
                                <w:color w:val="000000"/>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29800" id="Rectangle 171" o:spid="_x0000_s1149" style="position:absolute;margin-left:217.55pt;margin-top:288.3pt;width:2.25pt;height:10.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" filled="f" stroked="f">
                <v:textbox inset="0,0,0,0">
                  <w:txbxContent>
                    <w:p w14:paraId="04D9B0BB" w14:textId="77777777" w:rsidR="008C5E37" w:rsidRDefault="008C5E37" w:rsidP="007C1B1C">
                      <w:pPr>
                        <w:autoSpaceDE w:val="0"/>
                        <w:autoSpaceDN w:val="0"/>
                        <w:adjustRightInd w:val="0"/>
                        <w:rPr>
                          <w:rFonts w:ascii="Arial" w:hAnsi="Arial" w:cs="Arial"/>
                          <w:color w:val="000000"/>
                          <w:sz w:val="48"/>
                          <w:szCs w:val="48"/>
                        </w:rPr>
                      </w:pPr>
                      <w:r>
                        <w:rPr>
                          <w:color w:val="000000"/>
                          <w:sz w:val="18"/>
                          <w:szCs w:val="18"/>
                        </w:rPr>
                        <w:t xml:space="preserve"> </w:t>
                      </w:r>
                    </w:p>
                  </w:txbxContent>
                </v:textbox>
              </v:rect>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03648" behindDoc="0" locked="0" layoutInCell="1" allowOverlap="1" wp14:anchorId="5084E1B6" wp14:editId="14D3F5FC">
                <wp:simplePos x="0" y="0"/>
                <wp:positionH relativeFrom="column">
                  <wp:posOffset>2169160</wp:posOffset>
                </wp:positionH>
                <wp:positionV relativeFrom="paragraph">
                  <wp:posOffset>3625215</wp:posOffset>
                </wp:positionV>
                <wp:extent cx="701675" cy="184150"/>
                <wp:effectExtent l="0" t="4445" r="3810" b="1905"/>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46BF5" id="Rectangle 170" o:spid="_x0000_s1026" style="position:absolute;margin-left:170.8pt;margin-top:285.45pt;width:55.25pt;height:1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" filled="f" stroked="f"/>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02624" behindDoc="0" locked="0" layoutInCell="1" allowOverlap="1" wp14:anchorId="2290897C" wp14:editId="1DF711B9">
                <wp:simplePos x="0" y="0"/>
                <wp:positionH relativeFrom="column">
                  <wp:posOffset>2807335</wp:posOffset>
                </wp:positionH>
                <wp:positionV relativeFrom="paragraph">
                  <wp:posOffset>2591435</wp:posOffset>
                </wp:positionV>
                <wp:extent cx="28575" cy="137160"/>
                <wp:effectExtent l="0" t="0" r="635" b="0"/>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166EB" w14:textId="77777777" w:rsidR="008C5E37" w:rsidRDefault="008C5E37" w:rsidP="007C1B1C">
                            <w:pPr>
                              <w:autoSpaceDE w:val="0"/>
                              <w:autoSpaceDN w:val="0"/>
                              <w:adjustRightInd w:val="0"/>
                              <w:rPr>
                                <w:rFonts w:ascii="Arial" w:hAnsi="Arial" w:cs="Arial"/>
                                <w:color w:val="000000"/>
                                <w:sz w:val="48"/>
                                <w:szCs w:val="48"/>
                              </w:rPr>
                            </w:pPr>
                            <w:r>
                              <w:rPr>
                                <w:color w:val="000000"/>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0897C" id="Rectangle 169" o:spid="_x0000_s1150" style="position:absolute;margin-left:221.05pt;margin-top:204.05pt;width:2.25pt;height:10.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" filled="f" stroked="f">
                <v:textbox inset="0,0,0,0">
                  <w:txbxContent>
                    <w:p w14:paraId="5B4166EB" w14:textId="77777777" w:rsidR="008C5E37" w:rsidRDefault="008C5E37" w:rsidP="007C1B1C">
                      <w:pPr>
                        <w:autoSpaceDE w:val="0"/>
                        <w:autoSpaceDN w:val="0"/>
                        <w:adjustRightInd w:val="0"/>
                        <w:rPr>
                          <w:rFonts w:ascii="Arial" w:hAnsi="Arial" w:cs="Arial"/>
                          <w:color w:val="000000"/>
                          <w:sz w:val="48"/>
                          <w:szCs w:val="48"/>
                        </w:rPr>
                      </w:pPr>
                      <w:r>
                        <w:rPr>
                          <w:color w:val="000000"/>
                          <w:sz w:val="18"/>
                          <w:szCs w:val="18"/>
                        </w:rPr>
                        <w:t xml:space="preserve"> </w:t>
                      </w:r>
                    </w:p>
                  </w:txbxContent>
                </v:textbox>
              </v:rect>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01600" behindDoc="0" locked="0" layoutInCell="1" allowOverlap="1" wp14:anchorId="2A6F981C" wp14:editId="162B42F7">
                <wp:simplePos x="0" y="0"/>
                <wp:positionH relativeFrom="column">
                  <wp:posOffset>2063115</wp:posOffset>
                </wp:positionH>
                <wp:positionV relativeFrom="paragraph">
                  <wp:posOffset>3726180</wp:posOffset>
                </wp:positionV>
                <wp:extent cx="902970" cy="168275"/>
                <wp:effectExtent l="0" t="635" r="3810" b="2540"/>
                <wp:wrapNone/>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97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3F482" id="Rectangle 168" o:spid="_x0000_s1026" style="position:absolute;margin-left:162.45pt;margin-top:293.4pt;width:71.1pt;height:13.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" filled="f" stroked="f"/>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800576" behindDoc="0" locked="0" layoutInCell="1" allowOverlap="1" wp14:anchorId="14B4BA93" wp14:editId="74665FC2">
                <wp:simplePos x="0" y="0"/>
                <wp:positionH relativeFrom="column">
                  <wp:posOffset>2810510</wp:posOffset>
                </wp:positionH>
                <wp:positionV relativeFrom="paragraph">
                  <wp:posOffset>2447290</wp:posOffset>
                </wp:positionV>
                <wp:extent cx="28575" cy="136525"/>
                <wp:effectExtent l="2540" t="0" r="0" b="0"/>
                <wp:wrapNone/>
                <wp:docPr id="16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3654F" w14:textId="77777777" w:rsidR="008C5E37" w:rsidRDefault="008C5E37" w:rsidP="007C1B1C">
                            <w:pPr>
                              <w:autoSpaceDE w:val="0"/>
                              <w:autoSpaceDN w:val="0"/>
                              <w:adjustRightInd w:val="0"/>
                              <w:rPr>
                                <w:rFonts w:ascii="Arial" w:hAnsi="Arial" w:cs="Arial"/>
                                <w:color w:val="000000"/>
                                <w:sz w:val="48"/>
                                <w:szCs w:val="48"/>
                              </w:rPr>
                            </w:pPr>
                            <w:r>
                              <w:rPr>
                                <w:color w:val="000000"/>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4BA93" id="Rectangle 167" o:spid="_x0000_s1151" style="position:absolute;margin-left:221.3pt;margin-top:192.7pt;width:2.25pt;height:10.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" filled="f" stroked="f">
                <v:textbox inset="0,0,0,0">
                  <w:txbxContent>
                    <w:p w14:paraId="2753654F" w14:textId="77777777" w:rsidR="008C5E37" w:rsidRDefault="008C5E37" w:rsidP="007C1B1C">
                      <w:pPr>
                        <w:autoSpaceDE w:val="0"/>
                        <w:autoSpaceDN w:val="0"/>
                        <w:adjustRightInd w:val="0"/>
                        <w:rPr>
                          <w:rFonts w:ascii="Arial" w:hAnsi="Arial" w:cs="Arial"/>
                          <w:color w:val="000000"/>
                          <w:sz w:val="48"/>
                          <w:szCs w:val="48"/>
                        </w:rPr>
                      </w:pPr>
                      <w:r>
                        <w:rPr>
                          <w:color w:val="000000"/>
                          <w:sz w:val="18"/>
                          <w:szCs w:val="18"/>
                        </w:rPr>
                        <w:t xml:space="preserve"> </w:t>
                      </w:r>
                    </w:p>
                  </w:txbxContent>
                </v:textbox>
              </v:rect>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799552" behindDoc="0" locked="0" layoutInCell="1" allowOverlap="1" wp14:anchorId="167484D3" wp14:editId="0F184322">
                <wp:simplePos x="0" y="0"/>
                <wp:positionH relativeFrom="column">
                  <wp:posOffset>2059305</wp:posOffset>
                </wp:positionH>
                <wp:positionV relativeFrom="paragraph">
                  <wp:posOffset>2411095</wp:posOffset>
                </wp:positionV>
                <wp:extent cx="908685" cy="167640"/>
                <wp:effectExtent l="3810" t="0" r="1905" b="3810"/>
                <wp:wrapNone/>
                <wp:docPr id="16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D8B34" id="Rectangle 166" o:spid="_x0000_s1026" style="position:absolute;margin-left:162.15pt;margin-top:189.85pt;width:71.55pt;height:13.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" filled="f" stroked="f"/>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798528" behindDoc="0" locked="0" layoutInCell="1" allowOverlap="1" wp14:anchorId="30D436D6" wp14:editId="58486E28">
                <wp:simplePos x="0" y="0"/>
                <wp:positionH relativeFrom="column">
                  <wp:posOffset>2059305</wp:posOffset>
                </wp:positionH>
                <wp:positionV relativeFrom="paragraph">
                  <wp:posOffset>2412365</wp:posOffset>
                </wp:positionV>
                <wp:extent cx="703580" cy="182245"/>
                <wp:effectExtent l="3810" t="1270" r="0" b="0"/>
                <wp:wrapNone/>
                <wp:docPr id="16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5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35684" id="Rectangle 165" o:spid="_x0000_s1026" style="position:absolute;margin-left:162.15pt;margin-top:189.95pt;width:55.4pt;height:14.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8DJsAIAAKg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" filled="f" stroked="f"/>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797504" behindDoc="0" locked="0" layoutInCell="1" allowOverlap="1" wp14:anchorId="6DB6DA22" wp14:editId="1ADB2FE2">
                <wp:simplePos x="0" y="0"/>
                <wp:positionH relativeFrom="column">
                  <wp:posOffset>3016885</wp:posOffset>
                </wp:positionH>
                <wp:positionV relativeFrom="paragraph">
                  <wp:posOffset>4993640</wp:posOffset>
                </wp:positionV>
                <wp:extent cx="28575" cy="136525"/>
                <wp:effectExtent l="0" t="1270" r="635" b="0"/>
                <wp:wrapNone/>
                <wp:docPr id="16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8F29A" w14:textId="77777777" w:rsidR="008C5E37" w:rsidRDefault="008C5E37" w:rsidP="007C1B1C">
                            <w:pPr>
                              <w:autoSpaceDE w:val="0"/>
                              <w:autoSpaceDN w:val="0"/>
                              <w:adjustRightInd w:val="0"/>
                              <w:rPr>
                                <w:rFonts w:ascii="Arial" w:hAnsi="Arial" w:cs="Arial"/>
                                <w:color w:val="000000"/>
                                <w:sz w:val="48"/>
                                <w:szCs w:val="48"/>
                              </w:rPr>
                            </w:pPr>
                            <w:r>
                              <w:rPr>
                                <w:color w:val="000000"/>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6DA22" id="Rectangle 164" o:spid="_x0000_s1152" style="position:absolute;margin-left:237.55pt;margin-top:393.2pt;width:2.25pt;height:10.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" filled="f" stroked="f">
                <v:textbox inset="0,0,0,0">
                  <w:txbxContent>
                    <w:p w14:paraId="6598F29A" w14:textId="77777777" w:rsidR="008C5E37" w:rsidRDefault="008C5E37" w:rsidP="007C1B1C">
                      <w:pPr>
                        <w:autoSpaceDE w:val="0"/>
                        <w:autoSpaceDN w:val="0"/>
                        <w:adjustRightInd w:val="0"/>
                        <w:rPr>
                          <w:rFonts w:ascii="Arial" w:hAnsi="Arial" w:cs="Arial"/>
                          <w:color w:val="000000"/>
                          <w:sz w:val="48"/>
                          <w:szCs w:val="48"/>
                        </w:rPr>
                      </w:pPr>
                      <w:r>
                        <w:rPr>
                          <w:color w:val="000000"/>
                          <w:sz w:val="18"/>
                          <w:szCs w:val="18"/>
                        </w:rPr>
                        <w:t xml:space="preserve"> </w:t>
                      </w:r>
                    </w:p>
                  </w:txbxContent>
                </v:textbox>
              </v:rect>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796480" behindDoc="0" locked="0" layoutInCell="1" allowOverlap="1" wp14:anchorId="65C8A95F" wp14:editId="5E168B29">
                <wp:simplePos x="0" y="0"/>
                <wp:positionH relativeFrom="column">
                  <wp:posOffset>2483485</wp:posOffset>
                </wp:positionH>
                <wp:positionV relativeFrom="paragraph">
                  <wp:posOffset>2919730</wp:posOffset>
                </wp:positionV>
                <wp:extent cx="1625600" cy="304800"/>
                <wp:effectExtent l="8890" t="13335" r="13335" b="5715"/>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0" cy="304800"/>
                        </a:xfrm>
                        <a:prstGeom prst="rect">
                          <a:avLst/>
                        </a:prstGeom>
                        <a:solidFill>
                          <a:srgbClr val="FFCC99"/>
                        </a:solidFill>
                        <a:ln w="9525">
                          <a:solidFill>
                            <a:srgbClr val="008000"/>
                          </a:solidFill>
                          <a:miter lim="800000"/>
                          <a:headEnd/>
                          <a:tailEnd/>
                        </a:ln>
                      </wps:spPr>
                      <wps:txbx>
                        <w:txbxContent>
                          <w:p w14:paraId="0E089EF3" w14:textId="77777777" w:rsidR="008C5E37" w:rsidRDefault="008C5E37" w:rsidP="007C1B1C">
                            <w:pPr>
                              <w:autoSpaceDE w:val="0"/>
                              <w:autoSpaceDN w:val="0"/>
                              <w:adjustRightInd w:val="0"/>
                              <w:spacing w:before="60"/>
                              <w:ind w:left="72"/>
                              <w:jc w:val="center"/>
                              <w:rPr>
                                <w:sz w:val="48"/>
                              </w:rPr>
                            </w:pPr>
                            <w:r>
                              <w:rPr>
                                <w:rFonts w:ascii="Arial" w:hAnsi="Arial" w:cs="Arial"/>
                                <w:b/>
                                <w:bCs/>
                                <w:color w:val="000000"/>
                              </w:rPr>
                              <w:t>2b.  FC Formal Hearing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8A95F" id="Rectangle 163" o:spid="_x0000_s1153" style="position:absolute;margin-left:195.55pt;margin-top:229.9pt;width:128pt;height:2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" fillcolor="#fc9" strokecolor="green">
                <v:textbox inset="0,0,0,0">
                  <w:txbxContent>
                    <w:p w14:paraId="0E089EF3" w14:textId="77777777" w:rsidR="008C5E37" w:rsidRDefault="008C5E37" w:rsidP="007C1B1C">
                      <w:pPr>
                        <w:autoSpaceDE w:val="0"/>
                        <w:autoSpaceDN w:val="0"/>
                        <w:adjustRightInd w:val="0"/>
                        <w:spacing w:before="60"/>
                        <w:ind w:left="72"/>
                        <w:jc w:val="center"/>
                        <w:rPr>
                          <w:sz w:val="48"/>
                        </w:rPr>
                      </w:pPr>
                      <w:r>
                        <w:rPr>
                          <w:rFonts w:ascii="Arial" w:hAnsi="Arial" w:cs="Arial"/>
                          <w:b/>
                          <w:bCs/>
                          <w:color w:val="000000"/>
                        </w:rPr>
                        <w:t>2b.  FC Formal Hearing</w:t>
                      </w:r>
                    </w:p>
                  </w:txbxContent>
                </v:textbox>
              </v:rect>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795456" behindDoc="0" locked="0" layoutInCell="1" allowOverlap="1" wp14:anchorId="21E58215" wp14:editId="7CBC1F77">
                <wp:simplePos x="0" y="0"/>
                <wp:positionH relativeFrom="column">
                  <wp:posOffset>1334135</wp:posOffset>
                </wp:positionH>
                <wp:positionV relativeFrom="paragraph">
                  <wp:posOffset>4947285</wp:posOffset>
                </wp:positionV>
                <wp:extent cx="2349500" cy="297180"/>
                <wp:effectExtent l="2540" t="2540" r="635" b="0"/>
                <wp:wrapNone/>
                <wp:docPr id="16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E4D73" id="Rectangle 162" o:spid="_x0000_s1026" style="position:absolute;margin-left:105.05pt;margin-top:389.55pt;width:185pt;height:23.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S2dsAIAAK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" filled="f" stroked="f"/>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794432" behindDoc="0" locked="0" layoutInCell="1" allowOverlap="1" wp14:anchorId="58100F24" wp14:editId="7B21BC1B">
                <wp:simplePos x="0" y="0"/>
                <wp:positionH relativeFrom="column">
                  <wp:posOffset>2237740</wp:posOffset>
                </wp:positionH>
                <wp:positionV relativeFrom="paragraph">
                  <wp:posOffset>4914265</wp:posOffset>
                </wp:positionV>
                <wp:extent cx="642620" cy="194945"/>
                <wp:effectExtent l="1270" t="0" r="3810" b="0"/>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F024A" id="Rectangle 161" o:spid="_x0000_s1026" style="position:absolute;margin-left:176.2pt;margin-top:386.95pt;width:50.6pt;height:15.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" filled="f" stroked="f"/>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793408" behindDoc="0" locked="0" layoutInCell="1" allowOverlap="1" wp14:anchorId="583A4474" wp14:editId="4E60FEAA">
                <wp:simplePos x="0" y="0"/>
                <wp:positionH relativeFrom="column">
                  <wp:posOffset>3647440</wp:posOffset>
                </wp:positionH>
                <wp:positionV relativeFrom="paragraph">
                  <wp:posOffset>3139440</wp:posOffset>
                </wp:positionV>
                <wp:extent cx="28575" cy="136525"/>
                <wp:effectExtent l="1270" t="4445" r="0" b="1905"/>
                <wp:wrapNone/>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0E0B0" w14:textId="77777777" w:rsidR="008C5E37" w:rsidRDefault="008C5E37" w:rsidP="007C1B1C">
                            <w:pPr>
                              <w:autoSpaceDE w:val="0"/>
                              <w:autoSpaceDN w:val="0"/>
                              <w:adjustRightInd w:val="0"/>
                              <w:rPr>
                                <w:rFonts w:ascii="Arial" w:hAnsi="Arial" w:cs="Arial"/>
                                <w:color w:val="000000"/>
                                <w:sz w:val="48"/>
                                <w:szCs w:val="48"/>
                              </w:rPr>
                            </w:pPr>
                            <w:r>
                              <w:rPr>
                                <w:color w:val="000000"/>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A4474" id="Rectangle 160" o:spid="_x0000_s1154" style="position:absolute;margin-left:287.2pt;margin-top:247.2pt;width:2.25pt;height:10.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" filled="f" stroked="f">
                <v:textbox inset="0,0,0,0">
                  <w:txbxContent>
                    <w:p w14:paraId="08B0E0B0" w14:textId="77777777" w:rsidR="008C5E37" w:rsidRDefault="008C5E37" w:rsidP="007C1B1C">
                      <w:pPr>
                        <w:autoSpaceDE w:val="0"/>
                        <w:autoSpaceDN w:val="0"/>
                        <w:adjustRightInd w:val="0"/>
                        <w:rPr>
                          <w:rFonts w:ascii="Arial" w:hAnsi="Arial" w:cs="Arial"/>
                          <w:color w:val="000000"/>
                          <w:sz w:val="48"/>
                          <w:szCs w:val="48"/>
                        </w:rPr>
                      </w:pPr>
                      <w:r>
                        <w:rPr>
                          <w:color w:val="000000"/>
                          <w:sz w:val="18"/>
                          <w:szCs w:val="18"/>
                        </w:rPr>
                        <w:t xml:space="preserve"> </w:t>
                      </w:r>
                    </w:p>
                  </w:txbxContent>
                </v:textbox>
              </v:rect>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792384" behindDoc="0" locked="0" layoutInCell="1" allowOverlap="1" wp14:anchorId="7A16A881" wp14:editId="524B5A84">
                <wp:simplePos x="0" y="0"/>
                <wp:positionH relativeFrom="column">
                  <wp:posOffset>2010410</wp:posOffset>
                </wp:positionH>
                <wp:positionV relativeFrom="paragraph">
                  <wp:posOffset>3020060</wp:posOffset>
                </wp:positionV>
                <wp:extent cx="184150" cy="197485"/>
                <wp:effectExtent l="2540" t="0" r="3810" b="3175"/>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16B13" id="Rectangle 159" o:spid="_x0000_s1026" style="position:absolute;margin-left:158.3pt;margin-top:237.8pt;width:14.5pt;height:15.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" filled="f" stroked="f"/>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791360" behindDoc="0" locked="0" layoutInCell="1" allowOverlap="1" wp14:anchorId="2FDC6B52" wp14:editId="360DFBCF">
                <wp:simplePos x="0" y="0"/>
                <wp:positionH relativeFrom="column">
                  <wp:posOffset>1721485</wp:posOffset>
                </wp:positionH>
                <wp:positionV relativeFrom="paragraph">
                  <wp:posOffset>3020060</wp:posOffset>
                </wp:positionV>
                <wp:extent cx="375920" cy="197485"/>
                <wp:effectExtent l="0" t="0" r="0" b="3175"/>
                <wp:wrapNone/>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92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0A48D" id="Rectangle 158" o:spid="_x0000_s1026" style="position:absolute;margin-left:135.55pt;margin-top:237.8pt;width:29.6pt;height:15.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" filled="f" stroked="f"/>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790336" behindDoc="0" locked="0" layoutInCell="1" allowOverlap="1" wp14:anchorId="518217EE" wp14:editId="06DCD63D">
                <wp:simplePos x="0" y="0"/>
                <wp:positionH relativeFrom="column">
                  <wp:posOffset>1965960</wp:posOffset>
                </wp:positionH>
                <wp:positionV relativeFrom="paragraph">
                  <wp:posOffset>2011045</wp:posOffset>
                </wp:positionV>
                <wp:extent cx="611505" cy="196215"/>
                <wp:effectExtent l="0" t="0" r="1905" b="3810"/>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0A19A" id="Rectangle 157" o:spid="_x0000_s1026" style="position:absolute;margin-left:154.8pt;margin-top:158.35pt;width:48.15pt;height:15.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" filled="f" stroked="f"/>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789312" behindDoc="0" locked="0" layoutInCell="1" allowOverlap="1" wp14:anchorId="61138E4B" wp14:editId="4646AC90">
                <wp:simplePos x="0" y="0"/>
                <wp:positionH relativeFrom="column">
                  <wp:posOffset>2209165</wp:posOffset>
                </wp:positionH>
                <wp:positionV relativeFrom="paragraph">
                  <wp:posOffset>1858645</wp:posOffset>
                </wp:positionV>
                <wp:extent cx="677545" cy="194945"/>
                <wp:effectExtent l="1270" t="0" r="0" b="0"/>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54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8927D" id="Rectangle 156" o:spid="_x0000_s1026" style="position:absolute;margin-left:173.95pt;margin-top:146.35pt;width:53.35pt;height:15.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" filled="f" stroked="f"/>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788288" behindDoc="0" locked="0" layoutInCell="1" allowOverlap="1" wp14:anchorId="2056D792" wp14:editId="3E98CBEA">
                <wp:simplePos x="0" y="0"/>
                <wp:positionH relativeFrom="column">
                  <wp:posOffset>2110740</wp:posOffset>
                </wp:positionH>
                <wp:positionV relativeFrom="paragraph">
                  <wp:posOffset>1858645</wp:posOffset>
                </wp:positionV>
                <wp:extent cx="175895" cy="194945"/>
                <wp:effectExtent l="0" t="0" r="0" b="0"/>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9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1CDF4" id="Rectangle 155" o:spid="_x0000_s1026" style="position:absolute;margin-left:166.2pt;margin-top:146.35pt;width:13.85pt;height:15.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" filled="f" stroked="f"/>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787264" behindDoc="0" locked="0" layoutInCell="1" allowOverlap="1" wp14:anchorId="06D39B9D" wp14:editId="7F059412">
                <wp:simplePos x="0" y="0"/>
                <wp:positionH relativeFrom="column">
                  <wp:posOffset>2859405</wp:posOffset>
                </wp:positionH>
                <wp:positionV relativeFrom="paragraph">
                  <wp:posOffset>2059940</wp:posOffset>
                </wp:positionV>
                <wp:extent cx="38100" cy="168275"/>
                <wp:effectExtent l="3810" t="1270" r="0" b="1905"/>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88375"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39B9D" id="Rectangle 154" o:spid="_x0000_s1155" style="position:absolute;margin-left:225.15pt;margin-top:162.2pt;width:3pt;height:13.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" filled="f" stroked="f">
                <v:textbox inset="0,0,0,0">
                  <w:txbxContent>
                    <w:p w14:paraId="4CA88375"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rPr>
                        <w:t xml:space="preserve"> </w:t>
                      </w:r>
                    </w:p>
                  </w:txbxContent>
                </v:textbox>
              </v:rect>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786240" behindDoc="0" locked="0" layoutInCell="1" allowOverlap="1" wp14:anchorId="140E8608" wp14:editId="0C388E64">
                <wp:simplePos x="0" y="0"/>
                <wp:positionH relativeFrom="column">
                  <wp:posOffset>702310</wp:posOffset>
                </wp:positionH>
                <wp:positionV relativeFrom="paragraph">
                  <wp:posOffset>1831340</wp:posOffset>
                </wp:positionV>
                <wp:extent cx="3654425" cy="360045"/>
                <wp:effectExtent l="0" t="1270" r="3810" b="635"/>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442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293BA" id="Rectangle 153" o:spid="_x0000_s1026" style="position:absolute;margin-left:55.3pt;margin-top:144.2pt;width:287.75pt;height:28.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" filled="f" stroked="f"/>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785216" behindDoc="0" locked="0" layoutInCell="1" allowOverlap="1" wp14:anchorId="70BB4F9E" wp14:editId="5CEA5091">
                <wp:simplePos x="0" y="0"/>
                <wp:positionH relativeFrom="column">
                  <wp:posOffset>1659255</wp:posOffset>
                </wp:positionH>
                <wp:positionV relativeFrom="paragraph">
                  <wp:posOffset>1858645</wp:posOffset>
                </wp:positionV>
                <wp:extent cx="546735" cy="194945"/>
                <wp:effectExtent l="3810" t="0" r="1905" b="0"/>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E0077" id="Rectangle 152" o:spid="_x0000_s1026" style="position:absolute;margin-left:130.65pt;margin-top:146.35pt;width:43.05pt;height:15.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" filled="f" stroked="f"/>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784192" behindDoc="0" locked="0" layoutInCell="1" allowOverlap="1" wp14:anchorId="2421A15F" wp14:editId="3938730F">
                <wp:simplePos x="0" y="0"/>
                <wp:positionH relativeFrom="column">
                  <wp:posOffset>4288155</wp:posOffset>
                </wp:positionH>
                <wp:positionV relativeFrom="paragraph">
                  <wp:posOffset>1310640</wp:posOffset>
                </wp:positionV>
                <wp:extent cx="38100" cy="168275"/>
                <wp:effectExtent l="3810" t="4445" r="0" b="0"/>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C3FB1"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1A15F" id="Rectangle 151" o:spid="_x0000_s1156" style="position:absolute;margin-left:337.65pt;margin-top:103.2pt;width:3pt;height:13.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" filled="f" stroked="f">
                <v:textbox inset="0,0,0,0">
                  <w:txbxContent>
                    <w:p w14:paraId="4CEC3FB1"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rPr>
                        <w:t xml:space="preserve"> </w:t>
                      </w:r>
                    </w:p>
                  </w:txbxContent>
                </v:textbox>
              </v:rect>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783168" behindDoc="0" locked="0" layoutInCell="1" allowOverlap="1" wp14:anchorId="45A2CD1B" wp14:editId="11A369AA">
                <wp:simplePos x="0" y="0"/>
                <wp:positionH relativeFrom="column">
                  <wp:posOffset>2702560</wp:posOffset>
                </wp:positionH>
                <wp:positionV relativeFrom="paragraph">
                  <wp:posOffset>822960</wp:posOffset>
                </wp:positionV>
                <wp:extent cx="38100" cy="168275"/>
                <wp:effectExtent l="0" t="2540" r="635" b="635"/>
                <wp:wrapNone/>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BEC21"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2CD1B" id="Rectangle 150" o:spid="_x0000_s1157" style="position:absolute;margin-left:212.8pt;margin-top:64.8pt;width:3pt;height:13.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" filled="f" stroked="f">
                <v:textbox inset="0,0,0,0">
                  <w:txbxContent>
                    <w:p w14:paraId="248BEC21"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rPr>
                        <w:t xml:space="preserve"> </w:t>
                      </w:r>
                    </w:p>
                  </w:txbxContent>
                </v:textbox>
              </v:rect>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782144" behindDoc="0" locked="0" layoutInCell="1" allowOverlap="1" wp14:anchorId="451964F7" wp14:editId="7A433922">
                <wp:simplePos x="0" y="0"/>
                <wp:positionH relativeFrom="column">
                  <wp:posOffset>1609090</wp:posOffset>
                </wp:positionH>
                <wp:positionV relativeFrom="paragraph">
                  <wp:posOffset>591185</wp:posOffset>
                </wp:positionV>
                <wp:extent cx="171450" cy="195580"/>
                <wp:effectExtent l="1270" t="0" r="0" b="0"/>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23ABD" id="Rectangle 149" o:spid="_x0000_s1026" style="position:absolute;margin-left:126.7pt;margin-top:46.55pt;width:13.5pt;height:15.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" filled="f" stroked="f"/>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781120" behindDoc="0" locked="0" layoutInCell="1" allowOverlap="1" wp14:anchorId="7FF3D2A5" wp14:editId="47E5098A">
                <wp:simplePos x="0" y="0"/>
                <wp:positionH relativeFrom="column">
                  <wp:posOffset>4090035</wp:posOffset>
                </wp:positionH>
                <wp:positionV relativeFrom="paragraph">
                  <wp:posOffset>-8890</wp:posOffset>
                </wp:positionV>
                <wp:extent cx="38100" cy="168910"/>
                <wp:effectExtent l="0" t="0" r="3810" b="3175"/>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42006"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3D2A5" id="Rectangle 148" o:spid="_x0000_s1158" style="position:absolute;margin-left:322.05pt;margin-top:-.7pt;width:3pt;height:13.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" filled="f" stroked="f">
                <v:textbox inset="0,0,0,0">
                  <w:txbxContent>
                    <w:p w14:paraId="22742006" w14:textId="77777777" w:rsidR="008C5E37" w:rsidRDefault="008C5E37" w:rsidP="007C1B1C">
                      <w:pPr>
                        <w:autoSpaceDE w:val="0"/>
                        <w:autoSpaceDN w:val="0"/>
                        <w:adjustRightInd w:val="0"/>
                        <w:rPr>
                          <w:rFonts w:ascii="Arial" w:hAnsi="Arial" w:cs="Arial"/>
                          <w:color w:val="000000"/>
                          <w:sz w:val="48"/>
                          <w:szCs w:val="48"/>
                        </w:rPr>
                      </w:pPr>
                      <w:r>
                        <w:rPr>
                          <w:rFonts w:ascii="Arial" w:hAnsi="Arial" w:cs="Arial"/>
                          <w:b/>
                          <w:bCs/>
                          <w:color w:val="000000"/>
                        </w:rPr>
                        <w:t xml:space="preserve"> </w:t>
                      </w:r>
                    </w:p>
                  </w:txbxContent>
                </v:textbox>
              </v:rect>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779072" behindDoc="0" locked="0" layoutInCell="1" allowOverlap="1" wp14:anchorId="38ABC7E1" wp14:editId="311FC6ED">
                <wp:simplePos x="0" y="0"/>
                <wp:positionH relativeFrom="column">
                  <wp:posOffset>702310</wp:posOffset>
                </wp:positionH>
                <wp:positionV relativeFrom="paragraph">
                  <wp:posOffset>-92710</wp:posOffset>
                </wp:positionV>
                <wp:extent cx="3654425" cy="314325"/>
                <wp:effectExtent l="0" t="1270" r="3810" b="0"/>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44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F7980" id="Rectangle 147" o:spid="_x0000_s1026" style="position:absolute;margin-left:55.3pt;margin-top:-7.3pt;width:287.75pt;height:24.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" filled="f" stroked="f"/>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778048" behindDoc="0" locked="0" layoutInCell="1" allowOverlap="1" wp14:anchorId="2B1F30D0" wp14:editId="66A076AC">
                <wp:simplePos x="0" y="0"/>
                <wp:positionH relativeFrom="column">
                  <wp:posOffset>1594485</wp:posOffset>
                </wp:positionH>
                <wp:positionV relativeFrom="paragraph">
                  <wp:posOffset>-89535</wp:posOffset>
                </wp:positionV>
                <wp:extent cx="1388745" cy="194945"/>
                <wp:effectExtent l="0" t="4445" r="0" b="635"/>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71B91" id="Rectangle 146" o:spid="_x0000_s1026" style="position:absolute;margin-left:125.55pt;margin-top:-7.05pt;width:109.35pt;height:15.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" filled="f" stroked="f"/>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777024" behindDoc="0" locked="0" layoutInCell="1" allowOverlap="1" wp14:anchorId="34F59FE4" wp14:editId="4E03CDE3">
                <wp:simplePos x="0" y="0"/>
                <wp:positionH relativeFrom="column">
                  <wp:posOffset>146685</wp:posOffset>
                </wp:positionH>
                <wp:positionV relativeFrom="paragraph">
                  <wp:posOffset>5770880</wp:posOffset>
                </wp:positionV>
                <wp:extent cx="1828800" cy="0"/>
                <wp:effectExtent l="15240" t="54610" r="13335" b="59690"/>
                <wp:wrapNone/>
                <wp:docPr id="145"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E323D" id="Straight Connector 145" o:spid="_x0000_s1026" style="position:absolute;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pt,454.4pt" to="155.55pt,4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">
                <v:stroke endarrow="block"/>
              </v:line>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776000" behindDoc="0" locked="0" layoutInCell="1" allowOverlap="1" wp14:anchorId="02FE5210" wp14:editId="719EE60F">
                <wp:simplePos x="0" y="0"/>
                <wp:positionH relativeFrom="column">
                  <wp:posOffset>127635</wp:posOffset>
                </wp:positionH>
                <wp:positionV relativeFrom="paragraph">
                  <wp:posOffset>6805295</wp:posOffset>
                </wp:positionV>
                <wp:extent cx="1828800" cy="0"/>
                <wp:effectExtent l="15240" t="60325" r="13335" b="53975"/>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9829E" id="Straight Connector 144" o:spid="_x0000_s1026" style="position:absolute;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535.85pt" to="154.05pt,5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">
                <v:stroke endarrow="block"/>
              </v:line>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774976" behindDoc="0" locked="0" layoutInCell="1" allowOverlap="1" wp14:anchorId="77ECBAC5" wp14:editId="4FC608EF">
                <wp:simplePos x="0" y="0"/>
                <wp:positionH relativeFrom="column">
                  <wp:posOffset>137160</wp:posOffset>
                </wp:positionH>
                <wp:positionV relativeFrom="paragraph">
                  <wp:posOffset>7843520</wp:posOffset>
                </wp:positionV>
                <wp:extent cx="1828800" cy="0"/>
                <wp:effectExtent l="15240" t="60325" r="13335" b="53975"/>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237CD" id="Straight Connector 143" o:spid="_x0000_s1026" style="position:absolute;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617.6pt" to="154.8pt,6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">
                <v:stroke endarrow="block"/>
              </v:line>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773952" behindDoc="0" locked="0" layoutInCell="1" allowOverlap="1" wp14:anchorId="7B518BEB" wp14:editId="0271A113">
                <wp:simplePos x="0" y="0"/>
                <wp:positionH relativeFrom="column">
                  <wp:posOffset>127635</wp:posOffset>
                </wp:positionH>
                <wp:positionV relativeFrom="paragraph">
                  <wp:posOffset>8424545</wp:posOffset>
                </wp:positionV>
                <wp:extent cx="914400" cy="0"/>
                <wp:effectExtent l="15240" t="60325" r="13335" b="53975"/>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17CB9" id="Straight Connector 142"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663.35pt" to="82.05pt,6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">
                <v:stroke endarrow="block"/>
              </v:line>
            </w:pict>
          </mc:Fallback>
        </mc:AlternateContent>
      </w:r>
      <w:r>
        <w:rPr>
          <w:rFonts w:ascii="Times New Roman" w:eastAsia="Times New Roman" w:hAnsi="Times New Roman" w:cs="Times New Roman"/>
          <w:noProof/>
          <w:sz w:val="20"/>
          <w:szCs w:val="24"/>
        </w:rPr>
        <mc:AlternateContent>
          <mc:Choice Requires="wps">
            <w:drawing>
              <wp:anchor distT="0" distB="0" distL="114300" distR="114300" simplePos="0" relativeHeight="251772928" behindDoc="0" locked="0" layoutInCell="1" allowOverlap="1" wp14:anchorId="5C3CFC30" wp14:editId="2AA3B6AD">
                <wp:simplePos x="0" y="0"/>
                <wp:positionH relativeFrom="column">
                  <wp:posOffset>2801620</wp:posOffset>
                </wp:positionH>
                <wp:positionV relativeFrom="paragraph">
                  <wp:posOffset>2595880</wp:posOffset>
                </wp:positionV>
                <wp:extent cx="406400" cy="304800"/>
                <wp:effectExtent l="12700" t="13335" r="47625" b="53340"/>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876E3" id="Straight Connector 141"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6pt,204.4pt" to="252.6pt,2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">
                <v:stroke endarrow="block"/>
              </v:line>
            </w:pict>
          </mc:Fallback>
        </mc:AlternateContent>
      </w:r>
    </w:p>
    <w:p w14:paraId="4CA5061B" w14:textId="77777777" w:rsidR="007C1B1C" w:rsidRPr="007C1B1C" w:rsidRDefault="007C1B1C" w:rsidP="007C1B1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4"/>
        </w:rPr>
        <mc:AlternateContent>
          <mc:Choice Requires="wps">
            <w:drawing>
              <wp:anchor distT="0" distB="0" distL="114300" distR="114300" simplePos="0" relativeHeight="251780096" behindDoc="0" locked="0" layoutInCell="1" allowOverlap="1" wp14:anchorId="65A3D147" wp14:editId="58A0871B">
                <wp:simplePos x="0" y="0"/>
                <wp:positionH relativeFrom="column">
                  <wp:posOffset>794385</wp:posOffset>
                </wp:positionH>
                <wp:positionV relativeFrom="paragraph">
                  <wp:posOffset>137160</wp:posOffset>
                </wp:positionV>
                <wp:extent cx="3543300" cy="1633220"/>
                <wp:effectExtent l="5715" t="6350" r="13335" b="8255"/>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633220"/>
                        </a:xfrm>
                        <a:prstGeom prst="rect">
                          <a:avLst/>
                        </a:prstGeom>
                        <a:solidFill>
                          <a:srgbClr val="FFCC99"/>
                        </a:solidFill>
                        <a:ln w="9525">
                          <a:solidFill>
                            <a:srgbClr val="008000"/>
                          </a:solidFill>
                          <a:miter lim="800000"/>
                          <a:headEnd/>
                          <a:tailEnd/>
                        </a:ln>
                      </wps:spPr>
                      <wps:txbx>
                        <w:txbxContent>
                          <w:p w14:paraId="21008102" w14:textId="77777777" w:rsidR="008C5E37" w:rsidRDefault="008C5E37" w:rsidP="009A1DEC">
                            <w:pPr>
                              <w:numPr>
                                <w:ilvl w:val="0"/>
                                <w:numId w:val="32"/>
                              </w:numPr>
                              <w:autoSpaceDE w:val="0"/>
                              <w:autoSpaceDN w:val="0"/>
                              <w:adjustRightInd w:val="0"/>
                              <w:spacing w:after="0" w:line="240" w:lineRule="auto"/>
                              <w:rPr>
                                <w:rFonts w:ascii="Arial" w:hAnsi="Arial" w:cs="Arial"/>
                                <w:b/>
                                <w:bCs/>
                                <w:color w:val="000000"/>
                              </w:rPr>
                            </w:pPr>
                            <w:r>
                              <w:rPr>
                                <w:rFonts w:ascii="Arial" w:hAnsi="Arial" w:cs="Arial"/>
                                <w:b/>
                                <w:bCs/>
                                <w:color w:val="000000"/>
                              </w:rPr>
                              <w:t>Utilize Open Door Process</w:t>
                            </w:r>
                          </w:p>
                          <w:p w14:paraId="2B61FEEC" w14:textId="77777777" w:rsidR="008C5E37" w:rsidRDefault="008C5E37" w:rsidP="009A1DEC">
                            <w:pPr>
                              <w:pStyle w:val="BodyText"/>
                              <w:numPr>
                                <w:ilvl w:val="0"/>
                                <w:numId w:val="1"/>
                              </w:numPr>
                              <w:tabs>
                                <w:tab w:val="clear" w:pos="1080"/>
                              </w:tabs>
                              <w:ind w:left="720"/>
                              <w:rPr>
                                <w:rFonts w:cs="Arial"/>
                                <w:sz w:val="22"/>
                              </w:rPr>
                            </w:pPr>
                            <w:r>
                              <w:rPr>
                                <w:rFonts w:cs="Arial"/>
                                <w:sz w:val="22"/>
                              </w:rPr>
                              <w:t>Supervisor</w:t>
                            </w:r>
                          </w:p>
                          <w:p w14:paraId="697D6B5D" w14:textId="77777777" w:rsidR="008C5E37" w:rsidRDefault="008C5E37" w:rsidP="009A1DEC">
                            <w:pPr>
                              <w:pStyle w:val="BodyText"/>
                              <w:numPr>
                                <w:ilvl w:val="0"/>
                                <w:numId w:val="1"/>
                              </w:numPr>
                              <w:tabs>
                                <w:tab w:val="clear" w:pos="1080"/>
                              </w:tabs>
                              <w:ind w:left="720"/>
                              <w:rPr>
                                <w:rFonts w:cs="Arial"/>
                                <w:sz w:val="22"/>
                              </w:rPr>
                            </w:pPr>
                            <w:r>
                              <w:rPr>
                                <w:rFonts w:cs="Arial"/>
                                <w:sz w:val="22"/>
                              </w:rPr>
                              <w:t>Fairness Committee member</w:t>
                            </w:r>
                          </w:p>
                          <w:p w14:paraId="0B8CC181" w14:textId="77777777" w:rsidR="008C5E37" w:rsidRDefault="008C5E37" w:rsidP="009A1DEC">
                            <w:pPr>
                              <w:pStyle w:val="BodyText"/>
                              <w:numPr>
                                <w:ilvl w:val="0"/>
                                <w:numId w:val="1"/>
                              </w:numPr>
                              <w:tabs>
                                <w:tab w:val="clear" w:pos="1080"/>
                              </w:tabs>
                              <w:ind w:left="720"/>
                              <w:rPr>
                                <w:rFonts w:cs="Arial"/>
                                <w:sz w:val="22"/>
                              </w:rPr>
                            </w:pPr>
                            <w:r>
                              <w:rPr>
                                <w:rFonts w:cs="Arial"/>
                                <w:sz w:val="22"/>
                              </w:rPr>
                              <w:t>Department Manager</w:t>
                            </w:r>
                          </w:p>
                          <w:p w14:paraId="31E828DD" w14:textId="77777777" w:rsidR="008C5E37" w:rsidRDefault="008C5E37" w:rsidP="009A1DEC">
                            <w:pPr>
                              <w:pStyle w:val="BodyText"/>
                              <w:numPr>
                                <w:ilvl w:val="0"/>
                                <w:numId w:val="1"/>
                              </w:numPr>
                              <w:tabs>
                                <w:tab w:val="clear" w:pos="1080"/>
                              </w:tabs>
                              <w:ind w:left="720"/>
                              <w:rPr>
                                <w:rFonts w:cs="Arial"/>
                                <w:sz w:val="22"/>
                              </w:rPr>
                            </w:pPr>
                            <w:r>
                              <w:rPr>
                                <w:rFonts w:cs="Arial"/>
                                <w:sz w:val="22"/>
                              </w:rPr>
                              <w:t>Human Resources</w:t>
                            </w:r>
                          </w:p>
                          <w:p w14:paraId="32746633" w14:textId="77777777" w:rsidR="008C5E37" w:rsidRDefault="008C5E37" w:rsidP="009A1DEC">
                            <w:pPr>
                              <w:pStyle w:val="BodyText"/>
                              <w:numPr>
                                <w:ilvl w:val="0"/>
                                <w:numId w:val="1"/>
                              </w:numPr>
                              <w:tabs>
                                <w:tab w:val="clear" w:pos="1080"/>
                              </w:tabs>
                              <w:ind w:left="720"/>
                              <w:rPr>
                                <w:rFonts w:cs="Arial"/>
                                <w:sz w:val="22"/>
                              </w:rPr>
                            </w:pPr>
                            <w:r>
                              <w:rPr>
                                <w:rFonts w:cs="Arial"/>
                                <w:sz w:val="22"/>
                              </w:rPr>
                              <w:t>Assistant General Manager</w:t>
                            </w:r>
                          </w:p>
                          <w:p w14:paraId="36818A0B" w14:textId="77777777" w:rsidR="008C5E37" w:rsidRDefault="008C5E37" w:rsidP="009A1DEC">
                            <w:pPr>
                              <w:pStyle w:val="BodyText"/>
                              <w:numPr>
                                <w:ilvl w:val="0"/>
                                <w:numId w:val="1"/>
                              </w:numPr>
                              <w:tabs>
                                <w:tab w:val="clear" w:pos="1080"/>
                              </w:tabs>
                              <w:ind w:left="720"/>
                              <w:rPr>
                                <w:rFonts w:cs="Arial"/>
                                <w:sz w:val="22"/>
                              </w:rPr>
                            </w:pPr>
                            <w:r>
                              <w:rPr>
                                <w:rFonts w:cs="Arial"/>
                                <w:sz w:val="22"/>
                              </w:rPr>
                              <w:t>General Manager</w:t>
                            </w:r>
                          </w:p>
                          <w:p w14:paraId="2299A7D5" w14:textId="77777777" w:rsidR="008C5E37" w:rsidRDefault="008C5E37" w:rsidP="009A1DEC">
                            <w:pPr>
                              <w:pStyle w:val="BodyText"/>
                              <w:numPr>
                                <w:ilvl w:val="0"/>
                                <w:numId w:val="1"/>
                              </w:numPr>
                              <w:tabs>
                                <w:tab w:val="clear" w:pos="1080"/>
                              </w:tabs>
                              <w:ind w:left="720"/>
                              <w:rPr>
                                <w:rFonts w:cs="Arial"/>
                                <w:sz w:val="22"/>
                              </w:rPr>
                            </w:pPr>
                            <w:r>
                              <w:rPr>
                                <w:rFonts w:cs="Arial"/>
                                <w:sz w:val="22"/>
                              </w:rPr>
                              <w:t>Joint Health &amp; Safety Committee member (for safety related issues)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3D147" id="Rectangle 140" o:spid="_x0000_s1159" style="position:absolute;margin-left:62.55pt;margin-top:10.8pt;width:279pt;height:128.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" fillcolor="#fc9" strokecolor="green">
                <v:textbox inset="0,0,0,0">
                  <w:txbxContent>
                    <w:p w14:paraId="21008102" w14:textId="77777777" w:rsidR="008C5E37" w:rsidRDefault="008C5E37" w:rsidP="009A1DEC">
                      <w:pPr>
                        <w:numPr>
                          <w:ilvl w:val="0"/>
                          <w:numId w:val="32"/>
                        </w:numPr>
                        <w:autoSpaceDE w:val="0"/>
                        <w:autoSpaceDN w:val="0"/>
                        <w:adjustRightInd w:val="0"/>
                        <w:spacing w:after="0" w:line="240" w:lineRule="auto"/>
                        <w:rPr>
                          <w:rFonts w:ascii="Arial" w:hAnsi="Arial" w:cs="Arial"/>
                          <w:b/>
                          <w:bCs/>
                          <w:color w:val="000000"/>
                        </w:rPr>
                      </w:pPr>
                      <w:r>
                        <w:rPr>
                          <w:rFonts w:ascii="Arial" w:hAnsi="Arial" w:cs="Arial"/>
                          <w:b/>
                          <w:bCs/>
                          <w:color w:val="000000"/>
                        </w:rPr>
                        <w:t>Utilize Open Door Process</w:t>
                      </w:r>
                    </w:p>
                    <w:p w14:paraId="2B61FEEC" w14:textId="77777777" w:rsidR="008C5E37" w:rsidRDefault="008C5E37" w:rsidP="009A1DEC">
                      <w:pPr>
                        <w:pStyle w:val="BodyText"/>
                        <w:numPr>
                          <w:ilvl w:val="0"/>
                          <w:numId w:val="1"/>
                        </w:numPr>
                        <w:tabs>
                          <w:tab w:val="clear" w:pos="1080"/>
                        </w:tabs>
                        <w:ind w:left="720"/>
                        <w:rPr>
                          <w:rFonts w:cs="Arial"/>
                          <w:sz w:val="22"/>
                        </w:rPr>
                      </w:pPr>
                      <w:r>
                        <w:rPr>
                          <w:rFonts w:cs="Arial"/>
                          <w:sz w:val="22"/>
                        </w:rPr>
                        <w:t>Supervisor</w:t>
                      </w:r>
                    </w:p>
                    <w:p w14:paraId="697D6B5D" w14:textId="77777777" w:rsidR="008C5E37" w:rsidRDefault="008C5E37" w:rsidP="009A1DEC">
                      <w:pPr>
                        <w:pStyle w:val="BodyText"/>
                        <w:numPr>
                          <w:ilvl w:val="0"/>
                          <w:numId w:val="1"/>
                        </w:numPr>
                        <w:tabs>
                          <w:tab w:val="clear" w:pos="1080"/>
                        </w:tabs>
                        <w:ind w:left="720"/>
                        <w:rPr>
                          <w:rFonts w:cs="Arial"/>
                          <w:sz w:val="22"/>
                        </w:rPr>
                      </w:pPr>
                      <w:r>
                        <w:rPr>
                          <w:rFonts w:cs="Arial"/>
                          <w:sz w:val="22"/>
                        </w:rPr>
                        <w:t>Fairness Committee member</w:t>
                      </w:r>
                    </w:p>
                    <w:p w14:paraId="0B8CC181" w14:textId="77777777" w:rsidR="008C5E37" w:rsidRDefault="008C5E37" w:rsidP="009A1DEC">
                      <w:pPr>
                        <w:pStyle w:val="BodyText"/>
                        <w:numPr>
                          <w:ilvl w:val="0"/>
                          <w:numId w:val="1"/>
                        </w:numPr>
                        <w:tabs>
                          <w:tab w:val="clear" w:pos="1080"/>
                        </w:tabs>
                        <w:ind w:left="720"/>
                        <w:rPr>
                          <w:rFonts w:cs="Arial"/>
                          <w:sz w:val="22"/>
                        </w:rPr>
                      </w:pPr>
                      <w:r>
                        <w:rPr>
                          <w:rFonts w:cs="Arial"/>
                          <w:sz w:val="22"/>
                        </w:rPr>
                        <w:t>Department Manager</w:t>
                      </w:r>
                    </w:p>
                    <w:p w14:paraId="31E828DD" w14:textId="77777777" w:rsidR="008C5E37" w:rsidRDefault="008C5E37" w:rsidP="009A1DEC">
                      <w:pPr>
                        <w:pStyle w:val="BodyText"/>
                        <w:numPr>
                          <w:ilvl w:val="0"/>
                          <w:numId w:val="1"/>
                        </w:numPr>
                        <w:tabs>
                          <w:tab w:val="clear" w:pos="1080"/>
                        </w:tabs>
                        <w:ind w:left="720"/>
                        <w:rPr>
                          <w:rFonts w:cs="Arial"/>
                          <w:sz w:val="22"/>
                        </w:rPr>
                      </w:pPr>
                      <w:r>
                        <w:rPr>
                          <w:rFonts w:cs="Arial"/>
                          <w:sz w:val="22"/>
                        </w:rPr>
                        <w:t>Human Resources</w:t>
                      </w:r>
                    </w:p>
                    <w:p w14:paraId="32746633" w14:textId="77777777" w:rsidR="008C5E37" w:rsidRDefault="008C5E37" w:rsidP="009A1DEC">
                      <w:pPr>
                        <w:pStyle w:val="BodyText"/>
                        <w:numPr>
                          <w:ilvl w:val="0"/>
                          <w:numId w:val="1"/>
                        </w:numPr>
                        <w:tabs>
                          <w:tab w:val="clear" w:pos="1080"/>
                        </w:tabs>
                        <w:ind w:left="720"/>
                        <w:rPr>
                          <w:rFonts w:cs="Arial"/>
                          <w:sz w:val="22"/>
                        </w:rPr>
                      </w:pPr>
                      <w:r>
                        <w:rPr>
                          <w:rFonts w:cs="Arial"/>
                          <w:sz w:val="22"/>
                        </w:rPr>
                        <w:t>Assistant General Manager</w:t>
                      </w:r>
                    </w:p>
                    <w:p w14:paraId="36818A0B" w14:textId="77777777" w:rsidR="008C5E37" w:rsidRDefault="008C5E37" w:rsidP="009A1DEC">
                      <w:pPr>
                        <w:pStyle w:val="BodyText"/>
                        <w:numPr>
                          <w:ilvl w:val="0"/>
                          <w:numId w:val="1"/>
                        </w:numPr>
                        <w:tabs>
                          <w:tab w:val="clear" w:pos="1080"/>
                        </w:tabs>
                        <w:ind w:left="720"/>
                        <w:rPr>
                          <w:rFonts w:cs="Arial"/>
                          <w:sz w:val="22"/>
                        </w:rPr>
                      </w:pPr>
                      <w:r>
                        <w:rPr>
                          <w:rFonts w:cs="Arial"/>
                          <w:sz w:val="22"/>
                        </w:rPr>
                        <w:t>General Manager</w:t>
                      </w:r>
                    </w:p>
                    <w:p w14:paraId="2299A7D5" w14:textId="77777777" w:rsidR="008C5E37" w:rsidRDefault="008C5E37" w:rsidP="009A1DEC">
                      <w:pPr>
                        <w:pStyle w:val="BodyText"/>
                        <w:numPr>
                          <w:ilvl w:val="0"/>
                          <w:numId w:val="1"/>
                        </w:numPr>
                        <w:tabs>
                          <w:tab w:val="clear" w:pos="1080"/>
                        </w:tabs>
                        <w:ind w:left="720"/>
                        <w:rPr>
                          <w:rFonts w:cs="Arial"/>
                          <w:sz w:val="22"/>
                        </w:rPr>
                      </w:pPr>
                      <w:r>
                        <w:rPr>
                          <w:rFonts w:cs="Arial"/>
                          <w:sz w:val="22"/>
                        </w:rPr>
                        <w:t>Joint Health &amp; Safety Committee member (for safety related issues)</w:t>
                      </w:r>
                    </w:p>
                  </w:txbxContent>
                </v:textbox>
              </v:rect>
            </w:pict>
          </mc:Fallback>
        </mc:AlternateContent>
      </w:r>
    </w:p>
    <w:p w14:paraId="71E8258E"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71F59A11"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76246426"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6D230E3F"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74E67E3F"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49861E5D"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3947A9C8"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0D4928E3"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4AB24E07"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356839E9"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7A82718A"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794AA96D"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4052A2D3"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3D3D459B"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72A413B0"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1B94329D" w14:textId="77777777" w:rsidR="007C1B1C" w:rsidRPr="007C1B1C" w:rsidRDefault="000A142F" w:rsidP="007C1B1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4"/>
        </w:rPr>
        <mc:AlternateContent>
          <mc:Choice Requires="wps">
            <w:drawing>
              <wp:anchor distT="0" distB="0" distL="114300" distR="114300" simplePos="0" relativeHeight="251837440" behindDoc="0" locked="0" layoutInCell="1" allowOverlap="1" wp14:anchorId="216BE962" wp14:editId="43E50E85">
                <wp:simplePos x="0" y="0"/>
                <wp:positionH relativeFrom="column">
                  <wp:posOffset>5194300</wp:posOffset>
                </wp:positionH>
                <wp:positionV relativeFrom="paragraph">
                  <wp:posOffset>85725</wp:posOffset>
                </wp:positionV>
                <wp:extent cx="1257300" cy="457200"/>
                <wp:effectExtent l="0" t="0" r="19050" b="1905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99"/>
                        </a:solidFill>
                        <a:ln w="9525">
                          <a:solidFill>
                            <a:srgbClr val="000000"/>
                          </a:solidFill>
                          <a:miter lim="800000"/>
                          <a:headEnd/>
                          <a:tailEnd/>
                        </a:ln>
                      </wps:spPr>
                      <wps:txbx>
                        <w:txbxContent>
                          <w:p w14:paraId="4F9AB326" w14:textId="77777777" w:rsidR="008C5E37" w:rsidRDefault="008C5E37" w:rsidP="007C1B1C">
                            <w:pPr>
                              <w:jc w:val="center"/>
                            </w:pPr>
                            <w:r>
                              <w:rPr>
                                <w:rFonts w:ascii="Arial" w:hAnsi="Arial" w:cs="Arial"/>
                                <w:b/>
                                <w:bCs/>
                                <w:color w:val="000000"/>
                              </w:rPr>
                              <w:t>Employee Advocate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BE962" id="Text Box 205" o:spid="_x0000_s1160" type="#_x0000_t202" style="position:absolute;margin-left:409pt;margin-top:6.75pt;width:99pt;height:3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" fillcolor="#ff9">
                <v:textbox>
                  <w:txbxContent>
                    <w:p w14:paraId="4F9AB326" w14:textId="77777777" w:rsidR="008C5E37" w:rsidRDefault="008C5E37" w:rsidP="007C1B1C">
                      <w:pPr>
                        <w:jc w:val="center"/>
                      </w:pPr>
                      <w:r>
                        <w:rPr>
                          <w:rFonts w:ascii="Arial" w:hAnsi="Arial" w:cs="Arial"/>
                          <w:b/>
                          <w:bCs/>
                          <w:color w:val="000000"/>
                        </w:rPr>
                        <w:t>Employee Advocate</w:t>
                      </w:r>
                    </w:p>
                  </w:txbxContent>
                </v:textbox>
              </v:shape>
            </w:pict>
          </mc:Fallback>
        </mc:AlternateContent>
      </w:r>
    </w:p>
    <w:p w14:paraId="1F666543"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364785F8"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70EB51A2"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0EA7AC31"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51857C7C"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09059317"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35E89E5E"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38103ACA"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61AC2B87"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250EB336"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3FFDD7F0"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0851EA4F" w14:textId="77777777" w:rsidR="007C1B1C" w:rsidRPr="007C1B1C" w:rsidRDefault="000A142F" w:rsidP="007C1B1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4"/>
        </w:rPr>
        <mc:AlternateContent>
          <mc:Choice Requires="wps">
            <w:drawing>
              <wp:anchor distT="0" distB="0" distL="114300" distR="114300" simplePos="0" relativeHeight="251880448" behindDoc="0" locked="0" layoutInCell="1" allowOverlap="1" wp14:anchorId="456AEDD1" wp14:editId="32323B2D">
                <wp:simplePos x="0" y="0"/>
                <wp:positionH relativeFrom="column">
                  <wp:posOffset>4864100</wp:posOffset>
                </wp:positionH>
                <wp:positionV relativeFrom="paragraph">
                  <wp:posOffset>66040</wp:posOffset>
                </wp:positionV>
                <wp:extent cx="1816100" cy="596900"/>
                <wp:effectExtent l="0" t="0" r="12700" b="1270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596900"/>
                        </a:xfrm>
                        <a:prstGeom prst="rect">
                          <a:avLst/>
                        </a:prstGeom>
                        <a:solidFill>
                          <a:srgbClr val="99CCFF"/>
                        </a:solidFill>
                        <a:ln w="9525">
                          <a:solidFill>
                            <a:srgbClr val="000000"/>
                          </a:solidFill>
                          <a:miter lim="800000"/>
                          <a:headEnd/>
                          <a:tailEnd/>
                        </a:ln>
                      </wps:spPr>
                      <wps:txbx>
                        <w:txbxContent>
                          <w:p w14:paraId="77E4B5CC" w14:textId="77777777" w:rsidR="008C5E37" w:rsidRDefault="008C5E37" w:rsidP="007C1B1C">
                            <w:pPr>
                              <w:jc w:val="center"/>
                              <w:rPr>
                                <w:rFonts w:ascii="Arial" w:hAnsi="Arial" w:cs="Arial"/>
                                <w:b/>
                                <w:bCs/>
                              </w:rPr>
                            </w:pPr>
                            <w:r>
                              <w:rPr>
                                <w:rFonts w:ascii="Arial" w:hAnsi="Arial" w:cs="Arial"/>
                                <w:b/>
                                <w:bCs/>
                              </w:rPr>
                              <w:t>Employee responsible for carriage of matter to end of Step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AEDD1" id="Text Box 138" o:spid="_x0000_s1161" type="#_x0000_t202" style="position:absolute;margin-left:383pt;margin-top:5.2pt;width:143pt;height:47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" fillcolor="#9cf">
                <v:textbox>
                  <w:txbxContent>
                    <w:p w14:paraId="77E4B5CC" w14:textId="77777777" w:rsidR="008C5E37" w:rsidRDefault="008C5E37" w:rsidP="007C1B1C">
                      <w:pPr>
                        <w:jc w:val="center"/>
                        <w:rPr>
                          <w:rFonts w:ascii="Arial" w:hAnsi="Arial" w:cs="Arial"/>
                          <w:b/>
                          <w:bCs/>
                        </w:rPr>
                      </w:pPr>
                      <w:r>
                        <w:rPr>
                          <w:rFonts w:ascii="Arial" w:hAnsi="Arial" w:cs="Arial"/>
                          <w:b/>
                          <w:bCs/>
                        </w:rPr>
                        <w:t>Employee responsible for carriage of matter to end of Step 3</w:t>
                      </w:r>
                    </w:p>
                  </w:txbxContent>
                </v:textbox>
              </v:shape>
            </w:pict>
          </mc:Fallback>
        </mc:AlternateContent>
      </w:r>
    </w:p>
    <w:p w14:paraId="49967D30"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2D4D85E3"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12161B14"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751977EC"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6D1A98A2" w14:textId="77777777" w:rsidR="007C1B1C" w:rsidRPr="007C1B1C" w:rsidRDefault="007C1B1C" w:rsidP="007C1B1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4"/>
        </w:rPr>
        <mc:AlternateContent>
          <mc:Choice Requires="wps">
            <w:drawing>
              <wp:anchor distT="0" distB="0" distL="114300" distR="114300" simplePos="0" relativeHeight="251882496" behindDoc="0" locked="0" layoutInCell="1" allowOverlap="1" wp14:anchorId="4C14F56E" wp14:editId="5B184CC2">
                <wp:simplePos x="0" y="0"/>
                <wp:positionH relativeFrom="column">
                  <wp:posOffset>-335280</wp:posOffset>
                </wp:positionH>
                <wp:positionV relativeFrom="paragraph">
                  <wp:posOffset>81280</wp:posOffset>
                </wp:positionV>
                <wp:extent cx="7305675" cy="0"/>
                <wp:effectExtent l="9525" t="8890" r="9525" b="10160"/>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0567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35333" id="Straight Connector 137"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6.4pt" to="548.8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">
                <v:stroke dashstyle="dash"/>
              </v:line>
            </w:pict>
          </mc:Fallback>
        </mc:AlternateContent>
      </w:r>
    </w:p>
    <w:p w14:paraId="305E8174" w14:textId="77777777" w:rsidR="007C1B1C" w:rsidRPr="007C1B1C" w:rsidRDefault="000A142F" w:rsidP="007C1B1C">
      <w:pPr>
        <w:spacing w:after="120" w:line="240" w:lineRule="auto"/>
        <w:jc w:val="center"/>
        <w:rPr>
          <w:rFonts w:ascii="Times New Roman" w:eastAsia="Times New Roman" w:hAnsi="Times New Roman" w:cs="Times New Roman"/>
          <w:b/>
          <w:bCs/>
          <w:sz w:val="28"/>
          <w:szCs w:val="20"/>
          <w:u w:val="single"/>
        </w:rPr>
      </w:pPr>
      <w:r>
        <w:rPr>
          <w:rFonts w:ascii="Times New Roman" w:eastAsia="Times New Roman" w:hAnsi="Times New Roman" w:cs="Times New Roman"/>
          <w:noProof/>
          <w:sz w:val="20"/>
          <w:szCs w:val="24"/>
        </w:rPr>
        <mc:AlternateContent>
          <mc:Choice Requires="wps">
            <w:drawing>
              <wp:anchor distT="0" distB="0" distL="114300" distR="114300" simplePos="0" relativeHeight="251881472" behindDoc="0" locked="0" layoutInCell="1" allowOverlap="1" wp14:anchorId="4E459979" wp14:editId="5F1D9F7B">
                <wp:simplePos x="0" y="0"/>
                <wp:positionH relativeFrom="column">
                  <wp:posOffset>4864100</wp:posOffset>
                </wp:positionH>
                <wp:positionV relativeFrom="paragraph">
                  <wp:posOffset>157480</wp:posOffset>
                </wp:positionV>
                <wp:extent cx="1816100" cy="596900"/>
                <wp:effectExtent l="0" t="0" r="12700" b="1270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596900"/>
                        </a:xfrm>
                        <a:prstGeom prst="rect">
                          <a:avLst/>
                        </a:prstGeom>
                        <a:solidFill>
                          <a:srgbClr val="99CCFF"/>
                        </a:solidFill>
                        <a:ln w="9525">
                          <a:solidFill>
                            <a:srgbClr val="000000"/>
                          </a:solidFill>
                          <a:miter lim="800000"/>
                          <a:headEnd/>
                          <a:tailEnd/>
                        </a:ln>
                      </wps:spPr>
                      <wps:txbx>
                        <w:txbxContent>
                          <w:p w14:paraId="764812C6" w14:textId="77777777" w:rsidR="008C5E37" w:rsidRDefault="008C5E37" w:rsidP="007C1B1C">
                            <w:pPr>
                              <w:jc w:val="center"/>
                              <w:rPr>
                                <w:rFonts w:ascii="Arial" w:hAnsi="Arial" w:cs="Arial"/>
                                <w:b/>
                                <w:bCs/>
                              </w:rPr>
                            </w:pPr>
                            <w:r>
                              <w:rPr>
                                <w:rFonts w:ascii="Arial" w:hAnsi="Arial" w:cs="Arial"/>
                                <w:b/>
                                <w:bCs/>
                              </w:rPr>
                              <w:t>Union responsible for carriage of matter from Step 4 forward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59979" id="Text Box 139" o:spid="_x0000_s1162" type="#_x0000_t202" style="position:absolute;left:0;text-align:left;margin-left:383pt;margin-top:12.4pt;width:143pt;height:47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" fillcolor="#9cf">
                <v:textbox>
                  <w:txbxContent>
                    <w:p w14:paraId="764812C6" w14:textId="77777777" w:rsidR="008C5E37" w:rsidRDefault="008C5E37" w:rsidP="007C1B1C">
                      <w:pPr>
                        <w:jc w:val="center"/>
                        <w:rPr>
                          <w:rFonts w:ascii="Arial" w:hAnsi="Arial" w:cs="Arial"/>
                          <w:b/>
                          <w:bCs/>
                        </w:rPr>
                      </w:pPr>
                      <w:r>
                        <w:rPr>
                          <w:rFonts w:ascii="Arial" w:hAnsi="Arial" w:cs="Arial"/>
                          <w:b/>
                          <w:bCs/>
                        </w:rPr>
                        <w:t>Union responsible for carriage of matter from Step 4 forward</w:t>
                      </w:r>
                    </w:p>
                  </w:txbxContent>
                </v:textbox>
              </v:shape>
            </w:pict>
          </mc:Fallback>
        </mc:AlternateContent>
      </w:r>
      <w:r w:rsidR="007C1B1C" w:rsidRPr="007C1B1C">
        <w:rPr>
          <w:rFonts w:ascii="Arial" w:eastAsia="Times New Roman" w:hAnsi="Arial" w:cs="Times New Roman"/>
          <w:sz w:val="24"/>
          <w:szCs w:val="20"/>
        </w:rPr>
        <w:br w:type="page"/>
      </w:r>
      <w:r w:rsidR="007C1B1C" w:rsidRPr="007C1B1C">
        <w:rPr>
          <w:rFonts w:ascii="Times New Roman" w:eastAsia="Times New Roman" w:hAnsi="Times New Roman" w:cs="Times New Roman"/>
          <w:b/>
          <w:bCs/>
          <w:sz w:val="24"/>
          <w:szCs w:val="20"/>
          <w:u w:val="single"/>
        </w:rPr>
        <w:lastRenderedPageBreak/>
        <w:t>MEMORANDUM OF AGREEMENT</w:t>
      </w:r>
      <w:r w:rsidR="007C1B1C" w:rsidRPr="007C1B1C">
        <w:rPr>
          <w:rFonts w:ascii="Times New Roman" w:eastAsia="Times New Roman" w:hAnsi="Times New Roman" w:cs="Times New Roman"/>
          <w:b/>
          <w:bCs/>
          <w:sz w:val="24"/>
          <w:szCs w:val="20"/>
          <w:u w:val="single"/>
        </w:rPr>
        <w:br/>
        <w:t>REGARDING RECOGNITION PROCESS</w:t>
      </w:r>
      <w:r w:rsidR="007C1B1C" w:rsidRPr="007C1B1C">
        <w:rPr>
          <w:rFonts w:ascii="Times New Roman" w:eastAsia="Times New Roman" w:hAnsi="Times New Roman" w:cs="Times New Roman"/>
          <w:b/>
          <w:bCs/>
          <w:sz w:val="24"/>
          <w:szCs w:val="20"/>
          <w:u w:val="single"/>
        </w:rPr>
        <w:br/>
      </w:r>
    </w:p>
    <w:p w14:paraId="349909B2" w14:textId="77777777" w:rsidR="007C1B1C" w:rsidRPr="007C1B1C" w:rsidRDefault="007C1B1C" w:rsidP="009A1DEC">
      <w:pPr>
        <w:numPr>
          <w:ilvl w:val="0"/>
          <w:numId w:val="31"/>
        </w:numPr>
        <w:spacing w:after="120" w:line="240" w:lineRule="auto"/>
        <w:rPr>
          <w:rFonts w:ascii="Times New Roman" w:eastAsia="Times New Roman" w:hAnsi="Times New Roman" w:cs="Times New Roman"/>
          <w:b/>
          <w:bCs/>
          <w:sz w:val="24"/>
          <w:szCs w:val="20"/>
        </w:rPr>
      </w:pPr>
      <w:r w:rsidRPr="007C1B1C">
        <w:rPr>
          <w:rFonts w:ascii="Times New Roman" w:eastAsia="Times New Roman" w:hAnsi="Times New Roman" w:cs="Times New Roman"/>
          <w:b/>
          <w:bCs/>
          <w:sz w:val="24"/>
          <w:szCs w:val="20"/>
        </w:rPr>
        <w:t>Commitment to Principles</w:t>
      </w:r>
    </w:p>
    <w:p w14:paraId="6E15C13C" w14:textId="77777777" w:rsidR="007C1B1C" w:rsidRPr="007C1B1C" w:rsidRDefault="007C1B1C" w:rsidP="009A1DEC">
      <w:pPr>
        <w:numPr>
          <w:ilvl w:val="1"/>
          <w:numId w:val="31"/>
        </w:numPr>
        <w:spacing w:after="120" w:line="240" w:lineRule="auto"/>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t>As more fully expressed in Section A of the FFA, the Union and the Company commit to work together to promote Magna as a model supplier known for quality and efficiency and its positive relationship with its employees. As part of this relationship, employee’s freedom to choose is a paramount concern of the Company, as well as the Union.  Both parties believe that membership in a union is a matter of personal choice and acknowledge that if a majority of employees, through Secret Ballot Vote (the “Vote”), express their wish to be represented by a union, the Company will recognize that choice.  The Union and the Company will not allow anyone to be intimidated or coerced when making a decision on this important matter.  The parties are also committed to an expeditious procedure for determining majority status.</w:t>
      </w:r>
    </w:p>
    <w:p w14:paraId="53A31740" w14:textId="77777777" w:rsidR="007C1B1C" w:rsidRPr="007C1B1C" w:rsidRDefault="007C1B1C" w:rsidP="009A1DEC">
      <w:pPr>
        <w:numPr>
          <w:ilvl w:val="0"/>
          <w:numId w:val="31"/>
        </w:numPr>
        <w:spacing w:after="120" w:line="240" w:lineRule="auto"/>
        <w:rPr>
          <w:rFonts w:ascii="Times New Roman" w:eastAsia="Times New Roman" w:hAnsi="Times New Roman" w:cs="Times New Roman"/>
          <w:b/>
          <w:bCs/>
          <w:sz w:val="24"/>
          <w:szCs w:val="20"/>
        </w:rPr>
      </w:pPr>
      <w:r w:rsidRPr="007C1B1C">
        <w:rPr>
          <w:rFonts w:ascii="Times New Roman" w:eastAsia="Times New Roman" w:hAnsi="Times New Roman" w:cs="Times New Roman"/>
          <w:b/>
          <w:bCs/>
          <w:sz w:val="24"/>
          <w:szCs w:val="20"/>
        </w:rPr>
        <w:t>Communications With Employees</w:t>
      </w:r>
    </w:p>
    <w:p w14:paraId="32BFE737" w14:textId="77777777" w:rsidR="007C1B1C" w:rsidRPr="007C1B1C" w:rsidRDefault="007C1B1C" w:rsidP="009A1DEC">
      <w:pPr>
        <w:numPr>
          <w:ilvl w:val="1"/>
          <w:numId w:val="31"/>
        </w:numPr>
        <w:spacing w:after="120" w:line="240" w:lineRule="auto"/>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t>The Company will provide the Union with a list of all employees (both full-time and regular part-time) in the prospective bargaining unit at a facility within one week of the Union’s request. The list will be in alphabetical order (last name first) and will show each employee’s full name, date of hire, classification, and department</w:t>
      </w:r>
      <w:r w:rsidRPr="007C1B1C">
        <w:rPr>
          <w:rFonts w:ascii="Times New Roman" w:eastAsia="Times New Roman" w:hAnsi="Times New Roman" w:cs="Times New Roman"/>
          <w:i/>
          <w:iCs/>
          <w:sz w:val="24"/>
          <w:szCs w:val="20"/>
        </w:rPr>
        <w:t>.</w:t>
      </w:r>
      <w:r w:rsidRPr="007C1B1C">
        <w:rPr>
          <w:rFonts w:ascii="Times New Roman" w:eastAsia="Times New Roman" w:hAnsi="Times New Roman" w:cs="Times New Roman"/>
          <w:sz w:val="24"/>
          <w:szCs w:val="20"/>
        </w:rPr>
        <w:t xml:space="preserve">  The list shall be updated monthly if requested by the Union.</w:t>
      </w:r>
    </w:p>
    <w:p w14:paraId="0715F137" w14:textId="77777777" w:rsidR="007C1B1C" w:rsidRPr="007C1B1C" w:rsidRDefault="007C1B1C" w:rsidP="009A1DEC">
      <w:pPr>
        <w:numPr>
          <w:ilvl w:val="1"/>
          <w:numId w:val="31"/>
        </w:numPr>
        <w:spacing w:after="120" w:line="240" w:lineRule="auto"/>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t xml:space="preserve">The Company will provide a reasonable number of Union representatives, as mutually agreed by the parties, access to employees for seven (7) working days prior to the vote.  Such access must not disrupt the efficient operations of the division, and discussions with employees shall occur during non-working time and in non-work areas of the division, including, but not limited to, parking lots, building entrances and exits, break areas, smoking areas and cafeterias (the “Non-Work Areas”).  </w:t>
      </w:r>
    </w:p>
    <w:p w14:paraId="6FD3825A" w14:textId="77777777" w:rsidR="007C1B1C" w:rsidRPr="007C1B1C" w:rsidRDefault="007C1B1C" w:rsidP="009A1DEC">
      <w:pPr>
        <w:numPr>
          <w:ilvl w:val="1"/>
          <w:numId w:val="31"/>
        </w:numPr>
        <w:spacing w:after="120" w:line="240" w:lineRule="auto"/>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t xml:space="preserve">The Company shall provide the Union access for a meeting with its employees on the Company’s premises during work time, immediately prior to the mutually agreed upon time of the Vote. The Company will introduce the Union at the meeting and communicate to employees that they have a constructive and positive relationship. The Company shall also advise employees that a National Agreement exists, in which both parties are committed to the success and growth of the facility.  The parties will communicate to employees their strong support for the principles and values expressed in the Framework of Fairness Agreement and the National Agreement (the “Agreements”) and will outline how employees may choose to be represented by the Union under the terms of the Agreements.  The parties will also confirm their commitment to respect the democratic right of employees to choose through a Vote, whether or not to be represented by the Union under the terms of the Agreements. </w:t>
      </w:r>
    </w:p>
    <w:p w14:paraId="203C9974" w14:textId="77777777" w:rsidR="007C1B1C" w:rsidRPr="007C1B1C" w:rsidRDefault="007C1B1C" w:rsidP="009A1DEC">
      <w:pPr>
        <w:numPr>
          <w:ilvl w:val="1"/>
          <w:numId w:val="31"/>
        </w:numPr>
        <w:spacing w:after="120" w:line="240" w:lineRule="auto"/>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t>The parties agree that a mutually agreeable period of time will be allotted to allow a full discussion of the issues, including explanation of the terms of the Agreements, and adequate time for questions and answers.</w:t>
      </w:r>
    </w:p>
    <w:p w14:paraId="4FD7BA33" w14:textId="77777777" w:rsidR="007C1B1C" w:rsidRPr="007C1B1C" w:rsidRDefault="007C1B1C" w:rsidP="009A1DEC">
      <w:pPr>
        <w:numPr>
          <w:ilvl w:val="0"/>
          <w:numId w:val="31"/>
        </w:numPr>
        <w:spacing w:after="120" w:line="240" w:lineRule="auto"/>
        <w:rPr>
          <w:rFonts w:ascii="Times New Roman" w:eastAsia="Times New Roman" w:hAnsi="Times New Roman" w:cs="Times New Roman"/>
          <w:b/>
          <w:bCs/>
          <w:sz w:val="24"/>
          <w:szCs w:val="20"/>
        </w:rPr>
      </w:pPr>
      <w:r w:rsidRPr="007C1B1C">
        <w:rPr>
          <w:rFonts w:ascii="Times New Roman" w:eastAsia="Times New Roman" w:hAnsi="Times New Roman" w:cs="Times New Roman"/>
          <w:b/>
          <w:bCs/>
          <w:sz w:val="24"/>
          <w:szCs w:val="20"/>
        </w:rPr>
        <w:t>Establishment of Majority Status</w:t>
      </w:r>
    </w:p>
    <w:p w14:paraId="220F262C" w14:textId="77777777" w:rsidR="007C1B1C" w:rsidRPr="007C1B1C" w:rsidRDefault="007C1B1C" w:rsidP="009A1DEC">
      <w:pPr>
        <w:numPr>
          <w:ilvl w:val="1"/>
          <w:numId w:val="31"/>
        </w:numPr>
        <w:spacing w:after="120" w:line="240" w:lineRule="auto"/>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t xml:space="preserve">Immediately following the meeting, employees will be provided with the opportunity to Vote on the question as to whether they wish to be represented by the Union.  The Vote will be conducted by a neutral third party organization (the “Election Neutral”).  Once all </w:t>
      </w:r>
      <w:r w:rsidRPr="007C1B1C">
        <w:rPr>
          <w:rFonts w:ascii="Times New Roman" w:eastAsia="Times New Roman" w:hAnsi="Times New Roman" w:cs="Times New Roman"/>
          <w:sz w:val="24"/>
          <w:szCs w:val="20"/>
        </w:rPr>
        <w:lastRenderedPageBreak/>
        <w:t>presentations are completed and employees have made their decision, the Election Neutral will count the ballots and determine if majority status is achieved.</w:t>
      </w:r>
    </w:p>
    <w:p w14:paraId="3A383230" w14:textId="77777777" w:rsidR="007C1B1C" w:rsidRPr="007C1B1C" w:rsidRDefault="007C1B1C" w:rsidP="009A1DEC">
      <w:pPr>
        <w:numPr>
          <w:ilvl w:val="1"/>
          <w:numId w:val="31"/>
        </w:numPr>
        <w:spacing w:after="120" w:line="240" w:lineRule="auto"/>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t>In determining whether majority status has been met, the parties agree to the following:</w:t>
      </w:r>
    </w:p>
    <w:p w14:paraId="18EA2ADD" w14:textId="77777777" w:rsidR="007C1B1C" w:rsidRPr="007C1B1C" w:rsidRDefault="007C1B1C" w:rsidP="009A1DEC">
      <w:pPr>
        <w:numPr>
          <w:ilvl w:val="2"/>
          <w:numId w:val="31"/>
        </w:numPr>
        <w:spacing w:after="120" w:line="240" w:lineRule="auto"/>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t>In determining which employees are eligible to Vote, the employee population will be composed of only those employees in the bargaining unit on the date the Union gives the Company notice of its intention to conduct a vote at the division.</w:t>
      </w:r>
    </w:p>
    <w:p w14:paraId="6A7B2870" w14:textId="77777777" w:rsidR="007C1B1C" w:rsidRPr="007C1B1C" w:rsidRDefault="007C1B1C" w:rsidP="009A1DEC">
      <w:pPr>
        <w:numPr>
          <w:ilvl w:val="2"/>
          <w:numId w:val="31"/>
        </w:numPr>
        <w:spacing w:after="120" w:line="240" w:lineRule="auto"/>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t>The Neutral shall determine the wishes of employees based on a majority of eligible employees who cast ballots on the date of the Vote.</w:t>
      </w:r>
    </w:p>
    <w:p w14:paraId="11CB4DD2" w14:textId="77777777" w:rsidR="007C1B1C" w:rsidRPr="007C1B1C" w:rsidRDefault="007C1B1C" w:rsidP="009A1DEC">
      <w:pPr>
        <w:numPr>
          <w:ilvl w:val="2"/>
          <w:numId w:val="31"/>
        </w:numPr>
        <w:spacing w:after="120" w:line="240" w:lineRule="auto"/>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t>The parties waive their right to file an application or complaint with the Ontario Labour Relations Board (the “OLRB”) in response to a request for recognition.</w:t>
      </w:r>
    </w:p>
    <w:p w14:paraId="3F7531CD" w14:textId="77777777" w:rsidR="007C1B1C" w:rsidRPr="007C1B1C" w:rsidRDefault="007C1B1C" w:rsidP="009A1DEC">
      <w:pPr>
        <w:numPr>
          <w:ilvl w:val="2"/>
          <w:numId w:val="31"/>
        </w:numPr>
        <w:spacing w:after="120" w:line="240" w:lineRule="auto"/>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t>The parties agree that they will schedule the vote on a date that the Election Neutral is available.</w:t>
      </w:r>
    </w:p>
    <w:p w14:paraId="0E046E60" w14:textId="77777777" w:rsidR="007C1B1C" w:rsidRPr="007C1B1C" w:rsidRDefault="007C1B1C" w:rsidP="009A1DEC">
      <w:pPr>
        <w:numPr>
          <w:ilvl w:val="0"/>
          <w:numId w:val="31"/>
        </w:numPr>
        <w:spacing w:after="120" w:line="240" w:lineRule="auto"/>
        <w:rPr>
          <w:rFonts w:ascii="Times New Roman" w:eastAsia="Times New Roman" w:hAnsi="Times New Roman" w:cs="Times New Roman"/>
          <w:b/>
          <w:bCs/>
          <w:sz w:val="24"/>
          <w:szCs w:val="20"/>
        </w:rPr>
      </w:pPr>
      <w:r w:rsidRPr="007C1B1C">
        <w:rPr>
          <w:rFonts w:ascii="Times New Roman" w:eastAsia="Times New Roman" w:hAnsi="Times New Roman" w:cs="Times New Roman"/>
          <w:b/>
          <w:bCs/>
          <w:sz w:val="24"/>
          <w:szCs w:val="20"/>
        </w:rPr>
        <w:t xml:space="preserve">Following Establishment of Majority Status </w:t>
      </w:r>
    </w:p>
    <w:p w14:paraId="5B0B17BD" w14:textId="77777777" w:rsidR="007C1B1C" w:rsidRPr="007C1B1C" w:rsidRDefault="007C1B1C" w:rsidP="009A1DEC">
      <w:pPr>
        <w:numPr>
          <w:ilvl w:val="1"/>
          <w:numId w:val="31"/>
        </w:numPr>
        <w:spacing w:after="120" w:line="240" w:lineRule="auto"/>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t>In the event that the Union is found to have achieved majority status by the procedures described in Section 3, the Company agrees to recognize the Union as the exclusive bargaining representative of employees in the designated bargaining unit and agrees that such employees will be covered under the terms of the Agreements.</w:t>
      </w:r>
    </w:p>
    <w:p w14:paraId="539A96B5" w14:textId="77777777" w:rsidR="007C1B1C" w:rsidRPr="007C1B1C" w:rsidRDefault="007C1B1C" w:rsidP="009A1DEC">
      <w:pPr>
        <w:numPr>
          <w:ilvl w:val="0"/>
          <w:numId w:val="31"/>
        </w:numPr>
        <w:spacing w:after="120" w:line="240" w:lineRule="auto"/>
        <w:rPr>
          <w:rFonts w:ascii="Times New Roman" w:eastAsia="Times New Roman" w:hAnsi="Times New Roman" w:cs="Times New Roman"/>
          <w:b/>
          <w:bCs/>
          <w:sz w:val="24"/>
          <w:szCs w:val="20"/>
        </w:rPr>
      </w:pPr>
      <w:r w:rsidRPr="007C1B1C">
        <w:rPr>
          <w:rFonts w:ascii="Times New Roman" w:eastAsia="Times New Roman" w:hAnsi="Times New Roman" w:cs="Times New Roman"/>
          <w:b/>
          <w:bCs/>
          <w:sz w:val="24"/>
          <w:szCs w:val="20"/>
        </w:rPr>
        <w:t xml:space="preserve">Dispute Resolution </w:t>
      </w:r>
    </w:p>
    <w:p w14:paraId="6C9490EB" w14:textId="77777777" w:rsidR="007C1B1C" w:rsidRPr="007C1B1C" w:rsidRDefault="007C1B1C" w:rsidP="009A1DEC">
      <w:pPr>
        <w:numPr>
          <w:ilvl w:val="1"/>
          <w:numId w:val="31"/>
        </w:numPr>
        <w:spacing w:after="120" w:line="240" w:lineRule="auto"/>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t xml:space="preserve">Any alleged violation(s) of this Memorandum of Understanding, including, but not limited to, any dispute involving conduct during a membership campaign or voter eligibility (a “Dispute”) shall be resolved in accordance with the procedures set forth in this Section 5.  </w:t>
      </w:r>
    </w:p>
    <w:p w14:paraId="1A88682E" w14:textId="77777777" w:rsidR="007C1B1C" w:rsidRPr="007C1B1C" w:rsidRDefault="007C1B1C" w:rsidP="009A1DEC">
      <w:pPr>
        <w:numPr>
          <w:ilvl w:val="1"/>
          <w:numId w:val="31"/>
        </w:numPr>
        <w:spacing w:after="120" w:line="240" w:lineRule="auto"/>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t>Following notice that a Dispute exists, the Employee Relations Review Committee (“ERRC”) shall attempt to resolve the dispute by mutual agreement, within five (5) business days.</w:t>
      </w:r>
    </w:p>
    <w:p w14:paraId="7E117A42" w14:textId="77777777" w:rsidR="007C1B1C" w:rsidRPr="007C1B1C" w:rsidRDefault="007C1B1C" w:rsidP="009A1DEC">
      <w:pPr>
        <w:numPr>
          <w:ilvl w:val="1"/>
          <w:numId w:val="31"/>
        </w:numPr>
        <w:spacing w:after="120" w:line="240" w:lineRule="auto"/>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t>If the parties are unable to resolve the Dispute as described in Section 5(b), the Dispute will be submitted to the Neutral on an expedited basis in accordance with the following procedures:</w:t>
      </w:r>
    </w:p>
    <w:p w14:paraId="7F8C361A" w14:textId="77777777" w:rsidR="007C1B1C" w:rsidRPr="007C1B1C" w:rsidRDefault="007C1B1C" w:rsidP="009A1DEC">
      <w:pPr>
        <w:numPr>
          <w:ilvl w:val="2"/>
          <w:numId w:val="31"/>
        </w:numPr>
        <w:spacing w:after="120" w:line="240" w:lineRule="auto"/>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t>The hearing will be held within five (5) business days following expiration of the period described in Section 5(b), or as soon as possible thereafter.</w:t>
      </w:r>
    </w:p>
    <w:p w14:paraId="410474AA" w14:textId="77777777" w:rsidR="007C1B1C" w:rsidRPr="007C1B1C" w:rsidRDefault="007C1B1C" w:rsidP="009A1DEC">
      <w:pPr>
        <w:numPr>
          <w:ilvl w:val="2"/>
          <w:numId w:val="31"/>
        </w:numPr>
        <w:spacing w:after="120" w:line="240" w:lineRule="auto"/>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t>The parties will request the Neutral to render a bench decision.</w:t>
      </w:r>
    </w:p>
    <w:p w14:paraId="62FC62EA" w14:textId="77777777" w:rsidR="007C1B1C" w:rsidRPr="007C1B1C" w:rsidRDefault="007C1B1C" w:rsidP="009A1DEC">
      <w:pPr>
        <w:numPr>
          <w:ilvl w:val="2"/>
          <w:numId w:val="31"/>
        </w:numPr>
        <w:spacing w:after="120" w:line="240" w:lineRule="auto"/>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t>If the Neutral is unavailable or is unable to comply with the time limits described above, the parties shall agree on a revised schedule or shall arrange for the Alternate Neutral to conduct the hearing and render the decision in accordance with those time limits.</w:t>
      </w:r>
    </w:p>
    <w:p w14:paraId="076B9DF4" w14:textId="77777777" w:rsidR="007C1B1C" w:rsidRPr="007C1B1C" w:rsidRDefault="007C1B1C" w:rsidP="009A1DEC">
      <w:pPr>
        <w:numPr>
          <w:ilvl w:val="2"/>
          <w:numId w:val="31"/>
        </w:numPr>
        <w:spacing w:after="120" w:line="240" w:lineRule="auto"/>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t xml:space="preserve">The Neutral (or Alternate Neutral) shall have complete authority to remedy any violation of this Memorandum of Understanding and the decision of the Neutral shall be final and binding.  The Neutral, however, will have no power to add to, subtract from, or modify any of the terms of the Agreements or to make any decision inconsistent with the provisions thereof.  </w:t>
      </w:r>
    </w:p>
    <w:p w14:paraId="46973F2E" w14:textId="77777777" w:rsidR="007C1B1C" w:rsidRPr="007C1B1C" w:rsidRDefault="007C1B1C" w:rsidP="009A1DEC">
      <w:pPr>
        <w:numPr>
          <w:ilvl w:val="2"/>
          <w:numId w:val="31"/>
        </w:numPr>
        <w:spacing w:after="120" w:line="240" w:lineRule="auto"/>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t>All parties waive their right to challenge the decision of the Neutral in any forum, except where such challenge relates to the Neutral’s jurisdiction, as set out in this Section.</w:t>
      </w:r>
    </w:p>
    <w:p w14:paraId="335FA1A0" w14:textId="77777777" w:rsidR="007C1B1C" w:rsidRPr="007C1B1C" w:rsidRDefault="007C1B1C" w:rsidP="009A1DEC">
      <w:pPr>
        <w:numPr>
          <w:ilvl w:val="1"/>
          <w:numId w:val="31"/>
        </w:numPr>
        <w:spacing w:after="120" w:line="240" w:lineRule="auto"/>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lastRenderedPageBreak/>
        <w:t>The selection of the Neutral shall be as set out in the Framework of Fairness Agreement. In the event that the Alternate is designated to serve in any capacity under this Memorandum, such person shall have rights and duties identical to those described with respect to the Neutral.</w:t>
      </w:r>
    </w:p>
    <w:p w14:paraId="76C84FC3" w14:textId="77777777" w:rsidR="007C1B1C" w:rsidRPr="007C1B1C" w:rsidRDefault="007C1B1C" w:rsidP="007C1B1C">
      <w:pPr>
        <w:spacing w:after="0" w:line="240" w:lineRule="auto"/>
        <w:jc w:val="center"/>
        <w:rPr>
          <w:rFonts w:ascii="Times New Roman" w:eastAsia="Times New Roman" w:hAnsi="Times New Roman" w:cs="Times New Roman"/>
          <w:b/>
          <w:sz w:val="24"/>
          <w:szCs w:val="20"/>
          <w:u w:val="single"/>
        </w:rPr>
      </w:pPr>
      <w:r w:rsidRPr="007C1B1C">
        <w:rPr>
          <w:rFonts w:ascii="Times New Roman" w:eastAsia="Times New Roman" w:hAnsi="Times New Roman" w:cs="Times New Roman"/>
          <w:b/>
          <w:sz w:val="24"/>
          <w:szCs w:val="20"/>
        </w:rPr>
        <w:br w:type="page"/>
      </w:r>
      <w:r w:rsidRPr="007C1B1C">
        <w:rPr>
          <w:rFonts w:ascii="Times New Roman" w:eastAsia="Times New Roman" w:hAnsi="Times New Roman" w:cs="Times New Roman"/>
          <w:b/>
          <w:sz w:val="24"/>
          <w:szCs w:val="20"/>
          <w:u w:val="single"/>
        </w:rPr>
        <w:lastRenderedPageBreak/>
        <w:t>MEMORANDUM OF UNDERSTANDING REGARDING</w:t>
      </w:r>
    </w:p>
    <w:p w14:paraId="7DA8E778" w14:textId="77777777" w:rsidR="007C1B1C" w:rsidRPr="007C1B1C" w:rsidRDefault="007C1B1C" w:rsidP="007C1B1C">
      <w:pPr>
        <w:spacing w:after="120" w:line="240" w:lineRule="auto"/>
        <w:jc w:val="center"/>
        <w:rPr>
          <w:rFonts w:ascii="Times New Roman" w:eastAsia="Times New Roman" w:hAnsi="Times New Roman" w:cs="Times New Roman"/>
          <w:b/>
          <w:bCs/>
          <w:sz w:val="24"/>
          <w:szCs w:val="24"/>
          <w:u w:val="single"/>
        </w:rPr>
      </w:pPr>
      <w:r w:rsidRPr="007C1B1C">
        <w:rPr>
          <w:rFonts w:ascii="Times New Roman" w:eastAsia="Times New Roman" w:hAnsi="Times New Roman" w:cs="Times New Roman"/>
          <w:b/>
          <w:bCs/>
          <w:sz w:val="24"/>
          <w:szCs w:val="24"/>
          <w:u w:val="single"/>
        </w:rPr>
        <w:t>ROLL-IN OF DIVISIONS WITH EXISTING CAW CBAs</w:t>
      </w:r>
    </w:p>
    <w:p w14:paraId="53C4DBB5" w14:textId="77777777" w:rsidR="007C1B1C" w:rsidRPr="007C1B1C" w:rsidRDefault="007C1B1C" w:rsidP="007C1B1C">
      <w:pPr>
        <w:spacing w:after="120" w:line="240" w:lineRule="auto"/>
        <w:jc w:val="center"/>
        <w:rPr>
          <w:rFonts w:ascii="Times New Roman" w:eastAsia="Times New Roman" w:hAnsi="Times New Roman" w:cs="Times New Roman"/>
          <w:sz w:val="24"/>
          <w:szCs w:val="24"/>
        </w:rPr>
      </w:pPr>
    </w:p>
    <w:p w14:paraId="422D84FF" w14:textId="77777777" w:rsidR="007C1B1C" w:rsidRPr="007C1B1C" w:rsidRDefault="007C1B1C" w:rsidP="007C1B1C">
      <w:pPr>
        <w:spacing w:after="120" w:line="240" w:lineRule="auto"/>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t>CAW</w:t>
      </w:r>
    </w:p>
    <w:p w14:paraId="67540719" w14:textId="77777777" w:rsidR="007C1B1C" w:rsidRPr="007C1B1C" w:rsidRDefault="007C1B1C" w:rsidP="007C1B1C">
      <w:pPr>
        <w:spacing w:after="120" w:line="240" w:lineRule="auto"/>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t xml:space="preserve">Attention: Hemi </w:t>
      </w:r>
      <w:proofErr w:type="spellStart"/>
      <w:r w:rsidRPr="007C1B1C">
        <w:rPr>
          <w:rFonts w:ascii="Times New Roman" w:eastAsia="Times New Roman" w:hAnsi="Times New Roman" w:cs="Times New Roman"/>
          <w:sz w:val="24"/>
          <w:szCs w:val="20"/>
        </w:rPr>
        <w:t>Mitic</w:t>
      </w:r>
      <w:proofErr w:type="spellEnd"/>
    </w:p>
    <w:p w14:paraId="1DA12978" w14:textId="77777777" w:rsidR="007C1B1C" w:rsidRPr="007C1B1C" w:rsidRDefault="007C1B1C" w:rsidP="009A1DEC">
      <w:pPr>
        <w:numPr>
          <w:ilvl w:val="0"/>
          <w:numId w:val="33"/>
        </w:numPr>
        <w:spacing w:after="0" w:line="240" w:lineRule="auto"/>
        <w:ind w:right="72"/>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During negotiations, the parties discussed their mutual desire to have the National Collective Bargaining Agreement and the Framework of Fairness Agreement (the “Agreements”) form the framework of their relationship and set out the terms and conditions of employment for employees at divisions that are currently represented by the CAW.  In this respect, the parties agreed to implement the terms of the Agreements at such facilities upon expiry of their existing collective agreements.  The parties commit to fully support this strategy and to recommend for ratification, renewal agreements containing the relevant terms of the Agreements.  Any unresolved issues between the parties will be referred to the Neutral in accordance with the provisions of Article 5 and the Memorandum of Understanding Regarding Modification of the Collective Bargaining Agreement.  The parties agree that their respective final offers shall be consistent with the provisions in Part A of the National Agreement.</w:t>
      </w:r>
    </w:p>
    <w:p w14:paraId="4AC09CD6" w14:textId="77777777" w:rsidR="007C1B1C" w:rsidRPr="007C1B1C" w:rsidRDefault="007C1B1C" w:rsidP="007C1B1C">
      <w:pPr>
        <w:spacing w:after="0" w:line="240" w:lineRule="auto"/>
        <w:ind w:right="72"/>
        <w:rPr>
          <w:rFonts w:ascii="Times New Roman" w:eastAsia="Times New Roman" w:hAnsi="Times New Roman" w:cs="Times New Roman"/>
          <w:sz w:val="24"/>
          <w:szCs w:val="24"/>
        </w:rPr>
      </w:pPr>
    </w:p>
    <w:p w14:paraId="5A4D9914" w14:textId="77777777" w:rsidR="007C1B1C" w:rsidRPr="007C1B1C" w:rsidRDefault="007C1B1C" w:rsidP="009A1DEC">
      <w:pPr>
        <w:numPr>
          <w:ilvl w:val="0"/>
          <w:numId w:val="33"/>
        </w:numPr>
        <w:spacing w:after="0" w:line="240" w:lineRule="auto"/>
        <w:ind w:right="72"/>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The parties also discussed the possibility of the Company acquiring new facilities that have existing collective bargaining agreements.  In such circumstances, the parties will negotiate in good faith on the basis of implementing the applicable terms of the Agreements as outlined in paragraph 1, above.</w:t>
      </w:r>
    </w:p>
    <w:p w14:paraId="6DF67E36" w14:textId="77777777" w:rsidR="007C1B1C" w:rsidRPr="007C1B1C" w:rsidRDefault="007C1B1C" w:rsidP="007C1B1C">
      <w:pPr>
        <w:spacing w:after="120" w:line="240" w:lineRule="auto"/>
        <w:rPr>
          <w:rFonts w:ascii="Times New Roman" w:eastAsia="Times New Roman" w:hAnsi="Times New Roman" w:cs="Times New Roman"/>
          <w:sz w:val="24"/>
          <w:szCs w:val="24"/>
        </w:rPr>
      </w:pPr>
    </w:p>
    <w:p w14:paraId="2454D7AD" w14:textId="77777777" w:rsidR="007C1B1C" w:rsidRPr="007C1B1C" w:rsidRDefault="007C1B1C" w:rsidP="007C1B1C">
      <w:pPr>
        <w:keepNext/>
        <w:spacing w:after="0" w:line="240" w:lineRule="auto"/>
        <w:jc w:val="center"/>
        <w:outlineLvl w:val="0"/>
        <w:rPr>
          <w:rFonts w:ascii="Times New Roman" w:eastAsia="Times New Roman" w:hAnsi="Times New Roman" w:cs="Times New Roman"/>
          <w:b/>
          <w:sz w:val="24"/>
          <w:szCs w:val="24"/>
          <w:u w:val="single"/>
        </w:rPr>
      </w:pPr>
      <w:r w:rsidRPr="007C1B1C">
        <w:rPr>
          <w:rFonts w:ascii="Times New Roman" w:eastAsia="Times New Roman" w:hAnsi="Times New Roman" w:cs="Times New Roman"/>
          <w:b/>
          <w:sz w:val="24"/>
          <w:szCs w:val="24"/>
          <w:u w:val="single"/>
        </w:rPr>
        <w:br w:type="page"/>
      </w:r>
      <w:bookmarkStart w:id="46" w:name="_Toc99253928"/>
      <w:r w:rsidRPr="007C1B1C">
        <w:rPr>
          <w:rFonts w:ascii="Times New Roman" w:eastAsia="Times New Roman" w:hAnsi="Times New Roman" w:cs="Times New Roman"/>
          <w:b/>
          <w:sz w:val="24"/>
          <w:szCs w:val="24"/>
          <w:u w:val="single"/>
        </w:rPr>
        <w:lastRenderedPageBreak/>
        <w:t>MEMORANDUM OF UNDERSTANDING REGARDING</w:t>
      </w:r>
      <w:r w:rsidRPr="007C1B1C">
        <w:rPr>
          <w:rFonts w:ascii="Times New Roman" w:eastAsia="Times New Roman" w:hAnsi="Times New Roman" w:cs="Times New Roman"/>
          <w:b/>
          <w:sz w:val="24"/>
          <w:szCs w:val="24"/>
          <w:u w:val="single"/>
        </w:rPr>
        <w:br/>
      </w:r>
      <w:bookmarkEnd w:id="46"/>
      <w:r w:rsidRPr="007C1B1C">
        <w:rPr>
          <w:rFonts w:ascii="Times New Roman" w:eastAsia="Times New Roman" w:hAnsi="Times New Roman" w:cs="Times New Roman"/>
          <w:b/>
          <w:sz w:val="24"/>
          <w:szCs w:val="24"/>
          <w:u w:val="single"/>
        </w:rPr>
        <w:t>MODIFICATION OF THE COLLECTIVE BARGAINING AGREEMENT</w:t>
      </w:r>
    </w:p>
    <w:p w14:paraId="65E2DDA3" w14:textId="77777777" w:rsidR="007C1B1C" w:rsidRPr="007C1B1C" w:rsidRDefault="007C1B1C" w:rsidP="007C1B1C">
      <w:pPr>
        <w:keepNext/>
        <w:spacing w:after="0" w:line="240" w:lineRule="auto"/>
        <w:jc w:val="center"/>
        <w:outlineLvl w:val="5"/>
        <w:rPr>
          <w:rFonts w:ascii="Times New Roman" w:eastAsia="Times New Roman" w:hAnsi="Times New Roman" w:cs="Times New Roman"/>
          <w:b/>
          <w:bCs/>
          <w:iCs/>
          <w:sz w:val="24"/>
          <w:szCs w:val="24"/>
        </w:rPr>
      </w:pPr>
    </w:p>
    <w:p w14:paraId="4B5DB598" w14:textId="77777777" w:rsidR="007C1B1C" w:rsidRPr="007C1B1C" w:rsidRDefault="007C1B1C" w:rsidP="007C1B1C">
      <w:pPr>
        <w:spacing w:after="12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iCs/>
          <w:sz w:val="24"/>
          <w:szCs w:val="24"/>
        </w:rPr>
        <w:t xml:space="preserve">The Company and Union </w:t>
      </w:r>
      <w:r w:rsidRPr="007C1B1C">
        <w:rPr>
          <w:rFonts w:ascii="Times New Roman" w:eastAsia="Times New Roman" w:hAnsi="Times New Roman" w:cs="Times New Roman"/>
          <w:sz w:val="24"/>
          <w:szCs w:val="24"/>
        </w:rPr>
        <w:t>recognize and agree that it is always preferable to reach a negotiated collective agreement between them.  In this regard, the parties agree that the process set out below will govern the negotiation of all renewals of the National Agreement, following the giving of a Notice to Bargain under Article 5 of the National Agreement:</w:t>
      </w:r>
    </w:p>
    <w:p w14:paraId="650C59F7" w14:textId="77777777" w:rsidR="007C1B1C" w:rsidRPr="007C1B1C" w:rsidRDefault="007C1B1C" w:rsidP="009A1DEC">
      <w:pPr>
        <w:numPr>
          <w:ilvl w:val="0"/>
          <w:numId w:val="35"/>
        </w:numPr>
        <w:spacing w:after="0" w:line="240" w:lineRule="auto"/>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t>The ERRC shall commence their review and negotiations within 15 days of receiving such notice under Article 5.</w:t>
      </w:r>
    </w:p>
    <w:p w14:paraId="25E43917" w14:textId="77777777" w:rsidR="007C1B1C" w:rsidRPr="007C1B1C" w:rsidRDefault="007C1B1C" w:rsidP="009A1DEC">
      <w:pPr>
        <w:numPr>
          <w:ilvl w:val="0"/>
          <w:numId w:val="35"/>
        </w:numPr>
        <w:spacing w:before="120" w:after="0" w:line="240" w:lineRule="auto"/>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t>Should a tentative agreement be reached, it shall be referred to the Executive Council of the Magna Local.</w:t>
      </w:r>
    </w:p>
    <w:p w14:paraId="3F6EF176" w14:textId="77777777" w:rsidR="007C1B1C" w:rsidRPr="007C1B1C" w:rsidRDefault="007C1B1C" w:rsidP="009A1DEC">
      <w:pPr>
        <w:numPr>
          <w:ilvl w:val="0"/>
          <w:numId w:val="35"/>
        </w:numPr>
        <w:spacing w:before="120" w:after="0" w:line="240" w:lineRule="auto"/>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t>Should a majority of the Executive Council support the tentative agreement, it shall be sent to a ratification vote of the employees covered by the National Agreement.</w:t>
      </w:r>
    </w:p>
    <w:p w14:paraId="1E3207FF" w14:textId="77777777" w:rsidR="007C1B1C" w:rsidRPr="007C1B1C" w:rsidRDefault="007C1B1C" w:rsidP="009A1DEC">
      <w:pPr>
        <w:numPr>
          <w:ilvl w:val="0"/>
          <w:numId w:val="35"/>
        </w:numPr>
        <w:spacing w:before="120" w:after="0" w:line="240" w:lineRule="auto"/>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t>Should a tentative agreement not be ratified by the expiry date, the National Agreement will automatically be renewed based on the existing terms for an additional period of three (3) years from such expiry date.  Notwithstanding such renewal, either party may refer to the Neutral, the matters in Part B of the National Agreement that were outstanding as of the expiry date, pursuant to paragraph 5, below, and Article 5 of the National Agreement.</w:t>
      </w:r>
    </w:p>
    <w:p w14:paraId="00698A19" w14:textId="77777777" w:rsidR="007C1B1C" w:rsidRPr="007C1B1C" w:rsidRDefault="007C1B1C" w:rsidP="009A1DEC">
      <w:pPr>
        <w:numPr>
          <w:ilvl w:val="0"/>
          <w:numId w:val="35"/>
        </w:numPr>
        <w:spacing w:before="120" w:after="0" w:line="240" w:lineRule="auto"/>
        <w:rPr>
          <w:rFonts w:ascii="Times New Roman" w:eastAsia="Times New Roman" w:hAnsi="Times New Roman" w:cs="Times New Roman"/>
          <w:sz w:val="24"/>
          <w:szCs w:val="20"/>
        </w:rPr>
      </w:pPr>
      <w:r w:rsidRPr="007C1B1C">
        <w:rPr>
          <w:rFonts w:ascii="Times New Roman" w:eastAsia="Times New Roman" w:hAnsi="Times New Roman" w:cs="Times New Roman"/>
          <w:sz w:val="24"/>
          <w:szCs w:val="20"/>
        </w:rPr>
        <w:t xml:space="preserve">Either party may, within 5 days after the effective date of the renewal established in paragraph 4, above, refer all other outstanding matters to the Neutral in accordance with Article 5. </w:t>
      </w:r>
    </w:p>
    <w:p w14:paraId="6BE386FE" w14:textId="77777777" w:rsidR="007C1B1C" w:rsidRPr="007C1B1C" w:rsidRDefault="007C1B1C" w:rsidP="009A1DEC">
      <w:pPr>
        <w:numPr>
          <w:ilvl w:val="0"/>
          <w:numId w:val="35"/>
        </w:numPr>
        <w:spacing w:before="120" w:after="0" w:line="240" w:lineRule="auto"/>
        <w:jc w:val="both"/>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If possible, the Neutral shall render his decision within thirty (30) calendar days after the close of the proceedings. The Neutral shall sign the award, and copies of the award shall be delivered or mailed to each of the parties simultaneously.</w:t>
      </w:r>
    </w:p>
    <w:p w14:paraId="12BEBB09" w14:textId="77777777" w:rsidR="007C1B1C" w:rsidRPr="007C1B1C" w:rsidRDefault="007C1B1C" w:rsidP="009A1DEC">
      <w:pPr>
        <w:numPr>
          <w:ilvl w:val="0"/>
          <w:numId w:val="35"/>
        </w:numPr>
        <w:spacing w:before="120" w:after="0" w:line="240" w:lineRule="auto"/>
        <w:jc w:val="both"/>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All parties waive their right to challenge the decision of the Neutral in any forum, except where such challenge relates to the Neutral’s jurisdiction, as set out in this Memorandum and Article 5 of the National Agreement.</w:t>
      </w:r>
    </w:p>
    <w:p w14:paraId="3A19F467" w14:textId="77777777" w:rsidR="007C1B1C" w:rsidRPr="007C1B1C" w:rsidRDefault="007C1B1C" w:rsidP="009A1DEC">
      <w:pPr>
        <w:numPr>
          <w:ilvl w:val="0"/>
          <w:numId w:val="35"/>
        </w:numPr>
        <w:spacing w:before="120" w:after="0" w:line="240" w:lineRule="auto"/>
        <w:jc w:val="both"/>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t>The fees and expenses of the Neutral shall be borne equally by the parties.</w:t>
      </w:r>
    </w:p>
    <w:p w14:paraId="10C1ECBC" w14:textId="77777777" w:rsidR="007C1B1C" w:rsidRPr="007C1B1C" w:rsidRDefault="007C1B1C" w:rsidP="007C1B1C">
      <w:pPr>
        <w:spacing w:after="0" w:line="240" w:lineRule="auto"/>
        <w:jc w:val="center"/>
        <w:rPr>
          <w:rFonts w:ascii="Times New Roman" w:eastAsia="Times New Roman" w:hAnsi="Times New Roman" w:cs="Times New Roman"/>
          <w:sz w:val="24"/>
          <w:szCs w:val="24"/>
        </w:rPr>
      </w:pPr>
      <w:r w:rsidRPr="007C1B1C">
        <w:rPr>
          <w:rFonts w:ascii="Times New Roman" w:eastAsia="Times New Roman" w:hAnsi="Times New Roman" w:cs="Times New Roman"/>
          <w:sz w:val="24"/>
          <w:szCs w:val="24"/>
        </w:rPr>
        <w:br w:type="page"/>
      </w:r>
      <w:r w:rsidRPr="007C1B1C">
        <w:rPr>
          <w:rFonts w:ascii="Times New Roman" w:eastAsia="Times New Roman" w:hAnsi="Times New Roman" w:cs="Times New Roman"/>
          <w:b/>
          <w:sz w:val="24"/>
          <w:szCs w:val="24"/>
          <w:u w:val="single"/>
        </w:rPr>
        <w:lastRenderedPageBreak/>
        <w:t xml:space="preserve"> FRAMEWORK OF FAIRNESS AGREEMENTSIGNATORIES TO AGREEMENT</w:t>
      </w:r>
      <w:r>
        <w:rPr>
          <w:rFonts w:ascii="Times New Roman" w:eastAsia="Times New Roman" w:hAnsi="Times New Roman" w:cs="Times New Roman"/>
          <w:noProof/>
          <w:sz w:val="24"/>
          <w:szCs w:val="24"/>
        </w:rPr>
        <w:drawing>
          <wp:inline distT="0" distB="0" distL="0" distR="0" wp14:anchorId="0E7C1A70" wp14:editId="4A0EEB9E">
            <wp:extent cx="6332220" cy="8221980"/>
            <wp:effectExtent l="0" t="0" r="0" b="762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2220" cy="8221980"/>
                    </a:xfrm>
                    <a:prstGeom prst="rect">
                      <a:avLst/>
                    </a:prstGeom>
                    <a:noFill/>
                    <a:ln>
                      <a:noFill/>
                    </a:ln>
                  </pic:spPr>
                </pic:pic>
              </a:graphicData>
            </a:graphic>
          </wp:inline>
        </w:drawing>
      </w:r>
    </w:p>
    <w:p w14:paraId="7AA3AF8D"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7492AA75" w14:textId="77777777" w:rsidR="007C1B1C" w:rsidRPr="007C1B1C" w:rsidRDefault="007C1B1C" w:rsidP="007C1B1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971D754" wp14:editId="5F5E7D91">
            <wp:extent cx="6400800" cy="5577840"/>
            <wp:effectExtent l="0" t="0" r="0" b="381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5577840"/>
                    </a:xfrm>
                    <a:prstGeom prst="rect">
                      <a:avLst/>
                    </a:prstGeom>
                    <a:noFill/>
                    <a:ln>
                      <a:noFill/>
                    </a:ln>
                  </pic:spPr>
                </pic:pic>
              </a:graphicData>
            </a:graphic>
          </wp:inline>
        </w:drawing>
      </w:r>
    </w:p>
    <w:p w14:paraId="39A23C9F"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1FFC6BD1" w14:textId="77777777" w:rsidR="007C1B1C" w:rsidRPr="007C1B1C" w:rsidRDefault="007C1B1C" w:rsidP="007C1B1C">
      <w:pPr>
        <w:spacing w:after="0" w:line="240" w:lineRule="auto"/>
        <w:rPr>
          <w:rFonts w:ascii="Times New Roman" w:eastAsia="Times New Roman" w:hAnsi="Times New Roman" w:cs="Times New Roman"/>
          <w:sz w:val="24"/>
          <w:szCs w:val="24"/>
        </w:rPr>
      </w:pPr>
    </w:p>
    <w:p w14:paraId="31C0F26A" w14:textId="77777777" w:rsidR="007C1B1C" w:rsidRPr="007C1B1C" w:rsidRDefault="007C1B1C" w:rsidP="007C1B1C">
      <w:pPr>
        <w:keepNext/>
        <w:spacing w:after="0" w:line="240" w:lineRule="auto"/>
        <w:outlineLvl w:val="0"/>
        <w:rPr>
          <w:rFonts w:ascii="Times New Roman" w:eastAsia="Times New Roman" w:hAnsi="Times New Roman" w:cs="Times New Roman"/>
          <w:b/>
          <w:snapToGrid w:val="0"/>
          <w:sz w:val="24"/>
          <w:szCs w:val="24"/>
          <w:u w:val="single"/>
        </w:rPr>
      </w:pPr>
    </w:p>
    <w:p w14:paraId="52209CE8" w14:textId="77777777" w:rsidR="007C1B1C" w:rsidRPr="007C1B1C" w:rsidRDefault="007C1B1C" w:rsidP="007C1B1C">
      <w:pPr>
        <w:spacing w:after="0" w:line="240" w:lineRule="auto"/>
        <w:rPr>
          <w:rFonts w:ascii="Times New Roman" w:eastAsia="Times New Roman" w:hAnsi="Times New Roman" w:cs="Times New Roman"/>
          <w:sz w:val="24"/>
          <w:szCs w:val="24"/>
        </w:rPr>
      </w:pPr>
      <w:r w:rsidRPr="007C1B1C">
        <w:rPr>
          <w:rFonts w:ascii="Times New Roman" w:eastAsia="Times New Roman" w:hAnsi="Times New Roman" w:cs="Times New Roman"/>
          <w:b/>
          <w:bCs/>
          <w:snapToGrid w:val="0"/>
          <w:sz w:val="24"/>
          <w:szCs w:val="24"/>
        </w:rPr>
        <w:t>Signed at Aurora, Ontario this 15</w:t>
      </w:r>
      <w:r w:rsidRPr="007C1B1C">
        <w:rPr>
          <w:rFonts w:ascii="Times New Roman" w:eastAsia="Times New Roman" w:hAnsi="Times New Roman" w:cs="Times New Roman"/>
          <w:b/>
          <w:bCs/>
          <w:snapToGrid w:val="0"/>
          <w:sz w:val="24"/>
          <w:szCs w:val="24"/>
          <w:vertAlign w:val="superscript"/>
        </w:rPr>
        <w:t>th</w:t>
      </w:r>
      <w:r w:rsidRPr="007C1B1C">
        <w:rPr>
          <w:rFonts w:ascii="Times New Roman" w:eastAsia="Times New Roman" w:hAnsi="Times New Roman" w:cs="Times New Roman"/>
          <w:b/>
          <w:bCs/>
          <w:snapToGrid w:val="0"/>
          <w:sz w:val="24"/>
          <w:szCs w:val="24"/>
        </w:rPr>
        <w:t xml:space="preserve"> day of October, 2007.</w:t>
      </w:r>
    </w:p>
    <w:p w14:paraId="4830464C" w14:textId="77777777" w:rsidR="007C1B1C" w:rsidRPr="007C1B1C" w:rsidRDefault="007C1B1C" w:rsidP="007C1B1C">
      <w:pPr>
        <w:spacing w:after="0" w:line="240" w:lineRule="auto"/>
        <w:jc w:val="center"/>
        <w:rPr>
          <w:rFonts w:ascii="Times New Roman" w:eastAsia="Times New Roman" w:hAnsi="Times New Roman" w:cs="Times New Roman"/>
          <w:bCs/>
          <w:sz w:val="28"/>
          <w:szCs w:val="20"/>
        </w:rPr>
      </w:pPr>
    </w:p>
    <w:p w14:paraId="7F05BF87" w14:textId="77777777" w:rsidR="007C1B1C" w:rsidRPr="007C1B1C" w:rsidRDefault="007C1B1C" w:rsidP="007C1B1C">
      <w:pPr>
        <w:spacing w:after="0" w:line="240" w:lineRule="auto"/>
        <w:rPr>
          <w:rFonts w:ascii="Times New Roman" w:eastAsia="Times New Roman" w:hAnsi="Times New Roman" w:cs="Times New Roman"/>
          <w:bCs/>
          <w:sz w:val="28"/>
          <w:szCs w:val="20"/>
        </w:rPr>
      </w:pPr>
    </w:p>
    <w:p w14:paraId="1A9189CB" w14:textId="77777777" w:rsidR="00A1539F" w:rsidRDefault="00A1539F"/>
    <w:sectPr w:rsidR="00A1539F" w:rsidSect="009F65EA">
      <w:pgSz w:w="12240" w:h="15840"/>
      <w:pgMar w:top="851" w:right="1440" w:bottom="426"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3C0EE" w14:textId="77777777" w:rsidR="008C5E37" w:rsidRDefault="008C5E37">
      <w:pPr>
        <w:spacing w:after="0" w:line="240" w:lineRule="auto"/>
      </w:pPr>
      <w:r>
        <w:separator/>
      </w:r>
    </w:p>
  </w:endnote>
  <w:endnote w:type="continuationSeparator" w:id="0">
    <w:p w14:paraId="0F03B04B" w14:textId="77777777" w:rsidR="008C5E37" w:rsidRDefault="008C5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52817" w14:textId="77777777" w:rsidR="008C5E37" w:rsidRDefault="008C5E37" w:rsidP="00D57F8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BEFD7B8" w14:textId="77777777" w:rsidR="008C5E37" w:rsidRDefault="008C5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682FE" w14:textId="77777777" w:rsidR="008C5E37" w:rsidRPr="003144AA" w:rsidRDefault="008C5E37" w:rsidP="00D57F85">
    <w:pPr>
      <w:pStyle w:val="Footer"/>
      <w:framePr w:wrap="around" w:vAnchor="text" w:hAnchor="margin" w:xAlign="center" w:y="1"/>
      <w:rPr>
        <w:rStyle w:val="PageNumber"/>
        <w:sz w:val="22"/>
        <w:szCs w:val="22"/>
      </w:rPr>
    </w:pPr>
    <w:r w:rsidRPr="003144AA">
      <w:rPr>
        <w:rStyle w:val="PageNumber"/>
        <w:sz w:val="22"/>
        <w:szCs w:val="22"/>
      </w:rPr>
      <w:fldChar w:fldCharType="begin"/>
    </w:r>
    <w:r w:rsidRPr="003144AA">
      <w:rPr>
        <w:rStyle w:val="PageNumber"/>
        <w:sz w:val="22"/>
        <w:szCs w:val="22"/>
      </w:rPr>
      <w:instrText xml:space="preserve">PAGE  </w:instrText>
    </w:r>
    <w:r w:rsidRPr="003144AA">
      <w:rPr>
        <w:rStyle w:val="PageNumber"/>
        <w:sz w:val="22"/>
        <w:szCs w:val="22"/>
      </w:rPr>
      <w:fldChar w:fldCharType="separate"/>
    </w:r>
    <w:r>
      <w:rPr>
        <w:rStyle w:val="PageNumber"/>
        <w:noProof/>
        <w:sz w:val="22"/>
        <w:szCs w:val="22"/>
      </w:rPr>
      <w:t>i</w:t>
    </w:r>
    <w:r w:rsidRPr="003144AA">
      <w:rPr>
        <w:rStyle w:val="PageNumber"/>
        <w:sz w:val="22"/>
        <w:szCs w:val="22"/>
      </w:rPr>
      <w:fldChar w:fldCharType="end"/>
    </w:r>
  </w:p>
  <w:p w14:paraId="17DC2A1C" w14:textId="77777777" w:rsidR="008C5E37" w:rsidRDefault="008C5E37">
    <w:pPr>
      <w:pStyle w:val="Footer"/>
      <w:jc w:val="center"/>
      <w:rPr>
        <w:sz w:val="18"/>
      </w:rPr>
    </w:pPr>
    <w:r>
      <w:rPr>
        <w:sz w:val="18"/>
      </w:rPr>
      <w:tab/>
      <w:t xml:space="preserve">-  -    </w:t>
    </w:r>
    <w:r>
      <w:rPr>
        <w:sz w:val="18"/>
      </w:rPr>
      <w:tab/>
      <w:t xml:space="preserve">                     11/14/17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886FC" w14:textId="77777777" w:rsidR="008C5E37" w:rsidRDefault="008C5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40B87" w14:textId="77777777" w:rsidR="008C5E37" w:rsidRDefault="008C5E37">
      <w:pPr>
        <w:spacing w:after="0" w:line="240" w:lineRule="auto"/>
      </w:pPr>
      <w:r>
        <w:separator/>
      </w:r>
    </w:p>
  </w:footnote>
  <w:footnote w:type="continuationSeparator" w:id="0">
    <w:p w14:paraId="510C6711" w14:textId="77777777" w:rsidR="008C5E37" w:rsidRDefault="008C5E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67E6B" w14:textId="77777777" w:rsidR="008C5E37" w:rsidRDefault="008C5E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9B953" w14:textId="77777777" w:rsidR="008C5E37" w:rsidRDefault="008C5E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87D79" w14:textId="77777777" w:rsidR="008C5E37" w:rsidRDefault="008C5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B05C4"/>
    <w:multiLevelType w:val="hybridMultilevel"/>
    <w:tmpl w:val="8BB04B16"/>
    <w:lvl w:ilvl="0" w:tplc="04090019">
      <w:start w:val="1"/>
      <w:numFmt w:val="lowerLetter"/>
      <w:lvlText w:val="%1."/>
      <w:lvlJc w:val="left"/>
      <w:pPr>
        <w:tabs>
          <w:tab w:val="num" w:pos="1080"/>
        </w:tabs>
        <w:ind w:left="108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650F8F"/>
    <w:multiLevelType w:val="singleLevel"/>
    <w:tmpl w:val="D1F0846A"/>
    <w:lvl w:ilvl="0">
      <w:start w:val="1"/>
      <w:numFmt w:val="upperLetter"/>
      <w:lvlText w:val="%1."/>
      <w:lvlJc w:val="left"/>
      <w:pPr>
        <w:tabs>
          <w:tab w:val="num" w:pos="360"/>
        </w:tabs>
        <w:ind w:left="360" w:hanging="360"/>
      </w:pPr>
      <w:rPr>
        <w:b w:val="0"/>
      </w:rPr>
    </w:lvl>
  </w:abstractNum>
  <w:abstractNum w:abstractNumId="2" w15:restartNumberingAfterBreak="0">
    <w:nsid w:val="02BA53CA"/>
    <w:multiLevelType w:val="hybridMultilevel"/>
    <w:tmpl w:val="786C255C"/>
    <w:lvl w:ilvl="0" w:tplc="982EA780">
      <w:start w:val="1"/>
      <w:numFmt w:val="bullet"/>
      <w:lvlText w:val=""/>
      <w:lvlJc w:val="left"/>
      <w:pPr>
        <w:tabs>
          <w:tab w:val="num" w:pos="720"/>
        </w:tabs>
        <w:ind w:left="720"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DB1E7D"/>
    <w:multiLevelType w:val="hybridMultilevel"/>
    <w:tmpl w:val="92A8D2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E04110"/>
    <w:multiLevelType w:val="hybridMultilevel"/>
    <w:tmpl w:val="87EE2E2A"/>
    <w:lvl w:ilvl="0" w:tplc="93629DFE">
      <w:start w:val="1"/>
      <w:numFmt w:val="lowerLetter"/>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900083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D8A1598"/>
    <w:multiLevelType w:val="hybridMultilevel"/>
    <w:tmpl w:val="56F0C7FE"/>
    <w:lvl w:ilvl="0" w:tplc="60866E2E">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2F74E2"/>
    <w:multiLevelType w:val="hybridMultilevel"/>
    <w:tmpl w:val="C92E60CE"/>
    <w:lvl w:ilvl="0" w:tplc="3E387750">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BB6F94"/>
    <w:multiLevelType w:val="hybridMultilevel"/>
    <w:tmpl w:val="99864380"/>
    <w:lvl w:ilvl="0" w:tplc="04090001">
      <w:start w:val="1"/>
      <w:numFmt w:val="bullet"/>
      <w:lvlText w:val=""/>
      <w:lvlJc w:val="left"/>
      <w:pPr>
        <w:tabs>
          <w:tab w:val="num" w:pos="1500"/>
        </w:tabs>
        <w:ind w:left="1500" w:hanging="360"/>
      </w:pPr>
      <w:rPr>
        <w:rFonts w:ascii="Symbol" w:hAnsi="Symbol" w:hint="default"/>
      </w:rPr>
    </w:lvl>
    <w:lvl w:ilvl="1" w:tplc="04090003">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9" w15:restartNumberingAfterBreak="0">
    <w:nsid w:val="11BE4B10"/>
    <w:multiLevelType w:val="hybridMultilevel"/>
    <w:tmpl w:val="C6C2B4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 w15:restartNumberingAfterBreak="0">
    <w:nsid w:val="12586ACF"/>
    <w:multiLevelType w:val="hybridMultilevel"/>
    <w:tmpl w:val="89F4B7BE"/>
    <w:lvl w:ilvl="0" w:tplc="93629DFE">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315346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56501D4"/>
    <w:multiLevelType w:val="singleLevel"/>
    <w:tmpl w:val="0409000F"/>
    <w:lvl w:ilvl="0">
      <w:start w:val="1"/>
      <w:numFmt w:val="decimal"/>
      <w:lvlText w:val="%1."/>
      <w:lvlJc w:val="left"/>
      <w:pPr>
        <w:tabs>
          <w:tab w:val="num" w:pos="360"/>
        </w:tabs>
        <w:ind w:left="360" w:hanging="360"/>
      </w:pPr>
    </w:lvl>
  </w:abstractNum>
  <w:abstractNum w:abstractNumId="13" w15:restartNumberingAfterBreak="0">
    <w:nsid w:val="197E2256"/>
    <w:multiLevelType w:val="hybridMultilevel"/>
    <w:tmpl w:val="A82653EE"/>
    <w:lvl w:ilvl="0" w:tplc="00562FA2">
      <w:start w:val="9"/>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1C080A94"/>
    <w:multiLevelType w:val="hybridMultilevel"/>
    <w:tmpl w:val="67D60FE2"/>
    <w:lvl w:ilvl="0" w:tplc="04090019">
      <w:start w:val="1"/>
      <w:numFmt w:val="lowerLetter"/>
      <w:lvlText w:val="%1."/>
      <w:lvlJc w:val="left"/>
      <w:pPr>
        <w:tabs>
          <w:tab w:val="num" w:pos="1080"/>
        </w:tabs>
        <w:ind w:left="1080" w:hanging="360"/>
      </w:p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1C8846B2"/>
    <w:multiLevelType w:val="hybridMultilevel"/>
    <w:tmpl w:val="C03422E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1DE93BD2"/>
    <w:multiLevelType w:val="hybridMultilevel"/>
    <w:tmpl w:val="2BB297C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1E6010B8"/>
    <w:multiLevelType w:val="hybridMultilevel"/>
    <w:tmpl w:val="1304E4BC"/>
    <w:lvl w:ilvl="0" w:tplc="9B441494">
      <w:start w:val="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E636CCA"/>
    <w:multiLevelType w:val="hybridMultilevel"/>
    <w:tmpl w:val="94948F92"/>
    <w:lvl w:ilvl="0" w:tplc="3E387750">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F537B8A"/>
    <w:multiLevelType w:val="hybridMultilevel"/>
    <w:tmpl w:val="18026F6C"/>
    <w:lvl w:ilvl="0" w:tplc="1009000F">
      <w:start w:val="1"/>
      <w:numFmt w:val="decimal"/>
      <w:lvlText w:val="%1."/>
      <w:lvlJc w:val="left"/>
      <w:pPr>
        <w:tabs>
          <w:tab w:val="num" w:pos="720"/>
        </w:tabs>
        <w:ind w:left="720" w:hanging="360"/>
      </w:pPr>
    </w:lvl>
    <w:lvl w:ilvl="1" w:tplc="10090001">
      <w:start w:val="1"/>
      <w:numFmt w:val="bullet"/>
      <w:lvlText w:val=""/>
      <w:lvlJc w:val="left"/>
      <w:pPr>
        <w:tabs>
          <w:tab w:val="num" w:pos="1440"/>
        </w:tabs>
        <w:ind w:left="1440" w:hanging="360"/>
      </w:pPr>
      <w:rPr>
        <w:rFonts w:ascii="Symbol" w:hAnsi="Symbol" w:hint="default"/>
      </w:r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0" w15:restartNumberingAfterBreak="0">
    <w:nsid w:val="21CA6F7B"/>
    <w:multiLevelType w:val="hybridMultilevel"/>
    <w:tmpl w:val="416062A4"/>
    <w:lvl w:ilvl="0" w:tplc="6BE25AAE">
      <w:start w:val="1"/>
      <w:numFmt w:val="bullet"/>
      <w:lvlText w:val=""/>
      <w:lvlJc w:val="left"/>
      <w:pPr>
        <w:tabs>
          <w:tab w:val="num" w:pos="1284"/>
        </w:tabs>
        <w:ind w:left="1284"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1" w15:restartNumberingAfterBreak="0">
    <w:nsid w:val="23675C4A"/>
    <w:multiLevelType w:val="hybridMultilevel"/>
    <w:tmpl w:val="93DCF10A"/>
    <w:lvl w:ilvl="0" w:tplc="D736DAD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295D06E2"/>
    <w:multiLevelType w:val="hybridMultilevel"/>
    <w:tmpl w:val="52A02B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A4E2433"/>
    <w:multiLevelType w:val="hybridMultilevel"/>
    <w:tmpl w:val="87EE2E2A"/>
    <w:lvl w:ilvl="0" w:tplc="6BE25AAE">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C806324"/>
    <w:multiLevelType w:val="singleLevel"/>
    <w:tmpl w:val="0409000F"/>
    <w:lvl w:ilvl="0">
      <w:start w:val="1"/>
      <w:numFmt w:val="decimal"/>
      <w:lvlText w:val="%1."/>
      <w:lvlJc w:val="left"/>
      <w:pPr>
        <w:tabs>
          <w:tab w:val="num" w:pos="720"/>
        </w:tabs>
        <w:ind w:left="720" w:hanging="360"/>
      </w:pPr>
    </w:lvl>
  </w:abstractNum>
  <w:abstractNum w:abstractNumId="25" w15:restartNumberingAfterBreak="0">
    <w:nsid w:val="2D880302"/>
    <w:multiLevelType w:val="hybridMultilevel"/>
    <w:tmpl w:val="4672EAB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30283AF7"/>
    <w:multiLevelType w:val="hybridMultilevel"/>
    <w:tmpl w:val="96A4BB98"/>
    <w:lvl w:ilvl="0" w:tplc="60866E2E">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07C3C96"/>
    <w:multiLevelType w:val="hybridMultilevel"/>
    <w:tmpl w:val="C2EA24A6"/>
    <w:lvl w:ilvl="0" w:tplc="93629DFE">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2C912DD"/>
    <w:multiLevelType w:val="hybridMultilevel"/>
    <w:tmpl w:val="C2D4C68E"/>
    <w:lvl w:ilvl="0" w:tplc="93629DFE">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43D4FB7"/>
    <w:multiLevelType w:val="hybridMultilevel"/>
    <w:tmpl w:val="DC10D704"/>
    <w:lvl w:ilvl="0" w:tplc="8092D1FA">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0" w15:restartNumberingAfterBreak="0">
    <w:nsid w:val="365777BE"/>
    <w:multiLevelType w:val="hybridMultilevel"/>
    <w:tmpl w:val="BB7E87C4"/>
    <w:lvl w:ilvl="0" w:tplc="FB78EDF2">
      <w:start w:val="1"/>
      <w:numFmt w:val="upperLetter"/>
      <w:pStyle w:val="Heading9"/>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7A1525F"/>
    <w:multiLevelType w:val="hybridMultilevel"/>
    <w:tmpl w:val="91B8D614"/>
    <w:lvl w:ilvl="0" w:tplc="60866E2E">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B6F5806"/>
    <w:multiLevelType w:val="hybridMultilevel"/>
    <w:tmpl w:val="4F140F5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3CF3025E"/>
    <w:multiLevelType w:val="hybridMultilevel"/>
    <w:tmpl w:val="00AE6AC4"/>
    <w:lvl w:ilvl="0" w:tplc="A3325C30">
      <w:start w:val="5"/>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3DD432EE"/>
    <w:multiLevelType w:val="hybridMultilevel"/>
    <w:tmpl w:val="05E80E3A"/>
    <w:lvl w:ilvl="0" w:tplc="3E387750">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EDC3465"/>
    <w:multiLevelType w:val="hybridMultilevel"/>
    <w:tmpl w:val="80745BB0"/>
    <w:lvl w:ilvl="0" w:tplc="3E387750">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F9457EC"/>
    <w:multiLevelType w:val="hybridMultilevel"/>
    <w:tmpl w:val="6A4AF72A"/>
    <w:lvl w:ilvl="0" w:tplc="982EA780">
      <w:start w:val="1"/>
      <w:numFmt w:val="bullet"/>
      <w:lvlText w:val=""/>
      <w:lvlJc w:val="left"/>
      <w:pPr>
        <w:tabs>
          <w:tab w:val="num" w:pos="720"/>
        </w:tabs>
        <w:ind w:left="720"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FF96966"/>
    <w:multiLevelType w:val="hybridMultilevel"/>
    <w:tmpl w:val="90A21AF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42806800"/>
    <w:multiLevelType w:val="hybridMultilevel"/>
    <w:tmpl w:val="42423EDA"/>
    <w:lvl w:ilvl="0" w:tplc="3E387750">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2DD5CD3"/>
    <w:multiLevelType w:val="hybridMultilevel"/>
    <w:tmpl w:val="AA0AD2D8"/>
    <w:lvl w:ilvl="0" w:tplc="6BE25AAE">
      <w:start w:val="1"/>
      <w:numFmt w:val="bullet"/>
      <w:lvlText w:val=""/>
      <w:lvlJc w:val="left"/>
      <w:pPr>
        <w:tabs>
          <w:tab w:val="num" w:pos="1224"/>
        </w:tabs>
        <w:ind w:left="122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5940FDF"/>
    <w:multiLevelType w:val="hybridMultilevel"/>
    <w:tmpl w:val="236A03D8"/>
    <w:lvl w:ilvl="0" w:tplc="8886E104">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47EA191F"/>
    <w:multiLevelType w:val="hybridMultilevel"/>
    <w:tmpl w:val="96A4BB98"/>
    <w:lvl w:ilvl="0" w:tplc="04090019">
      <w:start w:val="1"/>
      <w:numFmt w:val="lowerLetter"/>
      <w:lvlText w:val="%1."/>
      <w:lvlJc w:val="left"/>
      <w:pPr>
        <w:tabs>
          <w:tab w:val="num" w:pos="1080"/>
        </w:tabs>
        <w:ind w:left="1080" w:hanging="360"/>
      </w:p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48691622"/>
    <w:multiLevelType w:val="hybridMultilevel"/>
    <w:tmpl w:val="3BB62040"/>
    <w:lvl w:ilvl="0" w:tplc="3E387750">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BB820BC"/>
    <w:multiLevelType w:val="hybridMultilevel"/>
    <w:tmpl w:val="0B3AEB54"/>
    <w:lvl w:ilvl="0" w:tplc="8886E104">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4ED75750"/>
    <w:multiLevelType w:val="hybridMultilevel"/>
    <w:tmpl w:val="A39408E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2153465"/>
    <w:multiLevelType w:val="hybridMultilevel"/>
    <w:tmpl w:val="9AA42E9E"/>
    <w:lvl w:ilvl="0" w:tplc="1009000F">
      <w:start w:val="1"/>
      <w:numFmt w:val="decimal"/>
      <w:lvlText w:val="%1."/>
      <w:lvlJc w:val="left"/>
      <w:pPr>
        <w:tabs>
          <w:tab w:val="num" w:pos="720"/>
        </w:tabs>
        <w:ind w:left="720" w:hanging="360"/>
      </w:pPr>
    </w:lvl>
    <w:lvl w:ilvl="1" w:tplc="10090001">
      <w:start w:val="1"/>
      <w:numFmt w:val="bullet"/>
      <w:lvlText w:val=""/>
      <w:lvlJc w:val="left"/>
      <w:pPr>
        <w:tabs>
          <w:tab w:val="num" w:pos="1440"/>
        </w:tabs>
        <w:ind w:left="1440" w:hanging="360"/>
      </w:pPr>
      <w:rPr>
        <w:rFonts w:ascii="Symbol" w:hAnsi="Symbol" w:hint="default"/>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6" w15:restartNumberingAfterBreak="0">
    <w:nsid w:val="526379F5"/>
    <w:multiLevelType w:val="hybridMultilevel"/>
    <w:tmpl w:val="918A08B0"/>
    <w:lvl w:ilvl="0" w:tplc="161EF0EC">
      <w:start w:val="1"/>
      <w:numFmt w:val="lowerRoman"/>
      <w:lvlText w:val="%1."/>
      <w:lvlJc w:val="right"/>
      <w:pPr>
        <w:tabs>
          <w:tab w:val="num" w:pos="1620"/>
        </w:tabs>
        <w:ind w:left="1620" w:hanging="180"/>
      </w:pPr>
      <w:rPr>
        <w:rFonts w:hint="default"/>
      </w:rPr>
    </w:lvl>
    <w:lvl w:ilvl="1" w:tplc="51BCE880">
      <w:start w:val="1"/>
      <w:numFmt w:val="lowerLetter"/>
      <w:lvlText w:val="%2)"/>
      <w:lvlJc w:val="left"/>
      <w:pPr>
        <w:tabs>
          <w:tab w:val="num" w:pos="2160"/>
        </w:tabs>
        <w:ind w:left="2160" w:hanging="360"/>
      </w:pPr>
      <w:rPr>
        <w:rFonts w:hint="default"/>
      </w:rPr>
    </w:lvl>
    <w:lvl w:ilvl="2" w:tplc="161EF0EC">
      <w:start w:val="1"/>
      <w:numFmt w:val="lowerRoman"/>
      <w:lvlText w:val="%3."/>
      <w:lvlJc w:val="right"/>
      <w:pPr>
        <w:tabs>
          <w:tab w:val="num" w:pos="2880"/>
        </w:tabs>
        <w:ind w:left="2880" w:hanging="180"/>
      </w:pPr>
      <w:rPr>
        <w:rFonts w:hint="default"/>
      </w:rPr>
    </w:lvl>
    <w:lvl w:ilvl="3" w:tplc="8C7ABFA8">
      <w:start w:val="1"/>
      <w:numFmt w:val="decimal"/>
      <w:lvlText w:val="%4."/>
      <w:lvlJc w:val="left"/>
      <w:pPr>
        <w:tabs>
          <w:tab w:val="num" w:pos="3600"/>
        </w:tabs>
        <w:ind w:left="3600" w:hanging="360"/>
      </w:pPr>
      <w:rPr>
        <w:rFonts w:hint="default"/>
      </w:rPr>
    </w:lvl>
    <w:lvl w:ilvl="4" w:tplc="04090019">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7" w15:restartNumberingAfterBreak="0">
    <w:nsid w:val="52F249F9"/>
    <w:multiLevelType w:val="hybridMultilevel"/>
    <w:tmpl w:val="E88E497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5391204C"/>
    <w:multiLevelType w:val="hybridMultilevel"/>
    <w:tmpl w:val="827A102A"/>
    <w:lvl w:ilvl="0" w:tplc="8886E104">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544A55C9"/>
    <w:multiLevelType w:val="hybridMultilevel"/>
    <w:tmpl w:val="77161DD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0" w15:restartNumberingAfterBreak="0">
    <w:nsid w:val="54E64D36"/>
    <w:multiLevelType w:val="hybridMultilevel"/>
    <w:tmpl w:val="A1665CAE"/>
    <w:lvl w:ilvl="0" w:tplc="3E387750">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5415AD1"/>
    <w:multiLevelType w:val="hybridMultilevel"/>
    <w:tmpl w:val="89A2B606"/>
    <w:lvl w:ilvl="0" w:tplc="10090017">
      <w:start w:val="1"/>
      <w:numFmt w:val="lowerLetter"/>
      <w:lvlText w:val="%1)"/>
      <w:lvlJc w:val="left"/>
      <w:pPr>
        <w:tabs>
          <w:tab w:val="num" w:pos="720"/>
        </w:tabs>
        <w:ind w:left="720" w:hanging="360"/>
      </w:pPr>
      <w:rPr>
        <w:rFont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9C52C2B"/>
    <w:multiLevelType w:val="hybridMultilevel"/>
    <w:tmpl w:val="18026F6C"/>
    <w:lvl w:ilvl="0" w:tplc="1009000F">
      <w:start w:val="1"/>
      <w:numFmt w:val="decimal"/>
      <w:lvlText w:val="%1."/>
      <w:lvlJc w:val="left"/>
      <w:pPr>
        <w:tabs>
          <w:tab w:val="num" w:pos="720"/>
        </w:tabs>
        <w:ind w:left="720" w:hanging="360"/>
      </w:pPr>
    </w:lvl>
    <w:lvl w:ilvl="1" w:tplc="10090001">
      <w:numFmt w:val="decimal"/>
      <w:lvlText w:val=""/>
      <w:lvlJc w:val="left"/>
      <w:pPr>
        <w:tabs>
          <w:tab w:val="num" w:pos="1440"/>
        </w:tabs>
        <w:ind w:left="1440" w:hanging="360"/>
      </w:pPr>
      <w:rPr>
        <w:rFonts w:ascii="Symbol" w:hAnsi="Symbol" w:hint="default"/>
      </w:rPr>
    </w:lvl>
    <w:lvl w:ilvl="2" w:tplc="1009001B">
      <w:start w:val="1"/>
      <w:numFmt w:val="lowerRoman"/>
      <w:lvlText w:val="%3."/>
      <w:lvlJc w:val="right"/>
      <w:pPr>
        <w:tabs>
          <w:tab w:val="num" w:pos="2160"/>
        </w:tabs>
        <w:ind w:left="2160" w:hanging="180"/>
      </w:pPr>
    </w:lvl>
    <w:lvl w:ilvl="3" w:tplc="1009000F">
      <w:start w:val="1"/>
      <w:numFmt w:val="decimal"/>
      <w:lvlText w:val="%4."/>
      <w:lvlJc w:val="left"/>
      <w:pPr>
        <w:tabs>
          <w:tab w:val="num" w:pos="2880"/>
        </w:tabs>
        <w:ind w:left="2880" w:hanging="360"/>
      </w:pPr>
    </w:lvl>
    <w:lvl w:ilvl="4" w:tplc="10090019">
      <w:start w:val="1"/>
      <w:numFmt w:val="lowerLetter"/>
      <w:lvlText w:val="%5."/>
      <w:lvlJc w:val="left"/>
      <w:pPr>
        <w:tabs>
          <w:tab w:val="num" w:pos="3600"/>
        </w:tabs>
        <w:ind w:left="3600" w:hanging="360"/>
      </w:pPr>
    </w:lvl>
    <w:lvl w:ilvl="5" w:tplc="1009001B">
      <w:start w:val="1"/>
      <w:numFmt w:val="lowerRoman"/>
      <w:lvlText w:val="%6."/>
      <w:lvlJc w:val="right"/>
      <w:pPr>
        <w:tabs>
          <w:tab w:val="num" w:pos="4320"/>
        </w:tabs>
        <w:ind w:left="4320" w:hanging="180"/>
      </w:pPr>
    </w:lvl>
    <w:lvl w:ilvl="6" w:tplc="1009000F">
      <w:start w:val="1"/>
      <w:numFmt w:val="decimal"/>
      <w:lvlText w:val="%7."/>
      <w:lvlJc w:val="left"/>
      <w:pPr>
        <w:tabs>
          <w:tab w:val="num" w:pos="5040"/>
        </w:tabs>
        <w:ind w:left="5040" w:hanging="360"/>
      </w:pPr>
    </w:lvl>
    <w:lvl w:ilvl="7" w:tplc="10090019">
      <w:start w:val="1"/>
      <w:numFmt w:val="lowerLetter"/>
      <w:lvlText w:val="%8."/>
      <w:lvlJc w:val="left"/>
      <w:pPr>
        <w:tabs>
          <w:tab w:val="num" w:pos="5760"/>
        </w:tabs>
        <w:ind w:left="5760" w:hanging="360"/>
      </w:pPr>
    </w:lvl>
    <w:lvl w:ilvl="8" w:tplc="1009001B">
      <w:start w:val="1"/>
      <w:numFmt w:val="lowerRoman"/>
      <w:lvlText w:val="%9."/>
      <w:lvlJc w:val="right"/>
      <w:pPr>
        <w:tabs>
          <w:tab w:val="num" w:pos="6480"/>
        </w:tabs>
        <w:ind w:left="6480" w:hanging="180"/>
      </w:pPr>
    </w:lvl>
  </w:abstractNum>
  <w:abstractNum w:abstractNumId="53" w15:restartNumberingAfterBreak="0">
    <w:nsid w:val="5B756734"/>
    <w:multiLevelType w:val="hybridMultilevel"/>
    <w:tmpl w:val="9220812C"/>
    <w:lvl w:ilvl="0" w:tplc="04090019">
      <w:start w:val="1"/>
      <w:numFmt w:val="lowerLetter"/>
      <w:lvlText w:val="%1."/>
      <w:lvlJc w:val="left"/>
      <w:pPr>
        <w:tabs>
          <w:tab w:val="num" w:pos="1080"/>
        </w:tabs>
        <w:ind w:left="108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B78567A"/>
    <w:multiLevelType w:val="hybridMultilevel"/>
    <w:tmpl w:val="BCFC8E2E"/>
    <w:lvl w:ilvl="0" w:tplc="E714A6BC">
      <w:start w:val="1"/>
      <w:numFmt w:val="lowerLetter"/>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5" w15:restartNumberingAfterBreak="0">
    <w:nsid w:val="5C8A644A"/>
    <w:multiLevelType w:val="hybridMultilevel"/>
    <w:tmpl w:val="5284E484"/>
    <w:lvl w:ilvl="0" w:tplc="3E387750">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CD05DA7"/>
    <w:multiLevelType w:val="hybridMultilevel"/>
    <w:tmpl w:val="3724E4B2"/>
    <w:lvl w:ilvl="0" w:tplc="E714A6BC">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7" w15:restartNumberingAfterBreak="0">
    <w:nsid w:val="5D7469F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604D449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605C618B"/>
    <w:multiLevelType w:val="hybridMultilevel"/>
    <w:tmpl w:val="D0E4424E"/>
    <w:lvl w:ilvl="0" w:tplc="3E387750">
      <w:start w:val="1"/>
      <w:numFmt w:val="bullet"/>
      <w:lvlText w:val=""/>
      <w:lvlJc w:val="left"/>
      <w:pPr>
        <w:tabs>
          <w:tab w:val="num" w:pos="1224"/>
        </w:tabs>
        <w:ind w:left="1224" w:hanging="360"/>
      </w:pPr>
      <w:rPr>
        <w:rFonts w:ascii="Symbol" w:hAnsi="Symbol" w:hint="default"/>
      </w:rPr>
    </w:lvl>
    <w:lvl w:ilvl="1" w:tplc="10090003">
      <w:start w:val="1"/>
      <w:numFmt w:val="bullet"/>
      <w:lvlText w:val="o"/>
      <w:lvlJc w:val="left"/>
      <w:pPr>
        <w:tabs>
          <w:tab w:val="num" w:pos="1944"/>
        </w:tabs>
        <w:ind w:left="1944" w:hanging="360"/>
      </w:pPr>
      <w:rPr>
        <w:rFonts w:ascii="Courier New" w:hAnsi="Courier New" w:cs="Courier New" w:hint="default"/>
      </w:rPr>
    </w:lvl>
    <w:lvl w:ilvl="2" w:tplc="10090005" w:tentative="1">
      <w:start w:val="1"/>
      <w:numFmt w:val="bullet"/>
      <w:lvlText w:val=""/>
      <w:lvlJc w:val="left"/>
      <w:pPr>
        <w:tabs>
          <w:tab w:val="num" w:pos="2664"/>
        </w:tabs>
        <w:ind w:left="2664" w:hanging="360"/>
      </w:pPr>
      <w:rPr>
        <w:rFonts w:ascii="Wingdings" w:hAnsi="Wingdings" w:hint="default"/>
      </w:rPr>
    </w:lvl>
    <w:lvl w:ilvl="3" w:tplc="10090001" w:tentative="1">
      <w:start w:val="1"/>
      <w:numFmt w:val="bullet"/>
      <w:lvlText w:val=""/>
      <w:lvlJc w:val="left"/>
      <w:pPr>
        <w:tabs>
          <w:tab w:val="num" w:pos="3384"/>
        </w:tabs>
        <w:ind w:left="3384" w:hanging="360"/>
      </w:pPr>
      <w:rPr>
        <w:rFonts w:ascii="Symbol" w:hAnsi="Symbol" w:hint="default"/>
      </w:rPr>
    </w:lvl>
    <w:lvl w:ilvl="4" w:tplc="10090003" w:tentative="1">
      <w:start w:val="1"/>
      <w:numFmt w:val="bullet"/>
      <w:lvlText w:val="o"/>
      <w:lvlJc w:val="left"/>
      <w:pPr>
        <w:tabs>
          <w:tab w:val="num" w:pos="4104"/>
        </w:tabs>
        <w:ind w:left="4104" w:hanging="360"/>
      </w:pPr>
      <w:rPr>
        <w:rFonts w:ascii="Courier New" w:hAnsi="Courier New" w:cs="Courier New" w:hint="default"/>
      </w:rPr>
    </w:lvl>
    <w:lvl w:ilvl="5" w:tplc="10090005" w:tentative="1">
      <w:start w:val="1"/>
      <w:numFmt w:val="bullet"/>
      <w:lvlText w:val=""/>
      <w:lvlJc w:val="left"/>
      <w:pPr>
        <w:tabs>
          <w:tab w:val="num" w:pos="4824"/>
        </w:tabs>
        <w:ind w:left="4824" w:hanging="360"/>
      </w:pPr>
      <w:rPr>
        <w:rFonts w:ascii="Wingdings" w:hAnsi="Wingdings" w:hint="default"/>
      </w:rPr>
    </w:lvl>
    <w:lvl w:ilvl="6" w:tplc="10090001" w:tentative="1">
      <w:start w:val="1"/>
      <w:numFmt w:val="bullet"/>
      <w:lvlText w:val=""/>
      <w:lvlJc w:val="left"/>
      <w:pPr>
        <w:tabs>
          <w:tab w:val="num" w:pos="5544"/>
        </w:tabs>
        <w:ind w:left="5544" w:hanging="360"/>
      </w:pPr>
      <w:rPr>
        <w:rFonts w:ascii="Symbol" w:hAnsi="Symbol" w:hint="default"/>
      </w:rPr>
    </w:lvl>
    <w:lvl w:ilvl="7" w:tplc="10090003" w:tentative="1">
      <w:start w:val="1"/>
      <w:numFmt w:val="bullet"/>
      <w:lvlText w:val="o"/>
      <w:lvlJc w:val="left"/>
      <w:pPr>
        <w:tabs>
          <w:tab w:val="num" w:pos="6264"/>
        </w:tabs>
        <w:ind w:left="6264" w:hanging="360"/>
      </w:pPr>
      <w:rPr>
        <w:rFonts w:ascii="Courier New" w:hAnsi="Courier New" w:cs="Courier New" w:hint="default"/>
      </w:rPr>
    </w:lvl>
    <w:lvl w:ilvl="8" w:tplc="10090005" w:tentative="1">
      <w:start w:val="1"/>
      <w:numFmt w:val="bullet"/>
      <w:lvlText w:val=""/>
      <w:lvlJc w:val="left"/>
      <w:pPr>
        <w:tabs>
          <w:tab w:val="num" w:pos="6984"/>
        </w:tabs>
        <w:ind w:left="6984" w:hanging="360"/>
      </w:pPr>
      <w:rPr>
        <w:rFonts w:ascii="Wingdings" w:hAnsi="Wingdings" w:hint="default"/>
      </w:rPr>
    </w:lvl>
  </w:abstractNum>
  <w:abstractNum w:abstractNumId="60" w15:restartNumberingAfterBreak="0">
    <w:nsid w:val="613456BB"/>
    <w:multiLevelType w:val="multilevel"/>
    <w:tmpl w:val="337CA93E"/>
    <w:lvl w:ilvl="0">
      <w:start w:val="1"/>
      <w:numFmt w:val="decimal"/>
      <w:lvlText w:val="Section %1:"/>
      <w:lvlJc w:val="left"/>
      <w:pPr>
        <w:tabs>
          <w:tab w:val="num" w:pos="1080"/>
        </w:tabs>
        <w:ind w:left="0" w:firstLine="0"/>
      </w:pPr>
      <w:rPr>
        <w:rFonts w:hint="default"/>
      </w:rPr>
    </w:lvl>
    <w:lvl w:ilvl="1">
      <w:start w:val="1"/>
      <w:numFmt w:val="lowerLetter"/>
      <w:lvlText w:val="%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1" w15:restartNumberingAfterBreak="0">
    <w:nsid w:val="631E347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63F0450A"/>
    <w:multiLevelType w:val="singleLevel"/>
    <w:tmpl w:val="0409000F"/>
    <w:lvl w:ilvl="0">
      <w:start w:val="1"/>
      <w:numFmt w:val="decimal"/>
      <w:lvlText w:val="%1."/>
      <w:lvlJc w:val="left"/>
      <w:pPr>
        <w:tabs>
          <w:tab w:val="num" w:pos="360"/>
        </w:tabs>
        <w:ind w:left="360" w:hanging="360"/>
      </w:pPr>
    </w:lvl>
  </w:abstractNum>
  <w:abstractNum w:abstractNumId="63" w15:restartNumberingAfterBreak="0">
    <w:nsid w:val="647538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4" w15:restartNumberingAfterBreak="0">
    <w:nsid w:val="662E5033"/>
    <w:multiLevelType w:val="hybridMultilevel"/>
    <w:tmpl w:val="D960DD32"/>
    <w:lvl w:ilvl="0" w:tplc="982EA780">
      <w:start w:val="1"/>
      <w:numFmt w:val="bullet"/>
      <w:lvlText w:val=""/>
      <w:lvlJc w:val="left"/>
      <w:pPr>
        <w:tabs>
          <w:tab w:val="num" w:pos="1440"/>
        </w:tabs>
        <w:ind w:left="1440" w:hanging="360"/>
      </w:pPr>
      <w:rPr>
        <w:rFonts w:ascii="Symbol" w:hAnsi="Symbol" w:hint="default"/>
        <w:color w:val="auto"/>
      </w:rPr>
    </w:lvl>
    <w:lvl w:ilvl="1" w:tplc="10090003" w:tentative="1">
      <w:start w:val="1"/>
      <w:numFmt w:val="bullet"/>
      <w:lvlText w:val="o"/>
      <w:lvlJc w:val="left"/>
      <w:pPr>
        <w:tabs>
          <w:tab w:val="num" w:pos="2160"/>
        </w:tabs>
        <w:ind w:left="2160" w:hanging="360"/>
      </w:pPr>
      <w:rPr>
        <w:rFonts w:ascii="Courier New" w:hAnsi="Courier New" w:cs="Courier New" w:hint="default"/>
      </w:rPr>
    </w:lvl>
    <w:lvl w:ilvl="2" w:tplc="10090005" w:tentative="1">
      <w:start w:val="1"/>
      <w:numFmt w:val="bullet"/>
      <w:lvlText w:val=""/>
      <w:lvlJc w:val="left"/>
      <w:pPr>
        <w:tabs>
          <w:tab w:val="num" w:pos="2880"/>
        </w:tabs>
        <w:ind w:left="2880" w:hanging="360"/>
      </w:pPr>
      <w:rPr>
        <w:rFonts w:ascii="Wingdings" w:hAnsi="Wingdings" w:hint="default"/>
      </w:rPr>
    </w:lvl>
    <w:lvl w:ilvl="3" w:tplc="10090001" w:tentative="1">
      <w:start w:val="1"/>
      <w:numFmt w:val="bullet"/>
      <w:lvlText w:val=""/>
      <w:lvlJc w:val="left"/>
      <w:pPr>
        <w:tabs>
          <w:tab w:val="num" w:pos="3600"/>
        </w:tabs>
        <w:ind w:left="3600" w:hanging="360"/>
      </w:pPr>
      <w:rPr>
        <w:rFonts w:ascii="Symbol" w:hAnsi="Symbol" w:hint="default"/>
      </w:rPr>
    </w:lvl>
    <w:lvl w:ilvl="4" w:tplc="10090003" w:tentative="1">
      <w:start w:val="1"/>
      <w:numFmt w:val="bullet"/>
      <w:lvlText w:val="o"/>
      <w:lvlJc w:val="left"/>
      <w:pPr>
        <w:tabs>
          <w:tab w:val="num" w:pos="4320"/>
        </w:tabs>
        <w:ind w:left="4320" w:hanging="360"/>
      </w:pPr>
      <w:rPr>
        <w:rFonts w:ascii="Courier New" w:hAnsi="Courier New" w:cs="Courier New" w:hint="default"/>
      </w:rPr>
    </w:lvl>
    <w:lvl w:ilvl="5" w:tplc="10090005" w:tentative="1">
      <w:start w:val="1"/>
      <w:numFmt w:val="bullet"/>
      <w:lvlText w:val=""/>
      <w:lvlJc w:val="left"/>
      <w:pPr>
        <w:tabs>
          <w:tab w:val="num" w:pos="5040"/>
        </w:tabs>
        <w:ind w:left="5040" w:hanging="360"/>
      </w:pPr>
      <w:rPr>
        <w:rFonts w:ascii="Wingdings" w:hAnsi="Wingdings" w:hint="default"/>
      </w:rPr>
    </w:lvl>
    <w:lvl w:ilvl="6" w:tplc="10090001" w:tentative="1">
      <w:start w:val="1"/>
      <w:numFmt w:val="bullet"/>
      <w:lvlText w:val=""/>
      <w:lvlJc w:val="left"/>
      <w:pPr>
        <w:tabs>
          <w:tab w:val="num" w:pos="5760"/>
        </w:tabs>
        <w:ind w:left="5760" w:hanging="360"/>
      </w:pPr>
      <w:rPr>
        <w:rFonts w:ascii="Symbol" w:hAnsi="Symbol" w:hint="default"/>
      </w:rPr>
    </w:lvl>
    <w:lvl w:ilvl="7" w:tplc="10090003" w:tentative="1">
      <w:start w:val="1"/>
      <w:numFmt w:val="bullet"/>
      <w:lvlText w:val="o"/>
      <w:lvlJc w:val="left"/>
      <w:pPr>
        <w:tabs>
          <w:tab w:val="num" w:pos="6480"/>
        </w:tabs>
        <w:ind w:left="6480" w:hanging="360"/>
      </w:pPr>
      <w:rPr>
        <w:rFonts w:ascii="Courier New" w:hAnsi="Courier New" w:cs="Courier New" w:hint="default"/>
      </w:rPr>
    </w:lvl>
    <w:lvl w:ilvl="8" w:tplc="10090005" w:tentative="1">
      <w:start w:val="1"/>
      <w:numFmt w:val="bullet"/>
      <w:lvlText w:val=""/>
      <w:lvlJc w:val="left"/>
      <w:pPr>
        <w:tabs>
          <w:tab w:val="num" w:pos="7200"/>
        </w:tabs>
        <w:ind w:left="7200" w:hanging="360"/>
      </w:pPr>
      <w:rPr>
        <w:rFonts w:ascii="Wingdings" w:hAnsi="Wingdings" w:hint="default"/>
      </w:rPr>
    </w:lvl>
  </w:abstractNum>
  <w:abstractNum w:abstractNumId="65" w15:restartNumberingAfterBreak="0">
    <w:nsid w:val="67A86FD3"/>
    <w:multiLevelType w:val="hybridMultilevel"/>
    <w:tmpl w:val="A24EF4A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15:restartNumberingAfterBreak="0">
    <w:nsid w:val="68AD7403"/>
    <w:multiLevelType w:val="hybridMultilevel"/>
    <w:tmpl w:val="8E48E57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67" w15:restartNumberingAfterBreak="0">
    <w:nsid w:val="6ADE1342"/>
    <w:multiLevelType w:val="hybridMultilevel"/>
    <w:tmpl w:val="C29A3DE8"/>
    <w:lvl w:ilvl="0" w:tplc="8886E104">
      <w:start w:val="1"/>
      <w:numFmt w:val="decimal"/>
      <w:lvlText w:val="%1."/>
      <w:lvlJc w:val="left"/>
      <w:pPr>
        <w:tabs>
          <w:tab w:val="num" w:pos="720"/>
        </w:tabs>
        <w:ind w:left="720" w:hanging="720"/>
      </w:pPr>
      <w:rPr>
        <w:rFonts w:hint="default"/>
      </w:rPr>
    </w:lvl>
    <w:lvl w:ilvl="1" w:tplc="3E387750">
      <w:start w:val="1"/>
      <w:numFmt w:val="bullet"/>
      <w:lvlText w:val=""/>
      <w:lvlJc w:val="left"/>
      <w:pPr>
        <w:tabs>
          <w:tab w:val="num" w:pos="1080"/>
        </w:tabs>
        <w:ind w:left="1080" w:hanging="360"/>
      </w:pPr>
      <w:rPr>
        <w:rFonts w:ascii="Symbol" w:hAnsi="Symbol" w:hint="default"/>
      </w:r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68" w15:restartNumberingAfterBreak="0">
    <w:nsid w:val="6B183FCC"/>
    <w:multiLevelType w:val="hybridMultilevel"/>
    <w:tmpl w:val="4F6445CC"/>
    <w:lvl w:ilvl="0" w:tplc="3E387750">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BA85E2C"/>
    <w:multiLevelType w:val="hybridMultilevel"/>
    <w:tmpl w:val="1046A2C6"/>
    <w:lvl w:ilvl="0" w:tplc="10090001">
      <w:start w:val="1"/>
      <w:numFmt w:val="bullet"/>
      <w:lvlText w:val=""/>
      <w:lvlJc w:val="left"/>
      <w:pPr>
        <w:ind w:left="1973" w:hanging="360"/>
      </w:pPr>
      <w:rPr>
        <w:rFonts w:ascii="Symbol" w:hAnsi="Symbol" w:hint="default"/>
      </w:rPr>
    </w:lvl>
    <w:lvl w:ilvl="1" w:tplc="10090003" w:tentative="1">
      <w:start w:val="1"/>
      <w:numFmt w:val="bullet"/>
      <w:lvlText w:val="o"/>
      <w:lvlJc w:val="left"/>
      <w:pPr>
        <w:ind w:left="2693" w:hanging="360"/>
      </w:pPr>
      <w:rPr>
        <w:rFonts w:ascii="Courier New" w:hAnsi="Courier New" w:cs="Courier New" w:hint="default"/>
      </w:rPr>
    </w:lvl>
    <w:lvl w:ilvl="2" w:tplc="10090005" w:tentative="1">
      <w:start w:val="1"/>
      <w:numFmt w:val="bullet"/>
      <w:lvlText w:val=""/>
      <w:lvlJc w:val="left"/>
      <w:pPr>
        <w:ind w:left="3413" w:hanging="360"/>
      </w:pPr>
      <w:rPr>
        <w:rFonts w:ascii="Wingdings" w:hAnsi="Wingdings" w:hint="default"/>
      </w:rPr>
    </w:lvl>
    <w:lvl w:ilvl="3" w:tplc="10090001" w:tentative="1">
      <w:start w:val="1"/>
      <w:numFmt w:val="bullet"/>
      <w:lvlText w:val=""/>
      <w:lvlJc w:val="left"/>
      <w:pPr>
        <w:ind w:left="4133" w:hanging="360"/>
      </w:pPr>
      <w:rPr>
        <w:rFonts w:ascii="Symbol" w:hAnsi="Symbol" w:hint="default"/>
      </w:rPr>
    </w:lvl>
    <w:lvl w:ilvl="4" w:tplc="10090003" w:tentative="1">
      <w:start w:val="1"/>
      <w:numFmt w:val="bullet"/>
      <w:lvlText w:val="o"/>
      <w:lvlJc w:val="left"/>
      <w:pPr>
        <w:ind w:left="4853" w:hanging="360"/>
      </w:pPr>
      <w:rPr>
        <w:rFonts w:ascii="Courier New" w:hAnsi="Courier New" w:cs="Courier New" w:hint="default"/>
      </w:rPr>
    </w:lvl>
    <w:lvl w:ilvl="5" w:tplc="10090005" w:tentative="1">
      <w:start w:val="1"/>
      <w:numFmt w:val="bullet"/>
      <w:lvlText w:val=""/>
      <w:lvlJc w:val="left"/>
      <w:pPr>
        <w:ind w:left="5573" w:hanging="360"/>
      </w:pPr>
      <w:rPr>
        <w:rFonts w:ascii="Wingdings" w:hAnsi="Wingdings" w:hint="default"/>
      </w:rPr>
    </w:lvl>
    <w:lvl w:ilvl="6" w:tplc="10090001" w:tentative="1">
      <w:start w:val="1"/>
      <w:numFmt w:val="bullet"/>
      <w:lvlText w:val=""/>
      <w:lvlJc w:val="left"/>
      <w:pPr>
        <w:ind w:left="6293" w:hanging="360"/>
      </w:pPr>
      <w:rPr>
        <w:rFonts w:ascii="Symbol" w:hAnsi="Symbol" w:hint="default"/>
      </w:rPr>
    </w:lvl>
    <w:lvl w:ilvl="7" w:tplc="10090003" w:tentative="1">
      <w:start w:val="1"/>
      <w:numFmt w:val="bullet"/>
      <w:lvlText w:val="o"/>
      <w:lvlJc w:val="left"/>
      <w:pPr>
        <w:ind w:left="7013" w:hanging="360"/>
      </w:pPr>
      <w:rPr>
        <w:rFonts w:ascii="Courier New" w:hAnsi="Courier New" w:cs="Courier New" w:hint="default"/>
      </w:rPr>
    </w:lvl>
    <w:lvl w:ilvl="8" w:tplc="10090005" w:tentative="1">
      <w:start w:val="1"/>
      <w:numFmt w:val="bullet"/>
      <w:lvlText w:val=""/>
      <w:lvlJc w:val="left"/>
      <w:pPr>
        <w:ind w:left="7733" w:hanging="360"/>
      </w:pPr>
      <w:rPr>
        <w:rFonts w:ascii="Wingdings" w:hAnsi="Wingdings" w:hint="default"/>
      </w:rPr>
    </w:lvl>
  </w:abstractNum>
  <w:abstractNum w:abstractNumId="70" w15:restartNumberingAfterBreak="0">
    <w:nsid w:val="6C875724"/>
    <w:multiLevelType w:val="hybridMultilevel"/>
    <w:tmpl w:val="75E4375E"/>
    <w:lvl w:ilvl="0" w:tplc="3E387750">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CE3175E"/>
    <w:multiLevelType w:val="hybridMultilevel"/>
    <w:tmpl w:val="3F18C58E"/>
    <w:lvl w:ilvl="0" w:tplc="60866E2E">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EE51431"/>
    <w:multiLevelType w:val="hybridMultilevel"/>
    <w:tmpl w:val="9C284B5E"/>
    <w:lvl w:ilvl="0" w:tplc="60866E2E">
      <w:start w:val="1"/>
      <w:numFmt w:val="bullet"/>
      <w:lvlText w:val=""/>
      <w:lvlJc w:val="left"/>
      <w:pPr>
        <w:tabs>
          <w:tab w:val="num" w:pos="1140"/>
        </w:tabs>
        <w:ind w:left="1140" w:hanging="360"/>
      </w:pPr>
      <w:rPr>
        <w:rFonts w:ascii="Symbol" w:hAnsi="Symbol" w:hint="default"/>
        <w:color w:val="auto"/>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3" w15:restartNumberingAfterBreak="0">
    <w:nsid w:val="702102F9"/>
    <w:multiLevelType w:val="singleLevel"/>
    <w:tmpl w:val="04090017"/>
    <w:lvl w:ilvl="0">
      <w:start w:val="1"/>
      <w:numFmt w:val="lowerLetter"/>
      <w:lvlText w:val="%1)"/>
      <w:lvlJc w:val="left"/>
      <w:pPr>
        <w:tabs>
          <w:tab w:val="num" w:pos="360"/>
        </w:tabs>
        <w:ind w:left="360" w:hanging="360"/>
      </w:pPr>
    </w:lvl>
  </w:abstractNum>
  <w:abstractNum w:abstractNumId="74" w15:restartNumberingAfterBreak="0">
    <w:nsid w:val="71872937"/>
    <w:multiLevelType w:val="hybridMultilevel"/>
    <w:tmpl w:val="C2189AF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75" w15:restartNumberingAfterBreak="0">
    <w:nsid w:val="756A3895"/>
    <w:multiLevelType w:val="hybridMultilevel"/>
    <w:tmpl w:val="E0A828F6"/>
    <w:lvl w:ilvl="0" w:tplc="F6E694A6">
      <w:start w:val="2"/>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770B3C44"/>
    <w:multiLevelType w:val="hybridMultilevel"/>
    <w:tmpl w:val="85F698A2"/>
    <w:lvl w:ilvl="0" w:tplc="3E387750">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7647651"/>
    <w:multiLevelType w:val="hybridMultilevel"/>
    <w:tmpl w:val="1E1C70E4"/>
    <w:lvl w:ilvl="0" w:tplc="04090019">
      <w:start w:val="1"/>
      <w:numFmt w:val="lowerLetter"/>
      <w:lvlText w:val="%1."/>
      <w:lvlJc w:val="left"/>
      <w:pPr>
        <w:tabs>
          <w:tab w:val="num" w:pos="1080"/>
        </w:tabs>
        <w:ind w:left="108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8436586"/>
    <w:multiLevelType w:val="singleLevel"/>
    <w:tmpl w:val="0409000F"/>
    <w:lvl w:ilvl="0">
      <w:start w:val="1"/>
      <w:numFmt w:val="decimal"/>
      <w:lvlText w:val="%1."/>
      <w:lvlJc w:val="left"/>
      <w:pPr>
        <w:tabs>
          <w:tab w:val="num" w:pos="360"/>
        </w:tabs>
        <w:ind w:left="360" w:hanging="360"/>
      </w:pPr>
    </w:lvl>
  </w:abstractNum>
  <w:abstractNum w:abstractNumId="79" w15:restartNumberingAfterBreak="0">
    <w:nsid w:val="7B1B02F1"/>
    <w:multiLevelType w:val="hybridMultilevel"/>
    <w:tmpl w:val="2306040E"/>
    <w:lvl w:ilvl="0" w:tplc="E5325D76">
      <w:start w:val="4"/>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7B245E74"/>
    <w:multiLevelType w:val="hybridMultilevel"/>
    <w:tmpl w:val="BB3A3A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7B900A01"/>
    <w:multiLevelType w:val="hybridMultilevel"/>
    <w:tmpl w:val="11B6BB2E"/>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82" w15:restartNumberingAfterBreak="0">
    <w:nsid w:val="7EF70D3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3" w15:restartNumberingAfterBreak="0">
    <w:nsid w:val="7F0E21BD"/>
    <w:multiLevelType w:val="hybridMultilevel"/>
    <w:tmpl w:val="4A66949A"/>
    <w:lvl w:ilvl="0" w:tplc="F16A12BE">
      <w:start w:val="1"/>
      <w:numFmt w:val="decimal"/>
      <w:lvlText w:val="(%1)"/>
      <w:lvlJc w:val="left"/>
      <w:pPr>
        <w:tabs>
          <w:tab w:val="num" w:pos="1080"/>
        </w:tabs>
        <w:ind w:left="1080" w:hanging="720"/>
      </w:pPr>
      <w:rPr>
        <w:rFonts w:ascii="Times New Roman" w:hAnsi="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1"/>
  </w:num>
  <w:num w:numId="2">
    <w:abstractNumId w:val="39"/>
  </w:num>
  <w:num w:numId="3">
    <w:abstractNumId w:val="59"/>
  </w:num>
  <w:num w:numId="4">
    <w:abstractNumId w:val="67"/>
  </w:num>
  <w:num w:numId="5">
    <w:abstractNumId w:val="20"/>
  </w:num>
  <w:num w:numId="6">
    <w:abstractNumId w:val="30"/>
  </w:num>
  <w:num w:numId="7">
    <w:abstractNumId w:val="31"/>
  </w:num>
  <w:num w:numId="8">
    <w:abstractNumId w:val="33"/>
  </w:num>
  <w:num w:numId="9">
    <w:abstractNumId w:val="66"/>
  </w:num>
  <w:num w:numId="10">
    <w:abstractNumId w:val="26"/>
  </w:num>
  <w:num w:numId="11">
    <w:abstractNumId w:val="25"/>
  </w:num>
  <w:num w:numId="12">
    <w:abstractNumId w:val="18"/>
  </w:num>
  <w:num w:numId="13">
    <w:abstractNumId w:val="76"/>
  </w:num>
  <w:num w:numId="14">
    <w:abstractNumId w:val="2"/>
  </w:num>
  <w:num w:numId="15">
    <w:abstractNumId w:val="36"/>
  </w:num>
  <w:num w:numId="16">
    <w:abstractNumId w:val="68"/>
  </w:num>
  <w:num w:numId="17">
    <w:abstractNumId w:val="64"/>
  </w:num>
  <w:num w:numId="18">
    <w:abstractNumId w:val="38"/>
  </w:num>
  <w:num w:numId="19">
    <w:abstractNumId w:val="35"/>
  </w:num>
  <w:num w:numId="20">
    <w:abstractNumId w:val="70"/>
  </w:num>
  <w:num w:numId="21">
    <w:abstractNumId w:val="42"/>
  </w:num>
  <w:num w:numId="22">
    <w:abstractNumId w:val="55"/>
  </w:num>
  <w:num w:numId="23">
    <w:abstractNumId w:val="7"/>
  </w:num>
  <w:num w:numId="24">
    <w:abstractNumId w:val="50"/>
  </w:num>
  <w:num w:numId="25">
    <w:abstractNumId w:val="51"/>
  </w:num>
  <w:num w:numId="26">
    <w:abstractNumId w:val="34"/>
  </w:num>
  <w:num w:numId="27">
    <w:abstractNumId w:val="43"/>
  </w:num>
  <w:num w:numId="28">
    <w:abstractNumId w:val="48"/>
  </w:num>
  <w:num w:numId="29">
    <w:abstractNumId w:val="40"/>
  </w:num>
  <w:num w:numId="30">
    <w:abstractNumId w:val="6"/>
  </w:num>
  <w:num w:numId="31">
    <w:abstractNumId w:val="58"/>
  </w:num>
  <w:num w:numId="32">
    <w:abstractNumId w:val="65"/>
  </w:num>
  <w:num w:numId="33">
    <w:abstractNumId w:val="22"/>
  </w:num>
  <w:num w:numId="34">
    <w:abstractNumId w:val="81"/>
  </w:num>
  <w:num w:numId="35">
    <w:abstractNumId w:val="11"/>
  </w:num>
  <w:num w:numId="36">
    <w:abstractNumId w:val="6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num>
  <w:num w:numId="38">
    <w:abstractNumId w:val="39"/>
  </w:num>
  <w:num w:numId="39">
    <w:abstractNumId w:val="59"/>
  </w:num>
  <w:num w:numId="40">
    <w:abstractNumId w:val="8"/>
  </w:num>
  <w:num w:numId="4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1"/>
  </w:num>
  <w:num w:numId="44">
    <w:abstractNumId w:val="41"/>
    <w:lvlOverride w:ilvl="0">
      <w:startOverride w:val="1"/>
    </w:lvlOverride>
    <w:lvlOverride w:ilvl="1"/>
    <w:lvlOverride w:ilvl="2"/>
    <w:lvlOverride w:ilvl="3"/>
    <w:lvlOverride w:ilvl="4"/>
    <w:lvlOverride w:ilvl="5"/>
    <w:lvlOverride w:ilvl="6"/>
    <w:lvlOverride w:ilvl="7"/>
    <w:lvlOverride w:ilvl="8"/>
  </w:num>
  <w:num w:numId="45">
    <w:abstractNumId w:val="14"/>
    <w:lvlOverride w:ilvl="0">
      <w:startOverride w:val="1"/>
    </w:lvlOverride>
    <w:lvlOverride w:ilvl="1"/>
    <w:lvlOverride w:ilvl="2"/>
    <w:lvlOverride w:ilvl="3"/>
    <w:lvlOverride w:ilvl="4"/>
    <w:lvlOverride w:ilvl="5"/>
    <w:lvlOverride w:ilvl="6"/>
    <w:lvlOverride w:ilvl="7"/>
    <w:lvlOverride w:ilvl="8"/>
  </w:num>
  <w:num w:numId="46">
    <w:abstractNumId w:val="77"/>
    <w:lvlOverride w:ilvl="0">
      <w:startOverride w:val="1"/>
    </w:lvlOverride>
    <w:lvlOverride w:ilvl="1"/>
    <w:lvlOverride w:ilvl="2"/>
    <w:lvlOverride w:ilvl="3"/>
    <w:lvlOverride w:ilvl="4"/>
    <w:lvlOverride w:ilvl="5"/>
    <w:lvlOverride w:ilvl="6"/>
    <w:lvlOverride w:ilvl="7"/>
    <w:lvlOverride w:ilvl="8"/>
  </w:num>
  <w:num w:numId="47">
    <w:abstractNumId w:val="53"/>
    <w:lvlOverride w:ilvl="0">
      <w:startOverride w:val="1"/>
    </w:lvlOverride>
    <w:lvlOverride w:ilvl="1"/>
    <w:lvlOverride w:ilvl="2"/>
    <w:lvlOverride w:ilvl="3"/>
    <w:lvlOverride w:ilvl="4"/>
    <w:lvlOverride w:ilvl="5"/>
    <w:lvlOverride w:ilvl="6"/>
    <w:lvlOverride w:ilvl="7"/>
    <w:lvlOverride w:ilvl="8"/>
  </w:num>
  <w:num w:numId="48">
    <w:abstractNumId w:val="0"/>
    <w:lvlOverride w:ilvl="0">
      <w:startOverride w:val="1"/>
    </w:lvlOverride>
    <w:lvlOverride w:ilvl="1"/>
    <w:lvlOverride w:ilvl="2"/>
    <w:lvlOverride w:ilvl="3"/>
    <w:lvlOverride w:ilvl="4"/>
    <w:lvlOverride w:ilvl="5"/>
    <w:lvlOverride w:ilvl="6"/>
    <w:lvlOverride w:ilvl="7"/>
    <w:lvlOverride w:ilvl="8"/>
  </w:num>
  <w:num w:numId="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3"/>
  </w:num>
  <w:num w:numId="58">
    <w:abstractNumId w:val="57"/>
  </w:num>
  <w:num w:numId="59">
    <w:abstractNumId w:val="61"/>
  </w:num>
  <w:num w:numId="60">
    <w:abstractNumId w:val="12"/>
    <w:lvlOverride w:ilvl="0">
      <w:startOverride w:val="1"/>
    </w:lvlOverride>
  </w:num>
  <w:num w:numId="61">
    <w:abstractNumId w:val="73"/>
    <w:lvlOverride w:ilvl="0">
      <w:startOverride w:val="1"/>
    </w:lvlOverride>
  </w:num>
  <w:num w:numId="62">
    <w:abstractNumId w:val="44"/>
  </w:num>
  <w:num w:numId="6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2"/>
    <w:lvlOverride w:ilvl="0">
      <w:startOverride w:val="1"/>
    </w:lvlOverride>
  </w:num>
  <w:num w:numId="65">
    <w:abstractNumId w:val="78"/>
    <w:lvlOverride w:ilvl="0">
      <w:startOverride w:val="1"/>
    </w:lvlOverride>
  </w:num>
  <w:num w:numId="6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1"/>
    </w:lvlOverride>
  </w:num>
  <w:num w:numId="69">
    <w:abstractNumId w:val="3"/>
  </w:num>
  <w:num w:numId="7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2"/>
  </w:num>
  <w:num w:numId="77">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
    <w:lvlOverride w:ilvl="0">
      <w:startOverride w:val="1"/>
    </w:lvlOverride>
  </w:num>
  <w:num w:numId="8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5"/>
  </w:num>
  <w:num w:numId="8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9"/>
  </w:num>
  <w:num w:numId="86">
    <w:abstractNumId w:val="1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9"/>
  </w:num>
  <w:num w:numId="88">
    <w:abstractNumId w:val="52"/>
  </w:num>
  <w:num w:numId="89">
    <w:abstractNumId w:val="31"/>
  </w:num>
  <w:num w:numId="90">
    <w:abstractNumId w:val="0"/>
  </w:num>
  <w:num w:numId="91">
    <w:abstractNumId w:val="4"/>
  </w:num>
  <w:num w:numId="92">
    <w:abstractNumId w:val="80"/>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225"/>
    <w:rsid w:val="00017B58"/>
    <w:rsid w:val="000263F6"/>
    <w:rsid w:val="00030982"/>
    <w:rsid w:val="00040181"/>
    <w:rsid w:val="00056B4B"/>
    <w:rsid w:val="0008068F"/>
    <w:rsid w:val="000817B7"/>
    <w:rsid w:val="00085F79"/>
    <w:rsid w:val="0009311E"/>
    <w:rsid w:val="000976EE"/>
    <w:rsid w:val="000A142F"/>
    <w:rsid w:val="000C6E16"/>
    <w:rsid w:val="000C7088"/>
    <w:rsid w:val="000E36F8"/>
    <w:rsid w:val="000E3C15"/>
    <w:rsid w:val="000E4D9D"/>
    <w:rsid w:val="000E7A4E"/>
    <w:rsid w:val="00124BDC"/>
    <w:rsid w:val="001457CF"/>
    <w:rsid w:val="0016390F"/>
    <w:rsid w:val="001B68F9"/>
    <w:rsid w:val="001C0454"/>
    <w:rsid w:val="001E2070"/>
    <w:rsid w:val="00214ABD"/>
    <w:rsid w:val="00220873"/>
    <w:rsid w:val="002415A6"/>
    <w:rsid w:val="00266024"/>
    <w:rsid w:val="00270837"/>
    <w:rsid w:val="00270E6D"/>
    <w:rsid w:val="002730FF"/>
    <w:rsid w:val="002C7D37"/>
    <w:rsid w:val="00307DC5"/>
    <w:rsid w:val="003126EB"/>
    <w:rsid w:val="00317039"/>
    <w:rsid w:val="003304AF"/>
    <w:rsid w:val="00335E48"/>
    <w:rsid w:val="00336971"/>
    <w:rsid w:val="0035031F"/>
    <w:rsid w:val="003534F3"/>
    <w:rsid w:val="00373508"/>
    <w:rsid w:val="00383B60"/>
    <w:rsid w:val="003B7225"/>
    <w:rsid w:val="003F2D79"/>
    <w:rsid w:val="003F34D5"/>
    <w:rsid w:val="00401CDC"/>
    <w:rsid w:val="00425B62"/>
    <w:rsid w:val="0047314E"/>
    <w:rsid w:val="004834DC"/>
    <w:rsid w:val="0049625A"/>
    <w:rsid w:val="004E0AB7"/>
    <w:rsid w:val="004E15F9"/>
    <w:rsid w:val="004E503C"/>
    <w:rsid w:val="004F0A35"/>
    <w:rsid w:val="00520FDD"/>
    <w:rsid w:val="00537F03"/>
    <w:rsid w:val="00547AC2"/>
    <w:rsid w:val="00550F31"/>
    <w:rsid w:val="00562A83"/>
    <w:rsid w:val="00574955"/>
    <w:rsid w:val="00591EE4"/>
    <w:rsid w:val="00592864"/>
    <w:rsid w:val="005B6286"/>
    <w:rsid w:val="005F3705"/>
    <w:rsid w:val="00604E7B"/>
    <w:rsid w:val="006334E0"/>
    <w:rsid w:val="00637492"/>
    <w:rsid w:val="0065005E"/>
    <w:rsid w:val="00657705"/>
    <w:rsid w:val="006628E5"/>
    <w:rsid w:val="00671E97"/>
    <w:rsid w:val="006739A9"/>
    <w:rsid w:val="00685D51"/>
    <w:rsid w:val="00687F53"/>
    <w:rsid w:val="00697AFC"/>
    <w:rsid w:val="00697E4B"/>
    <w:rsid w:val="006B60DA"/>
    <w:rsid w:val="006C6BBE"/>
    <w:rsid w:val="00706468"/>
    <w:rsid w:val="00731DEF"/>
    <w:rsid w:val="0074327F"/>
    <w:rsid w:val="00771D70"/>
    <w:rsid w:val="0079696C"/>
    <w:rsid w:val="007C0EC7"/>
    <w:rsid w:val="007C1B1C"/>
    <w:rsid w:val="007C6DCD"/>
    <w:rsid w:val="007D1315"/>
    <w:rsid w:val="007D4023"/>
    <w:rsid w:val="007E0EE7"/>
    <w:rsid w:val="00811617"/>
    <w:rsid w:val="00814231"/>
    <w:rsid w:val="00836D3A"/>
    <w:rsid w:val="0083726C"/>
    <w:rsid w:val="0088062D"/>
    <w:rsid w:val="008868C9"/>
    <w:rsid w:val="00893B50"/>
    <w:rsid w:val="00893DD6"/>
    <w:rsid w:val="008A404D"/>
    <w:rsid w:val="008B019A"/>
    <w:rsid w:val="008C1A00"/>
    <w:rsid w:val="008C322E"/>
    <w:rsid w:val="008C3BF6"/>
    <w:rsid w:val="008C5E37"/>
    <w:rsid w:val="008D321C"/>
    <w:rsid w:val="008D6CBD"/>
    <w:rsid w:val="008E089E"/>
    <w:rsid w:val="008E4D72"/>
    <w:rsid w:val="008F37C4"/>
    <w:rsid w:val="0090603B"/>
    <w:rsid w:val="0092360B"/>
    <w:rsid w:val="0093475A"/>
    <w:rsid w:val="0093583A"/>
    <w:rsid w:val="00964107"/>
    <w:rsid w:val="00975738"/>
    <w:rsid w:val="009814F8"/>
    <w:rsid w:val="0099379B"/>
    <w:rsid w:val="009945D0"/>
    <w:rsid w:val="00994AA0"/>
    <w:rsid w:val="00997D40"/>
    <w:rsid w:val="009A1DEC"/>
    <w:rsid w:val="009E6255"/>
    <w:rsid w:val="009E7486"/>
    <w:rsid w:val="009F63E7"/>
    <w:rsid w:val="009F65EA"/>
    <w:rsid w:val="00A1539F"/>
    <w:rsid w:val="00A1727B"/>
    <w:rsid w:val="00A17BFB"/>
    <w:rsid w:val="00A2055A"/>
    <w:rsid w:val="00A22431"/>
    <w:rsid w:val="00A854E3"/>
    <w:rsid w:val="00A8586E"/>
    <w:rsid w:val="00A9451F"/>
    <w:rsid w:val="00AD2FCF"/>
    <w:rsid w:val="00AD378A"/>
    <w:rsid w:val="00AE11E8"/>
    <w:rsid w:val="00B23CA1"/>
    <w:rsid w:val="00B3466B"/>
    <w:rsid w:val="00B6496C"/>
    <w:rsid w:val="00B75071"/>
    <w:rsid w:val="00B7509A"/>
    <w:rsid w:val="00B75135"/>
    <w:rsid w:val="00B82531"/>
    <w:rsid w:val="00B9118B"/>
    <w:rsid w:val="00BA401E"/>
    <w:rsid w:val="00BA7F16"/>
    <w:rsid w:val="00BC1AE7"/>
    <w:rsid w:val="00BD1B9D"/>
    <w:rsid w:val="00BD5CBD"/>
    <w:rsid w:val="00C54CA1"/>
    <w:rsid w:val="00C64791"/>
    <w:rsid w:val="00C72D29"/>
    <w:rsid w:val="00C83119"/>
    <w:rsid w:val="00C8481F"/>
    <w:rsid w:val="00CC3280"/>
    <w:rsid w:val="00CC379C"/>
    <w:rsid w:val="00CD0CFB"/>
    <w:rsid w:val="00CD6C1A"/>
    <w:rsid w:val="00CD6C5E"/>
    <w:rsid w:val="00D12716"/>
    <w:rsid w:val="00D22B45"/>
    <w:rsid w:val="00D247DB"/>
    <w:rsid w:val="00D275D5"/>
    <w:rsid w:val="00D31C6F"/>
    <w:rsid w:val="00D31E0E"/>
    <w:rsid w:val="00D43458"/>
    <w:rsid w:val="00D43499"/>
    <w:rsid w:val="00D50BE7"/>
    <w:rsid w:val="00D55B1B"/>
    <w:rsid w:val="00D560A3"/>
    <w:rsid w:val="00D57F85"/>
    <w:rsid w:val="00D920FA"/>
    <w:rsid w:val="00DB4F4A"/>
    <w:rsid w:val="00DD22A3"/>
    <w:rsid w:val="00E52188"/>
    <w:rsid w:val="00E556AE"/>
    <w:rsid w:val="00E64F8C"/>
    <w:rsid w:val="00E71F2E"/>
    <w:rsid w:val="00E81151"/>
    <w:rsid w:val="00E85295"/>
    <w:rsid w:val="00ED4598"/>
    <w:rsid w:val="00EE1CF0"/>
    <w:rsid w:val="00EF216B"/>
    <w:rsid w:val="00EF4054"/>
    <w:rsid w:val="00EF7283"/>
    <w:rsid w:val="00F2191E"/>
    <w:rsid w:val="00F71D5B"/>
    <w:rsid w:val="00F760D1"/>
    <w:rsid w:val="00F76CF4"/>
    <w:rsid w:val="00FD2B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8433"/>
    <o:shapelayout v:ext="edit">
      <o:idmap v:ext="edit" data="1"/>
    </o:shapelayout>
  </w:shapeDefaults>
  <w:decimalSymbol w:val="."/>
  <w:listSeparator w:val=","/>
  <w14:docId w14:val="619DF62C"/>
  <w15:docId w15:val="{76A9AA3C-0781-43AD-A0BF-4DE5C1787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Section Heading 1"/>
    <w:basedOn w:val="Normal"/>
    <w:next w:val="Normal"/>
    <w:link w:val="Heading1Char"/>
    <w:qFormat/>
    <w:rsid w:val="003B7225"/>
    <w:pPr>
      <w:keepNext/>
      <w:spacing w:after="0" w:line="240" w:lineRule="auto"/>
      <w:jc w:val="center"/>
      <w:outlineLvl w:val="0"/>
    </w:pPr>
    <w:rPr>
      <w:rFonts w:ascii="Times New Roman" w:eastAsia="Times New Roman" w:hAnsi="Times New Roman" w:cs="Times New Roman"/>
      <w:b/>
      <w:sz w:val="24"/>
      <w:szCs w:val="24"/>
      <w:u w:val="single"/>
    </w:rPr>
  </w:style>
  <w:style w:type="paragraph" w:styleId="Heading2">
    <w:name w:val="heading 2"/>
    <w:basedOn w:val="Normal"/>
    <w:next w:val="Normal"/>
    <w:link w:val="Heading2Char"/>
    <w:qFormat/>
    <w:rsid w:val="003B7225"/>
    <w:pPr>
      <w:keepNext/>
      <w:spacing w:after="0" w:line="240" w:lineRule="auto"/>
      <w:outlineLvl w:val="1"/>
    </w:pPr>
    <w:rPr>
      <w:rFonts w:ascii="Times New Roman" w:eastAsia="Times New Roman" w:hAnsi="Times New Roman" w:cs="Times New Roman"/>
      <w:b/>
      <w:sz w:val="24"/>
      <w:szCs w:val="24"/>
    </w:rPr>
  </w:style>
  <w:style w:type="paragraph" w:styleId="Heading3">
    <w:name w:val="heading 3"/>
    <w:basedOn w:val="Normal"/>
    <w:next w:val="Normal"/>
    <w:link w:val="Heading3Char"/>
    <w:qFormat/>
    <w:rsid w:val="003B7225"/>
    <w:pPr>
      <w:keepNext/>
      <w:spacing w:after="0" w:line="240" w:lineRule="auto"/>
      <w:jc w:val="center"/>
      <w:outlineLvl w:val="2"/>
    </w:pPr>
    <w:rPr>
      <w:rFonts w:ascii="Times New Roman" w:eastAsia="Times New Roman" w:hAnsi="Times New Roman" w:cs="Times New Roman"/>
      <w:b/>
      <w:bCs/>
      <w:iCs/>
      <w:sz w:val="24"/>
      <w:szCs w:val="24"/>
      <w:lang w:val="en-GB"/>
    </w:rPr>
  </w:style>
  <w:style w:type="paragraph" w:styleId="Heading4">
    <w:name w:val="heading 4"/>
    <w:basedOn w:val="Normal"/>
    <w:next w:val="Normal"/>
    <w:link w:val="Heading4Char"/>
    <w:qFormat/>
    <w:rsid w:val="003B7225"/>
    <w:pPr>
      <w:keepNext/>
      <w:spacing w:after="0" w:line="240" w:lineRule="auto"/>
      <w:jc w:val="center"/>
      <w:outlineLvl w:val="3"/>
    </w:pPr>
    <w:rPr>
      <w:rFonts w:ascii="Times New Roman" w:eastAsia="Times New Roman" w:hAnsi="Times New Roman" w:cs="Times New Roman"/>
      <w:b/>
      <w:smallCaps/>
      <w:sz w:val="28"/>
      <w:szCs w:val="36"/>
      <w:lang w:val="en-CA" w:eastAsia="en-CA"/>
    </w:rPr>
  </w:style>
  <w:style w:type="paragraph" w:styleId="Heading5">
    <w:name w:val="heading 5"/>
    <w:basedOn w:val="Normal"/>
    <w:next w:val="Normal"/>
    <w:link w:val="Heading5Char"/>
    <w:qFormat/>
    <w:rsid w:val="003B7225"/>
    <w:pPr>
      <w:keepNext/>
      <w:spacing w:after="0" w:line="240" w:lineRule="auto"/>
      <w:outlineLvl w:val="4"/>
    </w:pPr>
    <w:rPr>
      <w:rFonts w:ascii="Times New Roman" w:eastAsia="Times New Roman" w:hAnsi="Times New Roman" w:cs="Times New Roman"/>
      <w:b/>
      <w:smallCaps/>
      <w:sz w:val="28"/>
      <w:szCs w:val="28"/>
    </w:rPr>
  </w:style>
  <w:style w:type="paragraph" w:styleId="Heading6">
    <w:name w:val="heading 6"/>
    <w:basedOn w:val="Normal"/>
    <w:next w:val="Normal"/>
    <w:link w:val="Heading6Char"/>
    <w:qFormat/>
    <w:rsid w:val="003B7225"/>
    <w:pPr>
      <w:keepNext/>
      <w:spacing w:after="0" w:line="240" w:lineRule="auto"/>
      <w:jc w:val="center"/>
      <w:outlineLvl w:val="5"/>
    </w:pPr>
    <w:rPr>
      <w:rFonts w:ascii="Arial" w:eastAsia="Times New Roman" w:hAnsi="Arial" w:cs="Arial"/>
      <w:b/>
      <w:bCs/>
      <w:szCs w:val="24"/>
    </w:rPr>
  </w:style>
  <w:style w:type="paragraph" w:styleId="Heading7">
    <w:name w:val="heading 7"/>
    <w:basedOn w:val="Normal"/>
    <w:next w:val="Normal"/>
    <w:link w:val="Heading7Char"/>
    <w:qFormat/>
    <w:rsid w:val="003B7225"/>
    <w:pPr>
      <w:keepNext/>
      <w:spacing w:after="0" w:line="240" w:lineRule="auto"/>
      <w:jc w:val="both"/>
      <w:outlineLvl w:val="6"/>
    </w:pPr>
    <w:rPr>
      <w:rFonts w:ascii="Times New Roman" w:eastAsia="Times New Roman" w:hAnsi="Times New Roman" w:cs="Times New Roman"/>
      <w:b/>
      <w:bCs/>
      <w:sz w:val="24"/>
      <w:szCs w:val="24"/>
    </w:rPr>
  </w:style>
  <w:style w:type="paragraph" w:styleId="Heading8">
    <w:name w:val="heading 8"/>
    <w:basedOn w:val="Normal"/>
    <w:next w:val="Normal"/>
    <w:link w:val="Heading8Char"/>
    <w:qFormat/>
    <w:rsid w:val="003B7225"/>
    <w:pPr>
      <w:keepNext/>
      <w:spacing w:after="0" w:line="240" w:lineRule="auto"/>
      <w:jc w:val="center"/>
      <w:outlineLvl w:val="7"/>
    </w:pPr>
    <w:rPr>
      <w:rFonts w:ascii="Times New Roman" w:eastAsia="Times New Roman" w:hAnsi="Times New Roman" w:cs="Times New Roman"/>
      <w:b/>
      <w:sz w:val="24"/>
      <w:szCs w:val="24"/>
    </w:rPr>
  </w:style>
  <w:style w:type="paragraph" w:styleId="Heading9">
    <w:name w:val="heading 9"/>
    <w:basedOn w:val="Normal"/>
    <w:next w:val="Normal"/>
    <w:link w:val="Heading9Char"/>
    <w:qFormat/>
    <w:rsid w:val="003B7225"/>
    <w:pPr>
      <w:keepNext/>
      <w:keepLines/>
      <w:widowControl w:val="0"/>
      <w:numPr>
        <w:numId w:val="6"/>
      </w:numPr>
      <w:suppressLineNumbers/>
      <w:suppressAutoHyphens/>
      <w:spacing w:after="0" w:line="240" w:lineRule="auto"/>
      <w:outlineLvl w:val="8"/>
    </w:pPr>
    <w:rPr>
      <w:rFonts w:ascii="Arial" w:eastAsia="Times New Roman" w:hAnsi="Arial" w:cs="Arial"/>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1 Char"/>
    <w:basedOn w:val="DefaultParagraphFont"/>
    <w:link w:val="Heading1"/>
    <w:rsid w:val="003B7225"/>
    <w:rPr>
      <w:rFonts w:ascii="Times New Roman" w:eastAsia="Times New Roman" w:hAnsi="Times New Roman" w:cs="Times New Roman"/>
      <w:b/>
      <w:sz w:val="24"/>
      <w:szCs w:val="24"/>
      <w:u w:val="single"/>
    </w:rPr>
  </w:style>
  <w:style w:type="character" w:customStyle="1" w:styleId="Heading2Char">
    <w:name w:val="Heading 2 Char"/>
    <w:basedOn w:val="DefaultParagraphFont"/>
    <w:link w:val="Heading2"/>
    <w:rsid w:val="003B7225"/>
    <w:rPr>
      <w:rFonts w:ascii="Times New Roman" w:eastAsia="Times New Roman" w:hAnsi="Times New Roman" w:cs="Times New Roman"/>
      <w:b/>
      <w:sz w:val="24"/>
      <w:szCs w:val="24"/>
    </w:rPr>
  </w:style>
  <w:style w:type="character" w:customStyle="1" w:styleId="Heading3Char">
    <w:name w:val="Heading 3 Char"/>
    <w:basedOn w:val="DefaultParagraphFont"/>
    <w:link w:val="Heading3"/>
    <w:rsid w:val="003B7225"/>
    <w:rPr>
      <w:rFonts w:ascii="Times New Roman" w:eastAsia="Times New Roman" w:hAnsi="Times New Roman" w:cs="Times New Roman"/>
      <w:b/>
      <w:bCs/>
      <w:iCs/>
      <w:sz w:val="24"/>
      <w:szCs w:val="24"/>
      <w:lang w:val="en-GB"/>
    </w:rPr>
  </w:style>
  <w:style w:type="character" w:customStyle="1" w:styleId="Heading4Char">
    <w:name w:val="Heading 4 Char"/>
    <w:basedOn w:val="DefaultParagraphFont"/>
    <w:link w:val="Heading4"/>
    <w:rsid w:val="003B7225"/>
    <w:rPr>
      <w:rFonts w:ascii="Times New Roman" w:eastAsia="Times New Roman" w:hAnsi="Times New Roman" w:cs="Times New Roman"/>
      <w:b/>
      <w:smallCaps/>
      <w:sz w:val="28"/>
      <w:szCs w:val="36"/>
      <w:lang w:val="en-CA" w:eastAsia="en-CA"/>
    </w:rPr>
  </w:style>
  <w:style w:type="character" w:customStyle="1" w:styleId="Heading5Char">
    <w:name w:val="Heading 5 Char"/>
    <w:basedOn w:val="DefaultParagraphFont"/>
    <w:link w:val="Heading5"/>
    <w:rsid w:val="003B7225"/>
    <w:rPr>
      <w:rFonts w:ascii="Times New Roman" w:eastAsia="Times New Roman" w:hAnsi="Times New Roman" w:cs="Times New Roman"/>
      <w:b/>
      <w:smallCaps/>
      <w:sz w:val="28"/>
      <w:szCs w:val="28"/>
    </w:rPr>
  </w:style>
  <w:style w:type="character" w:customStyle="1" w:styleId="Heading6Char">
    <w:name w:val="Heading 6 Char"/>
    <w:basedOn w:val="DefaultParagraphFont"/>
    <w:link w:val="Heading6"/>
    <w:rsid w:val="003B7225"/>
    <w:rPr>
      <w:rFonts w:ascii="Arial" w:eastAsia="Times New Roman" w:hAnsi="Arial" w:cs="Arial"/>
      <w:b/>
      <w:bCs/>
      <w:szCs w:val="24"/>
    </w:rPr>
  </w:style>
  <w:style w:type="character" w:customStyle="1" w:styleId="Heading7Char">
    <w:name w:val="Heading 7 Char"/>
    <w:basedOn w:val="DefaultParagraphFont"/>
    <w:link w:val="Heading7"/>
    <w:rsid w:val="003B7225"/>
    <w:rPr>
      <w:rFonts w:ascii="Times New Roman" w:eastAsia="Times New Roman" w:hAnsi="Times New Roman" w:cs="Times New Roman"/>
      <w:b/>
      <w:bCs/>
      <w:sz w:val="24"/>
      <w:szCs w:val="24"/>
    </w:rPr>
  </w:style>
  <w:style w:type="character" w:customStyle="1" w:styleId="Heading8Char">
    <w:name w:val="Heading 8 Char"/>
    <w:basedOn w:val="DefaultParagraphFont"/>
    <w:link w:val="Heading8"/>
    <w:rsid w:val="003B7225"/>
    <w:rPr>
      <w:rFonts w:ascii="Times New Roman" w:eastAsia="Times New Roman" w:hAnsi="Times New Roman" w:cs="Times New Roman"/>
      <w:b/>
      <w:sz w:val="24"/>
      <w:szCs w:val="24"/>
    </w:rPr>
  </w:style>
  <w:style w:type="character" w:customStyle="1" w:styleId="Heading9Char">
    <w:name w:val="Heading 9 Char"/>
    <w:basedOn w:val="DefaultParagraphFont"/>
    <w:link w:val="Heading9"/>
    <w:rsid w:val="003B7225"/>
    <w:rPr>
      <w:rFonts w:ascii="Arial" w:eastAsia="Times New Roman" w:hAnsi="Arial" w:cs="Arial"/>
      <w:b/>
      <w:bCs/>
      <w:sz w:val="24"/>
      <w:szCs w:val="24"/>
      <w:u w:val="single"/>
    </w:rPr>
  </w:style>
  <w:style w:type="numbering" w:customStyle="1" w:styleId="NoList1">
    <w:name w:val="No List1"/>
    <w:next w:val="NoList"/>
    <w:semiHidden/>
    <w:rsid w:val="003B7225"/>
  </w:style>
  <w:style w:type="paragraph" w:styleId="BodyText">
    <w:name w:val="Body Text"/>
    <w:basedOn w:val="Normal"/>
    <w:link w:val="BodyTextChar"/>
    <w:rsid w:val="003B7225"/>
    <w:pPr>
      <w:spacing w:after="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rsid w:val="003B7225"/>
    <w:rPr>
      <w:rFonts w:ascii="Arial" w:eastAsia="Times New Roman" w:hAnsi="Arial" w:cs="Times New Roman"/>
      <w:sz w:val="24"/>
      <w:szCs w:val="20"/>
    </w:rPr>
  </w:style>
  <w:style w:type="paragraph" w:styleId="Header">
    <w:name w:val="header"/>
    <w:basedOn w:val="Normal"/>
    <w:link w:val="HeaderChar"/>
    <w:rsid w:val="003B7225"/>
    <w:pPr>
      <w:tabs>
        <w:tab w:val="center" w:pos="4320"/>
        <w:tab w:val="right" w:pos="8640"/>
      </w:tabs>
      <w:spacing w:after="0" w:line="240" w:lineRule="auto"/>
    </w:pPr>
    <w:rPr>
      <w:rFonts w:ascii="Times New Roman" w:eastAsia="Times New Roman" w:hAnsi="Times New Roman" w:cs="Times New Roman"/>
      <w:sz w:val="24"/>
      <w:szCs w:val="20"/>
    </w:rPr>
  </w:style>
  <w:style w:type="character" w:customStyle="1" w:styleId="HeaderChar">
    <w:name w:val="Header Char"/>
    <w:basedOn w:val="DefaultParagraphFont"/>
    <w:link w:val="Header"/>
    <w:rsid w:val="003B7225"/>
    <w:rPr>
      <w:rFonts w:ascii="Times New Roman" w:eastAsia="Times New Roman" w:hAnsi="Times New Roman" w:cs="Times New Roman"/>
      <w:sz w:val="24"/>
      <w:szCs w:val="20"/>
    </w:rPr>
  </w:style>
  <w:style w:type="paragraph" w:styleId="BodyTextIndent">
    <w:name w:val="Body Text Indent"/>
    <w:basedOn w:val="Normal"/>
    <w:link w:val="BodyTextIndentChar"/>
    <w:rsid w:val="003B7225"/>
    <w:pPr>
      <w:spacing w:after="0" w:line="240" w:lineRule="auto"/>
      <w:ind w:left="45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3B7225"/>
    <w:rPr>
      <w:rFonts w:ascii="Times New Roman" w:eastAsia="Times New Roman" w:hAnsi="Times New Roman" w:cs="Times New Roman"/>
      <w:sz w:val="24"/>
      <w:szCs w:val="24"/>
    </w:rPr>
  </w:style>
  <w:style w:type="paragraph" w:styleId="Subtitle">
    <w:name w:val="Subtitle"/>
    <w:basedOn w:val="Normal"/>
    <w:link w:val="SubtitleChar"/>
    <w:qFormat/>
    <w:rsid w:val="003B7225"/>
    <w:pPr>
      <w:spacing w:after="120" w:line="240" w:lineRule="auto"/>
      <w:jc w:val="both"/>
    </w:pPr>
    <w:rPr>
      <w:rFonts w:ascii="Times New Roman" w:eastAsia="Times New Roman" w:hAnsi="Times New Roman" w:cs="Times New Roman"/>
      <w:b/>
      <w:bCs/>
      <w:sz w:val="24"/>
      <w:szCs w:val="24"/>
      <w:u w:val="single"/>
    </w:rPr>
  </w:style>
  <w:style w:type="character" w:customStyle="1" w:styleId="SubtitleChar">
    <w:name w:val="Subtitle Char"/>
    <w:basedOn w:val="DefaultParagraphFont"/>
    <w:link w:val="Subtitle"/>
    <w:rsid w:val="003B7225"/>
    <w:rPr>
      <w:rFonts w:ascii="Times New Roman" w:eastAsia="Times New Roman" w:hAnsi="Times New Roman" w:cs="Times New Roman"/>
      <w:b/>
      <w:bCs/>
      <w:sz w:val="24"/>
      <w:szCs w:val="24"/>
      <w:u w:val="single"/>
    </w:rPr>
  </w:style>
  <w:style w:type="paragraph" w:customStyle="1" w:styleId="Normal0">
    <w:name w:val="Normal ¶"/>
    <w:basedOn w:val="Normal"/>
    <w:rsid w:val="003B7225"/>
    <w:pPr>
      <w:spacing w:after="0" w:line="480" w:lineRule="auto"/>
    </w:pPr>
    <w:rPr>
      <w:rFonts w:ascii="Times" w:eastAsia="Times New Roman" w:hAnsi="Times" w:cs="Times New Roman"/>
      <w:sz w:val="24"/>
      <w:szCs w:val="20"/>
    </w:rPr>
  </w:style>
  <w:style w:type="paragraph" w:customStyle="1" w:styleId="a">
    <w:name w:val="_"/>
    <w:basedOn w:val="Normal"/>
    <w:rsid w:val="003B7225"/>
    <w:pPr>
      <w:widowControl w:val="0"/>
      <w:spacing w:after="0" w:line="240" w:lineRule="auto"/>
      <w:ind w:left="720" w:hanging="720"/>
    </w:pPr>
    <w:rPr>
      <w:rFonts w:ascii="Times New Roman" w:eastAsia="Times New Roman" w:hAnsi="Times New Roman" w:cs="Times New Roman"/>
      <w:snapToGrid w:val="0"/>
      <w:sz w:val="24"/>
      <w:szCs w:val="20"/>
    </w:rPr>
  </w:style>
  <w:style w:type="character" w:styleId="CommentReference">
    <w:name w:val="annotation reference"/>
    <w:semiHidden/>
    <w:rsid w:val="003B7225"/>
    <w:rPr>
      <w:sz w:val="16"/>
      <w:szCs w:val="16"/>
    </w:rPr>
  </w:style>
  <w:style w:type="paragraph" w:styleId="CommentText">
    <w:name w:val="annotation text"/>
    <w:basedOn w:val="Normal"/>
    <w:link w:val="CommentTextChar"/>
    <w:semiHidden/>
    <w:rsid w:val="003B7225"/>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3B7225"/>
    <w:rPr>
      <w:rFonts w:ascii="Times New Roman" w:eastAsia="Times New Roman" w:hAnsi="Times New Roman" w:cs="Times New Roman"/>
      <w:sz w:val="20"/>
      <w:szCs w:val="20"/>
    </w:rPr>
  </w:style>
  <w:style w:type="paragraph" w:customStyle="1" w:styleId="TOCBase">
    <w:name w:val="TOC Base"/>
    <w:basedOn w:val="Normal"/>
    <w:rsid w:val="003B7225"/>
    <w:pPr>
      <w:tabs>
        <w:tab w:val="right" w:leader="dot" w:pos="6480"/>
      </w:tabs>
      <w:spacing w:after="240" w:line="240" w:lineRule="atLeast"/>
    </w:pPr>
    <w:rPr>
      <w:rFonts w:ascii="Arial" w:eastAsia="Times New Roman" w:hAnsi="Arial" w:cs="Times New Roman"/>
      <w:spacing w:val="-5"/>
      <w:sz w:val="20"/>
      <w:szCs w:val="20"/>
    </w:rPr>
  </w:style>
  <w:style w:type="paragraph" w:customStyle="1" w:styleId="Level2">
    <w:name w:val="Level 2"/>
    <w:basedOn w:val="Normal"/>
    <w:rsid w:val="003B7225"/>
    <w:pPr>
      <w:widowControl w:val="0"/>
      <w:spacing w:after="0" w:line="240" w:lineRule="auto"/>
    </w:pPr>
    <w:rPr>
      <w:rFonts w:ascii="Times New Roman" w:eastAsia="Times New Roman" w:hAnsi="Times New Roman" w:cs="Times New Roman"/>
      <w:sz w:val="24"/>
      <w:szCs w:val="20"/>
    </w:rPr>
  </w:style>
  <w:style w:type="paragraph" w:styleId="Title">
    <w:name w:val="Title"/>
    <w:basedOn w:val="Normal"/>
    <w:link w:val="TitleChar"/>
    <w:qFormat/>
    <w:rsid w:val="003B7225"/>
    <w:pPr>
      <w:spacing w:after="0" w:line="240" w:lineRule="auto"/>
      <w:jc w:val="center"/>
    </w:pPr>
    <w:rPr>
      <w:rFonts w:ascii="Arial" w:eastAsia="Times New Roman" w:hAnsi="Arial" w:cs="Times New Roman"/>
      <w:b/>
      <w:sz w:val="24"/>
      <w:szCs w:val="20"/>
    </w:rPr>
  </w:style>
  <w:style w:type="character" w:customStyle="1" w:styleId="TitleChar">
    <w:name w:val="Title Char"/>
    <w:basedOn w:val="DefaultParagraphFont"/>
    <w:link w:val="Title"/>
    <w:rsid w:val="003B7225"/>
    <w:rPr>
      <w:rFonts w:ascii="Arial" w:eastAsia="Times New Roman" w:hAnsi="Arial" w:cs="Times New Roman"/>
      <w:b/>
      <w:sz w:val="24"/>
      <w:szCs w:val="20"/>
    </w:rPr>
  </w:style>
  <w:style w:type="paragraph" w:styleId="Footer">
    <w:name w:val="footer"/>
    <w:basedOn w:val="Normal"/>
    <w:link w:val="FooterChar"/>
    <w:rsid w:val="003B722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3B7225"/>
    <w:rPr>
      <w:rFonts w:ascii="Times New Roman" w:eastAsia="Times New Roman" w:hAnsi="Times New Roman" w:cs="Times New Roman"/>
      <w:sz w:val="24"/>
      <w:szCs w:val="24"/>
    </w:rPr>
  </w:style>
  <w:style w:type="paragraph" w:styleId="BodyText2">
    <w:name w:val="Body Text 2"/>
    <w:basedOn w:val="Normal"/>
    <w:link w:val="BodyText2Char"/>
    <w:rsid w:val="003B7225"/>
    <w:pPr>
      <w:spacing w:after="0" w:line="240" w:lineRule="auto"/>
      <w:ind w:right="72"/>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3B7225"/>
    <w:rPr>
      <w:rFonts w:ascii="Times New Roman" w:eastAsia="Times New Roman" w:hAnsi="Times New Roman" w:cs="Times New Roman"/>
      <w:sz w:val="24"/>
      <w:szCs w:val="24"/>
    </w:rPr>
  </w:style>
  <w:style w:type="paragraph" w:styleId="BodyTextIndent2">
    <w:name w:val="Body Text Indent 2"/>
    <w:basedOn w:val="Normal"/>
    <w:link w:val="BodyTextIndent2Char"/>
    <w:rsid w:val="003B7225"/>
    <w:pPr>
      <w:spacing w:after="120" w:line="240" w:lineRule="auto"/>
      <w:ind w:left="72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3B7225"/>
    <w:rPr>
      <w:rFonts w:ascii="Times New Roman" w:eastAsia="Times New Roman" w:hAnsi="Times New Roman" w:cs="Times New Roman"/>
      <w:sz w:val="24"/>
      <w:szCs w:val="24"/>
    </w:rPr>
  </w:style>
  <w:style w:type="paragraph" w:styleId="BodyTextIndent3">
    <w:name w:val="Body Text Indent 3"/>
    <w:basedOn w:val="Normal"/>
    <w:link w:val="BodyTextIndent3Char"/>
    <w:rsid w:val="003B7225"/>
    <w:pPr>
      <w:spacing w:after="0" w:line="240" w:lineRule="auto"/>
      <w:ind w:left="1080"/>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3B7225"/>
    <w:rPr>
      <w:rFonts w:ascii="Times New Roman" w:eastAsia="Times New Roman" w:hAnsi="Times New Roman" w:cs="Times New Roman"/>
      <w:sz w:val="24"/>
      <w:szCs w:val="24"/>
    </w:rPr>
  </w:style>
  <w:style w:type="paragraph" w:styleId="BlockText">
    <w:name w:val="Block Text"/>
    <w:basedOn w:val="Normal"/>
    <w:rsid w:val="003B7225"/>
    <w:pPr>
      <w:spacing w:after="0" w:line="240" w:lineRule="auto"/>
      <w:ind w:left="432" w:right="432"/>
    </w:pPr>
    <w:rPr>
      <w:rFonts w:ascii="Times New Roman" w:eastAsia="Times New Roman" w:hAnsi="Times New Roman" w:cs="Times New Roman"/>
      <w:sz w:val="24"/>
      <w:szCs w:val="24"/>
    </w:rPr>
  </w:style>
  <w:style w:type="paragraph" w:styleId="BodyText3">
    <w:name w:val="Body Text 3"/>
    <w:basedOn w:val="Normal"/>
    <w:link w:val="BodyText3Char"/>
    <w:rsid w:val="003B7225"/>
    <w:pPr>
      <w:spacing w:after="0" w:line="240" w:lineRule="auto"/>
      <w:jc w:val="both"/>
    </w:pPr>
    <w:rPr>
      <w:rFonts w:ascii="Times New Roman" w:eastAsia="Times New Roman" w:hAnsi="Times New Roman" w:cs="Times New Roman"/>
      <w:sz w:val="24"/>
      <w:szCs w:val="24"/>
    </w:rPr>
  </w:style>
  <w:style w:type="character" w:customStyle="1" w:styleId="BodyText3Char">
    <w:name w:val="Body Text 3 Char"/>
    <w:basedOn w:val="DefaultParagraphFont"/>
    <w:link w:val="BodyText3"/>
    <w:rsid w:val="003B7225"/>
    <w:rPr>
      <w:rFonts w:ascii="Times New Roman" w:eastAsia="Times New Roman" w:hAnsi="Times New Roman" w:cs="Times New Roman"/>
      <w:sz w:val="24"/>
      <w:szCs w:val="24"/>
    </w:rPr>
  </w:style>
  <w:style w:type="paragraph" w:styleId="DocumentMap">
    <w:name w:val="Document Map"/>
    <w:basedOn w:val="Normal"/>
    <w:link w:val="DocumentMapChar"/>
    <w:semiHidden/>
    <w:rsid w:val="003B7225"/>
    <w:pPr>
      <w:shd w:val="clear" w:color="auto" w:fill="000080"/>
      <w:spacing w:after="0" w:line="240" w:lineRule="auto"/>
    </w:pPr>
    <w:rPr>
      <w:rFonts w:ascii="Tahoma" w:eastAsia="Times New Roman" w:hAnsi="Tahoma" w:cs="Tahoma"/>
      <w:sz w:val="24"/>
      <w:szCs w:val="24"/>
    </w:rPr>
  </w:style>
  <w:style w:type="character" w:customStyle="1" w:styleId="DocumentMapChar">
    <w:name w:val="Document Map Char"/>
    <w:basedOn w:val="DefaultParagraphFont"/>
    <w:link w:val="DocumentMap"/>
    <w:semiHidden/>
    <w:rsid w:val="003B7225"/>
    <w:rPr>
      <w:rFonts w:ascii="Tahoma" w:eastAsia="Times New Roman" w:hAnsi="Tahoma" w:cs="Tahoma"/>
      <w:sz w:val="24"/>
      <w:szCs w:val="24"/>
      <w:shd w:val="clear" w:color="auto" w:fill="000080"/>
    </w:rPr>
  </w:style>
  <w:style w:type="paragraph" w:customStyle="1" w:styleId="NumberedParagraphs">
    <w:name w:val="Numbered Paragraphs"/>
    <w:basedOn w:val="Normal"/>
    <w:rsid w:val="003B7225"/>
    <w:pPr>
      <w:spacing w:after="240" w:line="240" w:lineRule="auto"/>
      <w:jc w:val="both"/>
    </w:pPr>
    <w:rPr>
      <w:rFonts w:ascii="Tahoma" w:eastAsia="Times New Roman" w:hAnsi="Tahoma" w:cs="Times New Roman"/>
      <w:sz w:val="24"/>
      <w:szCs w:val="24"/>
      <w:lang w:val="en-CA" w:eastAsia="en-CA"/>
    </w:rPr>
  </w:style>
  <w:style w:type="paragraph" w:customStyle="1" w:styleId="BodyText0">
    <w:name w:val="BodyText"/>
    <w:basedOn w:val="Normal"/>
    <w:rsid w:val="003B7225"/>
    <w:pPr>
      <w:spacing w:after="0" w:line="240" w:lineRule="auto"/>
    </w:pPr>
    <w:rPr>
      <w:rFonts w:ascii="Tahoma" w:eastAsia="Times New Roman" w:hAnsi="Tahoma" w:cs="Times New Roman"/>
      <w:sz w:val="24"/>
      <w:szCs w:val="24"/>
      <w:lang w:val="en-CA" w:eastAsia="en-CA"/>
    </w:rPr>
  </w:style>
  <w:style w:type="paragraph" w:styleId="PlainText">
    <w:name w:val="Plain Text"/>
    <w:basedOn w:val="Normal"/>
    <w:link w:val="PlainTextChar"/>
    <w:rsid w:val="003B7225"/>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3B7225"/>
    <w:rPr>
      <w:rFonts w:ascii="Courier New" w:eastAsia="Times New Roman" w:hAnsi="Courier New" w:cs="Courier New"/>
      <w:sz w:val="20"/>
      <w:szCs w:val="20"/>
    </w:rPr>
  </w:style>
  <w:style w:type="paragraph" w:styleId="BalloonText">
    <w:name w:val="Balloon Text"/>
    <w:basedOn w:val="Normal"/>
    <w:link w:val="BalloonTextChar"/>
    <w:semiHidden/>
    <w:rsid w:val="003B7225"/>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3B7225"/>
    <w:rPr>
      <w:rFonts w:ascii="Tahoma" w:eastAsia="Times New Roman" w:hAnsi="Tahoma" w:cs="Tahoma"/>
      <w:sz w:val="16"/>
      <w:szCs w:val="16"/>
    </w:rPr>
  </w:style>
  <w:style w:type="table" w:styleId="TableGrid">
    <w:name w:val="Table Grid"/>
    <w:basedOn w:val="TableNormal"/>
    <w:uiPriority w:val="59"/>
    <w:rsid w:val="003B72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3B7225"/>
  </w:style>
  <w:style w:type="paragraph" w:styleId="EndnoteText">
    <w:name w:val="endnote text"/>
    <w:basedOn w:val="Normal"/>
    <w:link w:val="EndnoteTextChar"/>
    <w:rsid w:val="003B7225"/>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3B7225"/>
    <w:rPr>
      <w:rFonts w:ascii="Times New Roman" w:eastAsia="Times New Roman" w:hAnsi="Times New Roman" w:cs="Times New Roman"/>
      <w:sz w:val="20"/>
      <w:szCs w:val="20"/>
    </w:rPr>
  </w:style>
  <w:style w:type="character" w:styleId="EndnoteReference">
    <w:name w:val="endnote reference"/>
    <w:rsid w:val="003B7225"/>
    <w:rPr>
      <w:vertAlign w:val="superscript"/>
    </w:rPr>
  </w:style>
  <w:style w:type="paragraph" w:styleId="ListParagraph">
    <w:name w:val="List Paragraph"/>
    <w:basedOn w:val="Normal"/>
    <w:uiPriority w:val="34"/>
    <w:qFormat/>
    <w:rsid w:val="003B7225"/>
    <w:pPr>
      <w:spacing w:after="0" w:line="240" w:lineRule="auto"/>
      <w:ind w:left="720"/>
    </w:pPr>
    <w:rPr>
      <w:rFonts w:ascii="Times New Roman" w:eastAsia="Times New Roman" w:hAnsi="Times New Roman" w:cs="Times New Roman"/>
      <w:sz w:val="24"/>
      <w:szCs w:val="24"/>
    </w:rPr>
  </w:style>
  <w:style w:type="paragraph" w:styleId="NoSpacing">
    <w:name w:val="No Spacing"/>
    <w:uiPriority w:val="1"/>
    <w:qFormat/>
    <w:rsid w:val="003B7225"/>
    <w:pPr>
      <w:spacing w:after="0" w:line="240" w:lineRule="auto"/>
      <w:ind w:left="187" w:hanging="187"/>
    </w:pPr>
    <w:rPr>
      <w:rFonts w:ascii="Calibri" w:eastAsia="Calibri" w:hAnsi="Calibri" w:cs="Times New Roman"/>
      <w:lang w:val="en-CA"/>
    </w:rPr>
  </w:style>
  <w:style w:type="character" w:customStyle="1" w:styleId="Heading1Char1">
    <w:name w:val="Heading 1 Char1"/>
    <w:aliases w:val="Section Heading 1 Char1"/>
    <w:basedOn w:val="DefaultParagraphFont"/>
    <w:rsid w:val="009A1DEC"/>
    <w:rPr>
      <w:rFonts w:asciiTheme="majorHAnsi" w:eastAsiaTheme="majorEastAsia" w:hAnsiTheme="majorHAnsi" w:cstheme="majorBidi"/>
      <w:color w:val="365F91" w:themeColor="accent1" w:themeShade="BF"/>
      <w:sz w:val="32"/>
      <w:szCs w:val="32"/>
    </w:rPr>
  </w:style>
  <w:style w:type="paragraph" w:customStyle="1" w:styleId="msonormal0">
    <w:name w:val="msonormal"/>
    <w:basedOn w:val="Normal"/>
    <w:rsid w:val="009A1DEC"/>
    <w:pPr>
      <w:spacing w:before="100" w:beforeAutospacing="1" w:after="100" w:afterAutospacing="1" w:line="240" w:lineRule="auto"/>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797356">
      <w:bodyDiv w:val="1"/>
      <w:marLeft w:val="0"/>
      <w:marRight w:val="0"/>
      <w:marTop w:val="0"/>
      <w:marBottom w:val="0"/>
      <w:divBdr>
        <w:top w:val="none" w:sz="0" w:space="0" w:color="auto"/>
        <w:left w:val="none" w:sz="0" w:space="0" w:color="auto"/>
        <w:bottom w:val="none" w:sz="0" w:space="0" w:color="auto"/>
        <w:right w:val="none" w:sz="0" w:space="0" w:color="auto"/>
      </w:divBdr>
    </w:div>
    <w:div w:id="830217604">
      <w:bodyDiv w:val="1"/>
      <w:marLeft w:val="0"/>
      <w:marRight w:val="0"/>
      <w:marTop w:val="0"/>
      <w:marBottom w:val="0"/>
      <w:divBdr>
        <w:top w:val="none" w:sz="0" w:space="0" w:color="auto"/>
        <w:left w:val="none" w:sz="0" w:space="0" w:color="auto"/>
        <w:bottom w:val="none" w:sz="0" w:space="0" w:color="auto"/>
        <w:right w:val="none" w:sz="0" w:space="0" w:color="auto"/>
      </w:divBdr>
    </w:div>
    <w:div w:id="1092697538">
      <w:bodyDiv w:val="1"/>
      <w:marLeft w:val="0"/>
      <w:marRight w:val="0"/>
      <w:marTop w:val="0"/>
      <w:marBottom w:val="0"/>
      <w:divBdr>
        <w:top w:val="none" w:sz="0" w:space="0" w:color="auto"/>
        <w:left w:val="none" w:sz="0" w:space="0" w:color="auto"/>
        <w:bottom w:val="none" w:sz="0" w:space="0" w:color="auto"/>
        <w:right w:val="none" w:sz="0" w:space="0" w:color="auto"/>
      </w:divBdr>
    </w:div>
    <w:div w:id="1452475323">
      <w:bodyDiv w:val="1"/>
      <w:marLeft w:val="0"/>
      <w:marRight w:val="0"/>
      <w:marTop w:val="0"/>
      <w:marBottom w:val="0"/>
      <w:divBdr>
        <w:top w:val="none" w:sz="0" w:space="0" w:color="auto"/>
        <w:left w:val="none" w:sz="0" w:space="0" w:color="auto"/>
        <w:bottom w:val="none" w:sz="0" w:space="0" w:color="auto"/>
        <w:right w:val="none" w:sz="0" w:space="0" w:color="auto"/>
      </w:divBdr>
    </w:div>
    <w:div w:id="1622958832">
      <w:bodyDiv w:val="1"/>
      <w:marLeft w:val="0"/>
      <w:marRight w:val="0"/>
      <w:marTop w:val="0"/>
      <w:marBottom w:val="0"/>
      <w:divBdr>
        <w:top w:val="none" w:sz="0" w:space="0" w:color="auto"/>
        <w:left w:val="none" w:sz="0" w:space="0" w:color="auto"/>
        <w:bottom w:val="none" w:sz="0" w:space="0" w:color="auto"/>
        <w:right w:val="none" w:sz="0" w:space="0" w:color="auto"/>
      </w:divBdr>
    </w:div>
    <w:div w:id="1706982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D0BD3-1C9B-4BBA-8D84-CBDA36F30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140</Pages>
  <Words>41059</Words>
  <Characters>234037</Characters>
  <Application>Microsoft Office Word</Application>
  <DocSecurity>0</DocSecurity>
  <Lines>1950</Lines>
  <Paragraphs>549</Paragraphs>
  <ScaleCrop>false</ScaleCrop>
  <HeadingPairs>
    <vt:vector size="2" baseType="variant">
      <vt:variant>
        <vt:lpstr>Title</vt:lpstr>
      </vt:variant>
      <vt:variant>
        <vt:i4>1</vt:i4>
      </vt:variant>
    </vt:vector>
  </HeadingPairs>
  <TitlesOfParts>
    <vt:vector size="1" baseType="lpstr">
      <vt:lpstr/>
    </vt:vector>
  </TitlesOfParts>
  <Company>Magna International Inc</Company>
  <LinksUpToDate>false</LinksUpToDate>
  <CharactersWithSpaces>274547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Barclay</dc:creator>
  <cp:lastModifiedBy>Heaslip, Alex</cp:lastModifiedBy>
  <cp:revision>2</cp:revision>
  <cp:lastPrinted>2014-03-28T15:15:00Z</cp:lastPrinted>
  <dcterms:created xsi:type="dcterms:W3CDTF">2022-03-25T19:36:00Z</dcterms:created>
  <dcterms:modified xsi:type="dcterms:W3CDTF">2022-03-25T19:36:00Z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98273d-f5aa-46da-8e10-241f6dcd5f2d_Enabled">
    <vt:lpwstr>true</vt:lpwstr>
  </property>
  <property fmtid="{D5CDD505-2E9C-101B-9397-08002B2CF9AE}" pid="3" name="MSIP_Label_e798273d-f5aa-46da-8e10-241f6dcd5f2d_SetDate">
    <vt:lpwstr>2022-01-13T12:45:28Z</vt:lpwstr>
  </property>
  <property fmtid="{D5CDD505-2E9C-101B-9397-08002B2CF9AE}" pid="4" name="MSIP_Label_e798273d-f5aa-46da-8e10-241f6dcd5f2d_Method">
    <vt:lpwstr>Standard</vt:lpwstr>
  </property>
  <property fmtid="{D5CDD505-2E9C-101B-9397-08002B2CF9AE}" pid="5" name="MSIP_Label_e798273d-f5aa-46da-8e10-241f6dcd5f2d_Name">
    <vt:lpwstr>e798273d-f5aa-46da-8e10-241f6dcd5f2d</vt:lpwstr>
  </property>
  <property fmtid="{D5CDD505-2E9C-101B-9397-08002B2CF9AE}" pid="6" name="MSIP_Label_e798273d-f5aa-46da-8e10-241f6dcd5f2d_SiteId">
    <vt:lpwstr>c760270c-f3da-4cfa-9737-03808ef5579f</vt:lpwstr>
  </property>
  <property fmtid="{D5CDD505-2E9C-101B-9397-08002B2CF9AE}" pid="7" name="MSIP_Label_e798273d-f5aa-46da-8e10-241f6dcd5f2d_ActionId">
    <vt:lpwstr>d1d8a35c-475b-425e-9e70-48a152318f7d</vt:lpwstr>
  </property>
  <property fmtid="{D5CDD505-2E9C-101B-9397-08002B2CF9AE}" pid="8" name="MSIP_Label_e798273d-f5aa-46da-8e10-241f6dcd5f2d_ContentBits">
    <vt:lpwstr>0</vt:lpwstr>
  </property>
</Properties>
</file>